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E512" w14:textId="77777777" w:rsidR="0058095C" w:rsidRPr="00C33BE3" w:rsidRDefault="0058095C" w:rsidP="0058095C">
      <w:pPr>
        <w:pStyle w:val="Heading1"/>
        <w:jc w:val="center"/>
        <w:rPr>
          <w:rFonts w:asciiTheme="minorHAnsi" w:hAnsiTheme="minorHAnsi" w:cstheme="minorHAnsi"/>
          <w:b/>
          <w:bCs/>
          <w:color w:val="auto"/>
          <w:w w:val="105"/>
        </w:rPr>
      </w:pPr>
      <w:r w:rsidRPr="00C33BE3">
        <w:rPr>
          <w:rFonts w:asciiTheme="minorHAnsi" w:hAnsiTheme="minorHAnsi" w:cstheme="minorHAnsi"/>
          <w:b/>
          <w:bCs/>
          <w:color w:val="auto"/>
        </w:rPr>
        <w:t>University of Guelph Guide</w:t>
      </w:r>
      <w:r>
        <w:rPr>
          <w:rFonts w:asciiTheme="minorHAnsi" w:hAnsiTheme="minorHAnsi" w:cstheme="minorHAnsi"/>
          <w:b/>
          <w:bCs/>
          <w:color w:val="auto"/>
        </w:rPr>
        <w:br/>
      </w:r>
      <w:r w:rsidRPr="00C33BE3">
        <w:rPr>
          <w:rFonts w:asciiTheme="minorHAnsi" w:hAnsiTheme="minorHAnsi" w:cstheme="minorHAnsi"/>
          <w:b/>
          <w:bCs/>
          <w:noProof/>
          <w:color w:val="auto"/>
          <w:w w:val="105"/>
          <w:sz w:val="17"/>
        </w:rPr>
        <w:drawing>
          <wp:anchor distT="0" distB="0" distL="114300" distR="114300" simplePos="0" relativeHeight="251660288" behindDoc="0" locked="0" layoutInCell="1" allowOverlap="1" wp14:anchorId="41819895" wp14:editId="23C75D6E">
            <wp:simplePos x="0" y="0"/>
            <wp:positionH relativeFrom="column">
              <wp:posOffset>5111750</wp:posOffset>
            </wp:positionH>
            <wp:positionV relativeFrom="page">
              <wp:posOffset>260350</wp:posOffset>
            </wp:positionV>
            <wp:extent cx="1403985" cy="749300"/>
            <wp:effectExtent l="0" t="0" r="5715" b="0"/>
            <wp:wrapTopAndBottom/>
            <wp:docPr id="4" name="Picture 4" descr="University of Guelph Improv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Guelph Improve Li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BE3">
        <w:rPr>
          <w:rFonts w:asciiTheme="minorHAnsi" w:hAnsiTheme="minorHAnsi" w:cstheme="minorHAnsi"/>
          <w:b/>
          <w:bCs/>
          <w:noProof/>
          <w:color w:val="auto"/>
        </w:rPr>
        <w:drawing>
          <wp:anchor distT="0" distB="0" distL="0" distR="0" simplePos="0" relativeHeight="251659264" behindDoc="0" locked="0" layoutInCell="1" allowOverlap="1" wp14:anchorId="3257FB83" wp14:editId="74588D0E">
            <wp:simplePos x="0" y="0"/>
            <wp:positionH relativeFrom="page">
              <wp:posOffset>412750</wp:posOffset>
            </wp:positionH>
            <wp:positionV relativeFrom="page">
              <wp:posOffset>444500</wp:posOffset>
            </wp:positionV>
            <wp:extent cx="1476375" cy="374650"/>
            <wp:effectExtent l="0" t="0" r="9525" b="6350"/>
            <wp:wrapNone/>
            <wp:docPr id="2" name="image1.png" descr="Government of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Government of Ontario logo"/>
                    <pic:cNvPicPr/>
                  </pic:nvPicPr>
                  <pic:blipFill>
                    <a:blip r:embed="rId9" cstate="print"/>
                    <a:stretch>
                      <a:fillRect/>
                    </a:stretch>
                  </pic:blipFill>
                  <pic:spPr>
                    <a:xfrm>
                      <a:off x="0" y="0"/>
                      <a:ext cx="1476375" cy="374650"/>
                    </a:xfrm>
                    <a:prstGeom prst="rect">
                      <a:avLst/>
                    </a:prstGeom>
                  </pic:spPr>
                </pic:pic>
              </a:graphicData>
            </a:graphic>
          </wp:anchor>
        </w:drawing>
      </w:r>
      <w:r w:rsidRPr="00C33BE3">
        <w:rPr>
          <w:rFonts w:asciiTheme="minorHAnsi" w:hAnsiTheme="minorHAnsi" w:cstheme="minorHAnsi"/>
          <w:b/>
          <w:bCs/>
          <w:color w:val="auto"/>
        </w:rPr>
        <w:t xml:space="preserve">for an </w:t>
      </w:r>
      <w:proofErr w:type="gramStart"/>
      <w:r w:rsidRPr="00C33BE3">
        <w:rPr>
          <w:rFonts w:asciiTheme="minorHAnsi" w:hAnsiTheme="minorHAnsi" w:cstheme="minorHAnsi"/>
          <w:b/>
          <w:bCs/>
          <w:color w:val="auto"/>
          <w:w w:val="105"/>
        </w:rPr>
        <w:t>Application</w:t>
      </w:r>
      <w:proofErr w:type="gramEnd"/>
      <w:r w:rsidRPr="00C33BE3">
        <w:rPr>
          <w:rFonts w:asciiTheme="minorHAnsi" w:hAnsiTheme="minorHAnsi" w:cstheme="minorHAnsi"/>
          <w:b/>
          <w:bCs/>
          <w:color w:val="auto"/>
          <w:w w:val="105"/>
        </w:rPr>
        <w:t xml:space="preserve"> to the</w:t>
      </w:r>
      <w:r>
        <w:rPr>
          <w:rFonts w:asciiTheme="minorHAnsi" w:hAnsiTheme="minorHAnsi" w:cstheme="minorHAnsi"/>
          <w:b/>
          <w:bCs/>
          <w:color w:val="auto"/>
          <w:w w:val="105"/>
        </w:rPr>
        <w:t xml:space="preserve"> </w:t>
      </w:r>
      <w:r>
        <w:rPr>
          <w:rFonts w:asciiTheme="minorHAnsi" w:hAnsiTheme="minorHAnsi" w:cstheme="minorHAnsi"/>
          <w:b/>
          <w:bCs/>
          <w:color w:val="auto"/>
          <w:w w:val="105"/>
        </w:rPr>
        <w:br/>
      </w:r>
      <w:r w:rsidRPr="00C33BE3">
        <w:rPr>
          <w:rFonts w:asciiTheme="minorHAnsi" w:hAnsiTheme="minorHAnsi" w:cstheme="minorHAnsi"/>
          <w:b/>
          <w:bCs/>
          <w:color w:val="auto"/>
          <w:w w:val="105"/>
        </w:rPr>
        <w:t>Ontario Research Fund for Small Infrastructure Fund</w:t>
      </w:r>
    </w:p>
    <w:p w14:paraId="5D2F90D1" w14:textId="0160A7F2" w:rsidR="00CF2A0D" w:rsidRDefault="00CF2A0D" w:rsidP="00CF2A0D">
      <w:pPr>
        <w:pBdr>
          <w:bottom w:val="single" w:sz="6" w:space="1" w:color="auto"/>
        </w:pBdr>
        <w:jc w:val="center"/>
        <w:rPr>
          <w:rFonts w:asciiTheme="minorHAnsi" w:hAnsiTheme="minorHAnsi" w:cstheme="minorHAnsi"/>
        </w:rPr>
      </w:pPr>
      <w:r>
        <w:rPr>
          <w:rFonts w:asciiTheme="minorHAnsi" w:hAnsiTheme="minorHAnsi" w:cstheme="minorHAnsi"/>
        </w:rPr>
        <w:t>(</w:t>
      </w:r>
      <w:r w:rsidR="0058095C" w:rsidRPr="00CF2A0D">
        <w:rPr>
          <w:rFonts w:asciiTheme="minorHAnsi" w:hAnsiTheme="minorHAnsi" w:cstheme="minorHAnsi"/>
        </w:rPr>
        <w:t>Co-funding with CFI’s John R. Evans Leaders Fund)</w:t>
      </w:r>
    </w:p>
    <w:p w14:paraId="7417B232" w14:textId="77777777" w:rsidR="00CF2A0D" w:rsidRDefault="00CF2A0D" w:rsidP="00CF2A0D">
      <w:pPr>
        <w:pBdr>
          <w:bottom w:val="single" w:sz="6" w:space="1" w:color="auto"/>
        </w:pBdr>
        <w:jc w:val="center"/>
        <w:rPr>
          <w:rFonts w:asciiTheme="minorHAnsi" w:hAnsiTheme="minorHAnsi" w:cstheme="minorHAnsi"/>
        </w:rPr>
      </w:pPr>
    </w:p>
    <w:p w14:paraId="0B64566D" w14:textId="4E67DB9B" w:rsidR="006F1FDE" w:rsidRPr="006C33A4" w:rsidRDefault="0058095C" w:rsidP="006C33A4">
      <w:pPr>
        <w:pStyle w:val="Heading2"/>
        <w:rPr>
          <w:rFonts w:asciiTheme="minorHAnsi" w:hAnsiTheme="minorHAnsi" w:cstheme="minorHAnsi"/>
          <w:color w:val="auto"/>
          <w:sz w:val="22"/>
          <w:szCs w:val="22"/>
        </w:rPr>
      </w:pPr>
      <w:r w:rsidRPr="006C33A4">
        <w:rPr>
          <w:rFonts w:asciiTheme="minorHAnsi" w:hAnsiTheme="minorHAnsi" w:cstheme="minorHAnsi"/>
          <w:color w:val="auto"/>
          <w:sz w:val="22"/>
          <w:szCs w:val="22"/>
        </w:rPr>
        <w:t>Points to consider prior to completing PDF Fillable Application Form:</w:t>
      </w:r>
    </w:p>
    <w:p w14:paraId="15A72043" w14:textId="21FA3004" w:rsidR="006F1FDE" w:rsidRPr="00CF2A0D" w:rsidRDefault="0058095C" w:rsidP="006F1FDE">
      <w:pPr>
        <w:pStyle w:val="xxmsonormal"/>
        <w:numPr>
          <w:ilvl w:val="0"/>
          <w:numId w:val="13"/>
        </w:numPr>
        <w:spacing w:after="120"/>
        <w:rPr>
          <w:rFonts w:asciiTheme="minorHAnsi" w:hAnsiTheme="minorHAnsi" w:cstheme="minorHAnsi"/>
        </w:rPr>
      </w:pPr>
      <w:r w:rsidRPr="00CF2A0D">
        <w:rPr>
          <w:rFonts w:asciiTheme="minorHAnsi" w:hAnsiTheme="minorHAnsi" w:cstheme="minorHAnsi"/>
        </w:rPr>
        <w:t xml:space="preserve">All sections need to be completed, regardless of the amount of funds being requested from MCU.  </w:t>
      </w:r>
      <w:r w:rsidRPr="00CF2A0D">
        <w:rPr>
          <w:rFonts w:asciiTheme="minorHAnsi" w:hAnsiTheme="minorHAnsi" w:cstheme="minorHAnsi"/>
          <w:i/>
          <w:iCs/>
        </w:rPr>
        <w:t>For those that submitted an abridged (10 page) JELF, you will need to create text for “Training” and “Benefits” sections.</w:t>
      </w:r>
    </w:p>
    <w:p w14:paraId="3E183171" w14:textId="0835DE8B" w:rsidR="0058095C" w:rsidRPr="00CF2A0D" w:rsidRDefault="0058095C" w:rsidP="006F1FDE">
      <w:pPr>
        <w:pStyle w:val="xxmsonormal"/>
        <w:numPr>
          <w:ilvl w:val="0"/>
          <w:numId w:val="13"/>
        </w:numPr>
        <w:spacing w:after="120"/>
        <w:rPr>
          <w:rFonts w:asciiTheme="minorHAnsi" w:hAnsiTheme="minorHAnsi" w:cstheme="minorHAnsi"/>
        </w:rPr>
      </w:pPr>
      <w:r w:rsidRPr="00CF2A0D">
        <w:rPr>
          <w:rFonts w:asciiTheme="minorHAnsi" w:hAnsiTheme="minorHAnsi" w:cstheme="minorHAnsi"/>
        </w:rPr>
        <w:t>Certain sections specifically refer to Ontario and will require some edits/adjustments.</w:t>
      </w:r>
    </w:p>
    <w:p w14:paraId="412D810F" w14:textId="77777777" w:rsidR="0058095C" w:rsidRPr="00CF2A0D" w:rsidRDefault="0058095C" w:rsidP="006F1FDE">
      <w:pPr>
        <w:pStyle w:val="xxmsonormal"/>
        <w:numPr>
          <w:ilvl w:val="0"/>
          <w:numId w:val="8"/>
        </w:numPr>
        <w:spacing w:after="120"/>
        <w:rPr>
          <w:rFonts w:asciiTheme="minorHAnsi" w:hAnsiTheme="minorHAnsi" w:cstheme="minorHAnsi"/>
        </w:rPr>
      </w:pPr>
      <w:proofErr w:type="gramStart"/>
      <w:r w:rsidRPr="00CF2A0D">
        <w:rPr>
          <w:rFonts w:asciiTheme="minorHAnsi" w:hAnsiTheme="minorHAnsi" w:cstheme="minorHAnsi"/>
        </w:rPr>
        <w:t>”Project</w:t>
      </w:r>
      <w:proofErr w:type="gramEnd"/>
      <w:r w:rsidRPr="00CF2A0D">
        <w:rPr>
          <w:rFonts w:asciiTheme="minorHAnsi" w:hAnsiTheme="minorHAnsi" w:cstheme="minorHAnsi"/>
        </w:rPr>
        <w:t xml:space="preserve"> Abstract” – briefly include some benefits to Ontario.   </w:t>
      </w:r>
    </w:p>
    <w:p w14:paraId="09BD0175" w14:textId="441B8158" w:rsidR="0058095C" w:rsidRPr="00CF2A0D" w:rsidRDefault="0058095C" w:rsidP="006F1FDE">
      <w:pPr>
        <w:pStyle w:val="xxmsonormal"/>
        <w:numPr>
          <w:ilvl w:val="0"/>
          <w:numId w:val="8"/>
        </w:numPr>
        <w:spacing w:after="120"/>
        <w:rPr>
          <w:rFonts w:asciiTheme="minorHAnsi" w:hAnsiTheme="minorHAnsi" w:cstheme="minorHAnsi"/>
        </w:rPr>
      </w:pPr>
      <w:r w:rsidRPr="00CF2A0D">
        <w:rPr>
          <w:rFonts w:asciiTheme="minorHAnsi" w:hAnsiTheme="minorHAnsi" w:cstheme="minorHAnsi"/>
        </w:rPr>
        <w:t xml:space="preserve">“Benefits” – consider including references to Ontario’s economy, health, quality of life, public policy etc.   Quote Ontario statistics where applicable (possibly substituting them for the national statistics used in the JELF).  This will impact your reference list/footnotes. </w:t>
      </w:r>
    </w:p>
    <w:p w14:paraId="6A947BA2" w14:textId="77777777" w:rsidR="006F1FDE" w:rsidRPr="00CF2A0D" w:rsidRDefault="0058095C" w:rsidP="006F1FDE">
      <w:pPr>
        <w:pStyle w:val="xxmsonormal"/>
        <w:numPr>
          <w:ilvl w:val="0"/>
          <w:numId w:val="14"/>
        </w:numPr>
        <w:spacing w:after="120"/>
        <w:rPr>
          <w:rFonts w:asciiTheme="minorHAnsi" w:hAnsiTheme="minorHAnsi" w:cstheme="minorHAnsi"/>
        </w:rPr>
      </w:pPr>
      <w:r w:rsidRPr="00CF2A0D">
        <w:rPr>
          <w:rFonts w:asciiTheme="minorHAnsi" w:hAnsiTheme="minorHAnsi" w:cstheme="minorHAnsi"/>
        </w:rPr>
        <w:t>No page limit.  PDF form does not allow for superscript, bold, underlining etc., so use spaces and line breaks strategically to improve readability.  Recommend the use of [square brackets] for reference numbers so they are not confused with other numbers in the text.</w:t>
      </w:r>
    </w:p>
    <w:p w14:paraId="482A45C9" w14:textId="77777777" w:rsidR="00E36976" w:rsidRDefault="0058095C" w:rsidP="006F1FDE">
      <w:pPr>
        <w:pStyle w:val="xxmsonormal"/>
        <w:numPr>
          <w:ilvl w:val="0"/>
          <w:numId w:val="14"/>
        </w:numPr>
        <w:spacing w:after="120"/>
        <w:rPr>
          <w:rFonts w:asciiTheme="minorHAnsi" w:hAnsiTheme="minorHAnsi" w:cstheme="minorHAnsi"/>
        </w:rPr>
      </w:pPr>
      <w:r w:rsidRPr="00CF2A0D">
        <w:rPr>
          <w:rFonts w:asciiTheme="minorHAnsi" w:hAnsiTheme="minorHAnsi" w:cstheme="minorHAnsi"/>
        </w:rPr>
        <w:t xml:space="preserve">Figures/tables/reference list should be uploaded as separate files on the application form.  </w:t>
      </w:r>
    </w:p>
    <w:p w14:paraId="2B9D62AE" w14:textId="77777777" w:rsidR="00A5238A" w:rsidRDefault="0058095C" w:rsidP="00A5238A">
      <w:pPr>
        <w:pStyle w:val="xxmsonormal"/>
        <w:numPr>
          <w:ilvl w:val="0"/>
          <w:numId w:val="14"/>
        </w:numPr>
        <w:spacing w:after="120"/>
        <w:rPr>
          <w:rFonts w:asciiTheme="minorHAnsi" w:hAnsiTheme="minorHAnsi" w:cstheme="minorHAnsi"/>
        </w:rPr>
      </w:pPr>
      <w:r w:rsidRPr="00CF2A0D">
        <w:rPr>
          <w:rFonts w:asciiTheme="minorHAnsi" w:hAnsiTheme="minorHAnsi" w:cstheme="minorHAnsi"/>
        </w:rPr>
        <w:t xml:space="preserve">You do not need to submit a new OR-5, as the matching provincial funds were listed on your CFI-JELF OR-5.  </w:t>
      </w:r>
    </w:p>
    <w:p w14:paraId="548E8117" w14:textId="75FDFB44" w:rsidR="0058095C" w:rsidRPr="00E36976" w:rsidRDefault="0058095C" w:rsidP="00A5238A">
      <w:pPr>
        <w:pStyle w:val="xxmsonormal"/>
        <w:numPr>
          <w:ilvl w:val="0"/>
          <w:numId w:val="14"/>
        </w:numPr>
        <w:spacing w:after="120"/>
        <w:rPr>
          <w:rFonts w:asciiTheme="minorHAnsi" w:hAnsiTheme="minorHAnsi" w:cstheme="minorHAnsi"/>
        </w:rPr>
      </w:pPr>
      <w:r w:rsidRPr="00E36976">
        <w:rPr>
          <w:rFonts w:asciiTheme="minorHAnsi" w:hAnsiTheme="minorHAnsi" w:cstheme="minorHAnsi"/>
        </w:rPr>
        <w:t xml:space="preserve">Email completed form to </w:t>
      </w:r>
      <w:hyperlink r:id="rId10" w:history="1">
        <w:r w:rsidRPr="00E36976">
          <w:rPr>
            <w:rStyle w:val="Hyperlink"/>
            <w:rFonts w:asciiTheme="minorHAnsi" w:hAnsiTheme="minorHAnsi" w:cstheme="minorHAnsi"/>
          </w:rPr>
          <w:t>stratprg@uoguelph.ca</w:t>
        </w:r>
      </w:hyperlink>
      <w:r w:rsidRPr="00E36976">
        <w:rPr>
          <w:rFonts w:asciiTheme="minorHAnsi" w:hAnsiTheme="minorHAnsi" w:cstheme="minorHAnsi"/>
        </w:rPr>
        <w:t xml:space="preserve">  Once completed, we will secure institutional signature and submit to MCU on your behalf.  We will send the final copy to you and your CRM.</w:t>
      </w:r>
    </w:p>
    <w:p w14:paraId="79FB4092" w14:textId="77777777" w:rsidR="0058095C" w:rsidRPr="00CF2A0D" w:rsidRDefault="0058095C" w:rsidP="0058095C">
      <w:pPr>
        <w:pBdr>
          <w:bottom w:val="single" w:sz="6" w:space="1" w:color="auto"/>
        </w:pBdr>
        <w:rPr>
          <w:rFonts w:asciiTheme="minorHAnsi" w:hAnsiTheme="minorHAnsi" w:cstheme="minorHAnsi"/>
        </w:rPr>
      </w:pPr>
    </w:p>
    <w:p w14:paraId="2590DD2C" w14:textId="77777777" w:rsidR="0058095C" w:rsidRPr="00CF2A0D" w:rsidRDefault="0058095C" w:rsidP="0058095C">
      <w:pPr>
        <w:rPr>
          <w:rFonts w:asciiTheme="minorHAnsi" w:hAnsiTheme="minorHAnsi" w:cstheme="minorHAnsi"/>
        </w:rPr>
      </w:pPr>
      <w:r w:rsidRPr="00CF2A0D">
        <w:rPr>
          <w:rFonts w:asciiTheme="minorHAnsi" w:hAnsiTheme="minorHAnsi" w:cstheme="minorHAnsi"/>
        </w:rPr>
        <w:t>Suggestions on completing the application form below:</w:t>
      </w:r>
    </w:p>
    <w:p w14:paraId="29AEA2A8" w14:textId="32472F3B" w:rsidR="000C2549" w:rsidRPr="00580CF9" w:rsidRDefault="0058095C" w:rsidP="00CF1D56">
      <w:pPr>
        <w:pStyle w:val="Heading2"/>
      </w:pPr>
      <w:r w:rsidRPr="00580CF9">
        <w:t xml:space="preserve">1. </w:t>
      </w:r>
      <w:r w:rsidR="000C2549" w:rsidRPr="00580CF9">
        <w:t>Project Information</w:t>
      </w:r>
    </w:p>
    <w:p w14:paraId="03BD6C78" w14:textId="512EF37A" w:rsidR="007D05A1" w:rsidRPr="00CB6CC5" w:rsidRDefault="007D05A1" w:rsidP="00017D53">
      <w:pPr>
        <w:pStyle w:val="Heading3"/>
        <w:rPr>
          <w:rFonts w:asciiTheme="minorHAnsi" w:hAnsiTheme="minorHAnsi" w:cstheme="minorHAnsi"/>
          <w:b/>
          <w:bCs/>
          <w:color w:val="auto"/>
          <w:sz w:val="22"/>
          <w:szCs w:val="22"/>
        </w:rPr>
      </w:pPr>
      <w:r w:rsidRPr="00CB6CC5">
        <w:rPr>
          <w:rFonts w:asciiTheme="minorHAnsi" w:hAnsiTheme="minorHAnsi" w:cstheme="minorHAnsi"/>
          <w:b/>
          <w:bCs/>
          <w:color w:val="auto"/>
          <w:sz w:val="22"/>
          <w:szCs w:val="22"/>
        </w:rPr>
        <w:t>Application Date</w:t>
      </w:r>
    </w:p>
    <w:p w14:paraId="40352D7B" w14:textId="112CE921" w:rsidR="007D05A1" w:rsidRPr="00CB6CC5" w:rsidRDefault="007D05A1" w:rsidP="00017D53">
      <w:pPr>
        <w:spacing w:after="0"/>
        <w:rPr>
          <w:rFonts w:asciiTheme="minorHAnsi" w:hAnsiTheme="minorHAnsi" w:cstheme="minorHAnsi"/>
          <w:b/>
          <w:bCs/>
        </w:rPr>
      </w:pPr>
      <w:r w:rsidRPr="00CB6CC5">
        <w:rPr>
          <w:rFonts w:asciiTheme="minorHAnsi" w:hAnsiTheme="minorHAnsi" w:cstheme="minorHAnsi"/>
        </w:rPr>
        <w:t xml:space="preserve">Use </w:t>
      </w:r>
      <w:r w:rsidR="00F07330" w:rsidRPr="00CB6CC5">
        <w:rPr>
          <w:rFonts w:asciiTheme="minorHAnsi" w:hAnsiTheme="minorHAnsi" w:cstheme="minorHAnsi"/>
        </w:rPr>
        <w:t xml:space="preserve">today’s </w:t>
      </w:r>
      <w:r w:rsidRPr="00CB6CC5">
        <w:rPr>
          <w:rFonts w:asciiTheme="minorHAnsi" w:hAnsiTheme="minorHAnsi" w:cstheme="minorHAnsi"/>
        </w:rPr>
        <w:t>date (not date JELF was submitted)</w:t>
      </w:r>
      <w:r w:rsidR="008E7A3E">
        <w:rPr>
          <w:rFonts w:asciiTheme="minorHAnsi" w:hAnsiTheme="minorHAnsi" w:cstheme="minorHAnsi"/>
        </w:rPr>
        <w:t>.</w:t>
      </w:r>
      <w:r w:rsidR="00E36976" w:rsidRPr="00CB6CC5">
        <w:rPr>
          <w:rFonts w:asciiTheme="minorHAnsi" w:hAnsiTheme="minorHAnsi" w:cstheme="minorHAnsi"/>
        </w:rPr>
        <w:br/>
      </w:r>
    </w:p>
    <w:p w14:paraId="07359F93" w14:textId="3C828459" w:rsidR="007D05A1" w:rsidRPr="00CB6CC5" w:rsidRDefault="007D05A1" w:rsidP="00017D53">
      <w:pPr>
        <w:pStyle w:val="Heading3"/>
        <w:rPr>
          <w:rFonts w:asciiTheme="minorHAnsi" w:hAnsiTheme="minorHAnsi" w:cstheme="minorHAnsi"/>
          <w:b/>
          <w:bCs/>
          <w:color w:val="auto"/>
          <w:sz w:val="22"/>
          <w:szCs w:val="22"/>
        </w:rPr>
      </w:pPr>
      <w:r w:rsidRPr="00CB6CC5">
        <w:rPr>
          <w:rFonts w:asciiTheme="minorHAnsi" w:hAnsiTheme="minorHAnsi" w:cstheme="minorHAnsi"/>
          <w:b/>
          <w:bCs/>
          <w:color w:val="auto"/>
          <w:sz w:val="22"/>
          <w:szCs w:val="22"/>
        </w:rPr>
        <w:t>CFI Program/Funding Stream</w:t>
      </w:r>
    </w:p>
    <w:p w14:paraId="22B3ACCB" w14:textId="77777777" w:rsidR="00433E8B" w:rsidRPr="00CB6CC5" w:rsidRDefault="007D05A1" w:rsidP="001A3FF4">
      <w:pPr>
        <w:spacing w:after="0"/>
        <w:rPr>
          <w:rFonts w:asciiTheme="minorHAnsi" w:hAnsiTheme="minorHAnsi" w:cstheme="minorHAnsi"/>
        </w:rPr>
      </w:pPr>
      <w:r w:rsidRPr="00CB6CC5">
        <w:rPr>
          <w:rFonts w:asciiTheme="minorHAnsi" w:hAnsiTheme="minorHAnsi" w:cstheme="minorHAnsi"/>
        </w:rPr>
        <w:t>Choose – JELF or CRC-partnered JELF</w:t>
      </w:r>
      <w:r w:rsidR="00C47A26" w:rsidRPr="00CB6CC5">
        <w:rPr>
          <w:rFonts w:asciiTheme="minorHAnsi" w:hAnsiTheme="minorHAnsi" w:cstheme="minorHAnsi"/>
        </w:rPr>
        <w:t>, as appropriate.</w:t>
      </w:r>
    </w:p>
    <w:p w14:paraId="1EC88D6F" w14:textId="77777777" w:rsidR="00433E8B" w:rsidRPr="00CB6CC5" w:rsidRDefault="00433E8B" w:rsidP="001A3FF4">
      <w:pPr>
        <w:spacing w:after="0"/>
        <w:rPr>
          <w:rFonts w:asciiTheme="minorHAnsi" w:hAnsiTheme="minorHAnsi" w:cstheme="minorHAnsi"/>
        </w:rPr>
      </w:pPr>
    </w:p>
    <w:p w14:paraId="7D8B9EBC" w14:textId="77777777" w:rsidR="00433E8B" w:rsidRPr="00CB6CC5" w:rsidRDefault="00433E8B" w:rsidP="00433E8B">
      <w:pPr>
        <w:pStyle w:val="Heading3"/>
        <w:rPr>
          <w:rFonts w:asciiTheme="minorHAnsi" w:hAnsiTheme="minorHAnsi" w:cstheme="minorHAnsi"/>
          <w:b/>
          <w:bCs/>
          <w:color w:val="auto"/>
          <w:sz w:val="22"/>
          <w:szCs w:val="22"/>
        </w:rPr>
      </w:pPr>
      <w:r w:rsidRPr="00CB6CC5">
        <w:rPr>
          <w:rFonts w:asciiTheme="minorHAnsi" w:hAnsiTheme="minorHAnsi" w:cstheme="minorHAnsi"/>
          <w:b/>
          <w:bCs/>
          <w:color w:val="auto"/>
          <w:sz w:val="22"/>
          <w:szCs w:val="22"/>
        </w:rPr>
        <w:t>Faculty/Institute</w:t>
      </w:r>
    </w:p>
    <w:p w14:paraId="2B13BFD5" w14:textId="00B09410" w:rsidR="00433E8B" w:rsidRPr="00CB6CC5" w:rsidRDefault="00433E8B" w:rsidP="00433E8B">
      <w:pPr>
        <w:spacing w:after="0"/>
        <w:rPr>
          <w:rFonts w:asciiTheme="minorHAnsi" w:hAnsiTheme="minorHAnsi" w:cstheme="minorHAnsi"/>
        </w:rPr>
      </w:pPr>
      <w:r w:rsidRPr="00CB6CC5">
        <w:rPr>
          <w:rFonts w:asciiTheme="minorHAnsi" w:hAnsiTheme="minorHAnsi" w:cstheme="minorHAnsi"/>
        </w:rPr>
        <w:t>Write College name in text</w:t>
      </w:r>
      <w:r w:rsidR="008E7A3E">
        <w:rPr>
          <w:rFonts w:asciiTheme="minorHAnsi" w:hAnsiTheme="minorHAnsi" w:cstheme="minorHAnsi"/>
        </w:rPr>
        <w:t>.</w:t>
      </w:r>
    </w:p>
    <w:p w14:paraId="03240BAC" w14:textId="1AF0496D" w:rsidR="00433E8B" w:rsidRPr="00CB6CC5" w:rsidRDefault="00433E8B" w:rsidP="00433E8B">
      <w:pPr>
        <w:pStyle w:val="Heading3"/>
        <w:rPr>
          <w:rFonts w:asciiTheme="minorHAnsi" w:hAnsiTheme="minorHAnsi" w:cstheme="minorHAnsi"/>
          <w:b/>
          <w:bCs/>
          <w:color w:val="auto"/>
          <w:sz w:val="22"/>
          <w:szCs w:val="22"/>
        </w:rPr>
      </w:pPr>
      <w:r w:rsidRPr="00CB6CC5">
        <w:rPr>
          <w:rFonts w:asciiTheme="minorHAnsi" w:hAnsiTheme="minorHAnsi" w:cstheme="minorHAnsi"/>
          <w:b/>
          <w:bCs/>
          <w:color w:val="auto"/>
          <w:sz w:val="22"/>
          <w:szCs w:val="22"/>
        </w:rPr>
        <w:lastRenderedPageBreak/>
        <w:t>Alignment by Canadian Research and Development Classification Codes (CRDC)</w:t>
      </w:r>
    </w:p>
    <w:p w14:paraId="11CE0699" w14:textId="1FA14FF8" w:rsidR="007455DF" w:rsidRPr="00CB6CC5" w:rsidRDefault="007455DF" w:rsidP="00017D53">
      <w:pPr>
        <w:spacing w:after="0"/>
        <w:rPr>
          <w:rStyle w:val="cf01"/>
          <w:rFonts w:asciiTheme="minorHAnsi" w:hAnsiTheme="minorHAnsi" w:cstheme="minorHAnsi"/>
          <w:sz w:val="22"/>
          <w:szCs w:val="22"/>
        </w:rPr>
      </w:pPr>
      <w:r w:rsidRPr="00CB6CC5">
        <w:rPr>
          <w:rFonts w:asciiTheme="minorHAnsi" w:hAnsiTheme="minorHAnsi" w:cstheme="minorHAnsi"/>
        </w:rPr>
        <w:t xml:space="preserve">Download documents to access codes here: </w:t>
      </w:r>
      <w:r w:rsidRPr="00CB6CC5">
        <w:rPr>
          <w:rStyle w:val="cf01"/>
          <w:rFonts w:asciiTheme="minorHAnsi" w:hAnsiTheme="minorHAnsi" w:cstheme="minorHAnsi"/>
          <w:sz w:val="22"/>
          <w:szCs w:val="22"/>
        </w:rPr>
        <w:t xml:space="preserve"> </w:t>
      </w:r>
    </w:p>
    <w:p w14:paraId="3FA6A6BA" w14:textId="77777777" w:rsidR="001A1089" w:rsidRPr="00CB6CC5" w:rsidRDefault="00D52A08" w:rsidP="001A1089">
      <w:pPr>
        <w:pStyle w:val="NormalWeb"/>
        <w:spacing w:before="0" w:beforeAutospacing="0" w:after="0" w:afterAutospacing="0"/>
        <w:rPr>
          <w:rStyle w:val="Hyperlink"/>
          <w:rFonts w:asciiTheme="minorHAnsi" w:eastAsia="Arial" w:hAnsiTheme="minorHAnsi" w:cstheme="minorHAnsi"/>
          <w:color w:val="0070C0"/>
          <w:sz w:val="22"/>
          <w:szCs w:val="22"/>
        </w:rPr>
      </w:pPr>
      <w:hyperlink r:id="rId11" w:history="1">
        <w:r w:rsidR="007455DF" w:rsidRPr="00CB6CC5">
          <w:rPr>
            <w:rStyle w:val="Hyperlink"/>
            <w:rFonts w:asciiTheme="minorHAnsi" w:eastAsia="Arial" w:hAnsiTheme="minorHAnsi" w:cstheme="minorHAnsi"/>
            <w:color w:val="0070C0"/>
            <w:sz w:val="22"/>
            <w:szCs w:val="22"/>
          </w:rPr>
          <w:t>https://www.statcan.gc.ca/eng/subjects/standard/crdc/2020v1/index</w:t>
        </w:r>
      </w:hyperlink>
    </w:p>
    <w:p w14:paraId="62032A76" w14:textId="77777777" w:rsidR="001A1089" w:rsidRPr="00CB6CC5" w:rsidRDefault="001A1089" w:rsidP="001A1089">
      <w:pPr>
        <w:pStyle w:val="NormalWeb"/>
        <w:spacing w:before="0" w:beforeAutospacing="0" w:after="0" w:afterAutospacing="0"/>
        <w:rPr>
          <w:rStyle w:val="Hyperlink"/>
          <w:rFonts w:asciiTheme="minorHAnsi" w:eastAsia="Arial" w:hAnsiTheme="minorHAnsi" w:cstheme="minorHAnsi"/>
          <w:color w:val="0070C0"/>
          <w:sz w:val="22"/>
          <w:szCs w:val="22"/>
        </w:rPr>
      </w:pPr>
    </w:p>
    <w:p w14:paraId="28A105DE" w14:textId="77570FB9" w:rsidR="00F07330" w:rsidRPr="00CB6CC5" w:rsidRDefault="00F07330" w:rsidP="001A1089">
      <w:pPr>
        <w:pStyle w:val="Heading3"/>
        <w:rPr>
          <w:rFonts w:asciiTheme="minorHAnsi" w:hAnsiTheme="minorHAnsi" w:cstheme="minorHAnsi"/>
          <w:b/>
          <w:bCs/>
          <w:color w:val="auto"/>
          <w:sz w:val="22"/>
          <w:szCs w:val="22"/>
        </w:rPr>
      </w:pPr>
      <w:r w:rsidRPr="00CB6CC5">
        <w:rPr>
          <w:rFonts w:asciiTheme="minorHAnsi" w:hAnsiTheme="minorHAnsi" w:cstheme="minorHAnsi"/>
          <w:b/>
          <w:bCs/>
          <w:color w:val="auto"/>
          <w:sz w:val="22"/>
          <w:szCs w:val="22"/>
        </w:rPr>
        <w:t>Number of Researchers/Collaborators</w:t>
      </w:r>
    </w:p>
    <w:p w14:paraId="7C7349B2" w14:textId="17EBCE2D" w:rsidR="00F07330" w:rsidRPr="00CB6CC5" w:rsidRDefault="00F07330" w:rsidP="00017D53">
      <w:pPr>
        <w:spacing w:after="0"/>
        <w:rPr>
          <w:rFonts w:asciiTheme="minorHAnsi" w:hAnsiTheme="minorHAnsi" w:cstheme="minorHAnsi"/>
        </w:rPr>
      </w:pPr>
      <w:r w:rsidRPr="00CB6CC5">
        <w:rPr>
          <w:rFonts w:asciiTheme="minorHAnsi" w:hAnsiTheme="minorHAnsi" w:cstheme="minorHAnsi"/>
        </w:rPr>
        <w:t>A</w:t>
      </w:r>
      <w:r w:rsidR="008C68D5" w:rsidRPr="00CB6CC5">
        <w:rPr>
          <w:rFonts w:asciiTheme="minorHAnsi" w:hAnsiTheme="minorHAnsi" w:cstheme="minorHAnsi"/>
        </w:rPr>
        <w:t xml:space="preserve"> total</w:t>
      </w:r>
      <w:r w:rsidRPr="00CB6CC5">
        <w:rPr>
          <w:rFonts w:asciiTheme="minorHAnsi" w:hAnsiTheme="minorHAnsi" w:cstheme="minorHAnsi"/>
        </w:rPr>
        <w:t xml:space="preserve"> number - can include PI, co-PI’s, techs, grad students, PDF’s, collaborators at other institutions</w:t>
      </w:r>
      <w:r w:rsidR="00C47A26" w:rsidRPr="00CB6CC5">
        <w:rPr>
          <w:rFonts w:asciiTheme="minorHAnsi" w:hAnsiTheme="minorHAnsi" w:cstheme="minorHAnsi"/>
        </w:rPr>
        <w:t xml:space="preserve"> etc.</w:t>
      </w:r>
    </w:p>
    <w:p w14:paraId="4C515682" w14:textId="77777777" w:rsidR="00321271" w:rsidRPr="00CB6CC5" w:rsidRDefault="00321271" w:rsidP="00017D53">
      <w:pPr>
        <w:spacing w:after="0"/>
        <w:rPr>
          <w:rFonts w:asciiTheme="minorHAnsi" w:hAnsiTheme="minorHAnsi" w:cstheme="minorHAnsi"/>
        </w:rPr>
      </w:pPr>
    </w:p>
    <w:p w14:paraId="49318B24" w14:textId="5366E209" w:rsidR="00F07330" w:rsidRPr="00CB6CC5" w:rsidRDefault="00F07330" w:rsidP="00433E8B">
      <w:pPr>
        <w:pStyle w:val="Heading3"/>
        <w:rPr>
          <w:rFonts w:asciiTheme="minorHAnsi" w:hAnsiTheme="minorHAnsi" w:cstheme="minorHAnsi"/>
          <w:b/>
          <w:bCs/>
          <w:color w:val="auto"/>
          <w:sz w:val="22"/>
          <w:szCs w:val="22"/>
        </w:rPr>
      </w:pPr>
      <w:r w:rsidRPr="00CB6CC5">
        <w:rPr>
          <w:rFonts w:asciiTheme="minorHAnsi" w:hAnsiTheme="minorHAnsi" w:cstheme="minorHAnsi"/>
          <w:b/>
          <w:bCs/>
          <w:color w:val="auto"/>
          <w:sz w:val="22"/>
          <w:szCs w:val="22"/>
        </w:rPr>
        <w:t>Project Brief</w:t>
      </w:r>
    </w:p>
    <w:p w14:paraId="30B43B8D" w14:textId="02F85D20" w:rsidR="00F07330" w:rsidRPr="00CB6CC5" w:rsidRDefault="00F07330" w:rsidP="00017D53">
      <w:pPr>
        <w:spacing w:after="0"/>
        <w:rPr>
          <w:rFonts w:asciiTheme="minorHAnsi" w:hAnsiTheme="minorHAnsi" w:cstheme="minorHAnsi"/>
        </w:rPr>
      </w:pPr>
      <w:r w:rsidRPr="00CB6CC5">
        <w:rPr>
          <w:rFonts w:asciiTheme="minorHAnsi" w:hAnsiTheme="minorHAnsi" w:cstheme="minorHAnsi"/>
        </w:rPr>
        <w:t>For use in press release, so avoid using first-person.  Write in simple language (e.g., Grade 10 student)</w:t>
      </w:r>
      <w:r w:rsidR="008E7A3E">
        <w:rPr>
          <w:rFonts w:asciiTheme="minorHAnsi" w:hAnsiTheme="minorHAnsi" w:cstheme="minorHAnsi"/>
        </w:rPr>
        <w:t>.</w:t>
      </w:r>
    </w:p>
    <w:p w14:paraId="4C8BFD88" w14:textId="77777777" w:rsidR="00321271" w:rsidRPr="00CB6CC5" w:rsidRDefault="00321271" w:rsidP="00017D53">
      <w:pPr>
        <w:spacing w:after="0"/>
        <w:rPr>
          <w:rFonts w:asciiTheme="minorHAnsi" w:hAnsiTheme="minorHAnsi" w:cstheme="minorHAnsi"/>
        </w:rPr>
      </w:pPr>
    </w:p>
    <w:p w14:paraId="3914AF11" w14:textId="619ABB48" w:rsidR="00F07330" w:rsidRPr="00CB6CC5" w:rsidRDefault="00F07330" w:rsidP="00433E8B">
      <w:pPr>
        <w:pStyle w:val="Heading3"/>
        <w:rPr>
          <w:rFonts w:asciiTheme="minorHAnsi" w:hAnsiTheme="minorHAnsi" w:cstheme="minorHAnsi"/>
          <w:b/>
          <w:bCs/>
          <w:color w:val="auto"/>
          <w:sz w:val="22"/>
          <w:szCs w:val="22"/>
        </w:rPr>
      </w:pPr>
      <w:r w:rsidRPr="00CB6CC5">
        <w:rPr>
          <w:rFonts w:asciiTheme="minorHAnsi" w:hAnsiTheme="minorHAnsi" w:cstheme="minorHAnsi"/>
          <w:b/>
          <w:bCs/>
          <w:color w:val="auto"/>
          <w:sz w:val="22"/>
          <w:szCs w:val="22"/>
        </w:rPr>
        <w:t>Project Abstract</w:t>
      </w:r>
    </w:p>
    <w:p w14:paraId="13E17E74" w14:textId="0E415737" w:rsidR="00F07330" w:rsidRPr="00CF2A0D" w:rsidRDefault="00F07330" w:rsidP="00017D53">
      <w:pPr>
        <w:spacing w:after="0"/>
        <w:rPr>
          <w:rFonts w:asciiTheme="minorHAnsi" w:hAnsiTheme="minorHAnsi" w:cstheme="minorHAnsi"/>
        </w:rPr>
      </w:pPr>
      <w:r w:rsidRPr="00CB6CC5">
        <w:rPr>
          <w:rFonts w:asciiTheme="minorHAnsi" w:hAnsiTheme="minorHAnsi" w:cstheme="minorHAnsi"/>
        </w:rPr>
        <w:t>If cutting and pasting from JELF, make sure text gets copied in entirety (</w:t>
      </w:r>
      <w:r w:rsidR="00C47A26" w:rsidRPr="00CB6CC5">
        <w:rPr>
          <w:rFonts w:asciiTheme="minorHAnsi" w:hAnsiTheme="minorHAnsi" w:cstheme="minorHAnsi"/>
        </w:rPr>
        <w:t xml:space="preserve">Ministry form </w:t>
      </w:r>
      <w:r w:rsidRPr="00CB6CC5">
        <w:rPr>
          <w:rFonts w:asciiTheme="minorHAnsi" w:hAnsiTheme="minorHAnsi" w:cstheme="minorHAnsi"/>
        </w:rPr>
        <w:t>cuts off at 250 words).  Also, add some Benefits to Ontario specifically.</w:t>
      </w:r>
      <w:r w:rsidR="00E10168" w:rsidRPr="00CF2A0D">
        <w:rPr>
          <w:rFonts w:asciiTheme="minorHAnsi" w:hAnsiTheme="minorHAnsi" w:cstheme="minorHAnsi"/>
        </w:rPr>
        <w:br/>
      </w:r>
    </w:p>
    <w:p w14:paraId="4CAF5EEE" w14:textId="1C37A955" w:rsidR="007D05A1" w:rsidRPr="006C33A4" w:rsidRDefault="00E10168" w:rsidP="00017D53">
      <w:pPr>
        <w:pStyle w:val="Heading2"/>
        <w:spacing w:after="0"/>
        <w:rPr>
          <w:u w:val="single"/>
        </w:rPr>
      </w:pPr>
      <w:r w:rsidRPr="006C33A4">
        <w:rPr>
          <w:u w:val="single"/>
        </w:rPr>
        <w:t xml:space="preserve">2. </w:t>
      </w:r>
      <w:r w:rsidR="007D05A1" w:rsidRPr="00580CF9">
        <w:t>Partners</w:t>
      </w:r>
      <w:r w:rsidR="00E36976" w:rsidRPr="006C33A4">
        <w:rPr>
          <w:u w:val="single"/>
        </w:rPr>
        <w:br/>
      </w:r>
    </w:p>
    <w:p w14:paraId="454051F9" w14:textId="4808FF51" w:rsidR="00F07330" w:rsidRPr="00CB6CC5" w:rsidRDefault="00F07330" w:rsidP="00017D53">
      <w:pPr>
        <w:pStyle w:val="Heading3"/>
        <w:rPr>
          <w:rFonts w:asciiTheme="minorHAnsi" w:hAnsiTheme="minorHAnsi" w:cstheme="minorHAnsi"/>
          <w:b/>
          <w:bCs/>
          <w:color w:val="auto"/>
          <w:sz w:val="22"/>
          <w:szCs w:val="22"/>
        </w:rPr>
      </w:pPr>
      <w:r w:rsidRPr="00CB6CC5">
        <w:rPr>
          <w:rFonts w:asciiTheme="minorHAnsi" w:hAnsiTheme="minorHAnsi" w:cstheme="minorHAnsi"/>
          <w:b/>
          <w:bCs/>
          <w:color w:val="auto"/>
          <w:sz w:val="22"/>
          <w:szCs w:val="22"/>
        </w:rPr>
        <w:t>Funding Partners</w:t>
      </w:r>
    </w:p>
    <w:p w14:paraId="370AE54E" w14:textId="0BA2FB1B" w:rsidR="00F07330" w:rsidRPr="00CB6CC5" w:rsidRDefault="00F07330" w:rsidP="00017D53">
      <w:pPr>
        <w:spacing w:after="0"/>
        <w:rPr>
          <w:rFonts w:asciiTheme="minorHAnsi" w:hAnsiTheme="minorHAnsi" w:cstheme="minorHAnsi"/>
        </w:rPr>
      </w:pPr>
      <w:r w:rsidRPr="00CB6CC5">
        <w:rPr>
          <w:rFonts w:asciiTheme="minorHAnsi" w:hAnsiTheme="minorHAnsi" w:cstheme="minorHAnsi"/>
        </w:rPr>
        <w:t>Sample text:</w:t>
      </w:r>
    </w:p>
    <w:p w14:paraId="2D169D50" w14:textId="77777777" w:rsidR="0062499F" w:rsidRPr="00CB6CC5" w:rsidRDefault="0062499F" w:rsidP="00017D53">
      <w:pPr>
        <w:spacing w:after="0"/>
        <w:rPr>
          <w:rFonts w:asciiTheme="minorHAnsi" w:hAnsiTheme="minorHAnsi" w:cstheme="minorHAnsi"/>
        </w:rPr>
      </w:pPr>
      <w:r w:rsidRPr="00CB6CC5">
        <w:rPr>
          <w:rFonts w:asciiTheme="minorHAnsi" w:hAnsiTheme="minorHAnsi" w:cstheme="minorHAnsi"/>
        </w:rPr>
        <w:t>Anticipated:  CFI-JELF - $000</w:t>
      </w:r>
    </w:p>
    <w:p w14:paraId="6EF4A3D9" w14:textId="77777777" w:rsidR="001A1089" w:rsidRPr="00CB6CC5" w:rsidRDefault="0062499F" w:rsidP="00017D53">
      <w:pPr>
        <w:spacing w:before="43" w:after="0"/>
        <w:rPr>
          <w:rStyle w:val="cf01"/>
          <w:rFonts w:asciiTheme="minorHAnsi" w:hAnsiTheme="minorHAnsi" w:cstheme="minorHAnsi"/>
          <w:sz w:val="22"/>
          <w:szCs w:val="22"/>
        </w:rPr>
      </w:pPr>
      <w:r w:rsidRPr="00CB6CC5">
        <w:rPr>
          <w:rFonts w:asciiTheme="minorHAnsi" w:hAnsiTheme="minorHAnsi" w:cstheme="minorHAnsi"/>
        </w:rPr>
        <w:t>Confirmed:  ABC $000 (in-kind), DEF $000 (in-kind).  (If appropriate) University of Guelph $000 (cash)</w:t>
      </w:r>
      <w:r w:rsidR="00CF1D56" w:rsidRPr="00CB6CC5">
        <w:rPr>
          <w:rFonts w:asciiTheme="minorHAnsi" w:hAnsiTheme="minorHAnsi" w:cstheme="minorHAnsi"/>
        </w:rPr>
        <w:br/>
      </w:r>
      <w:r w:rsidR="00CF1D56" w:rsidRPr="00CB6CC5">
        <w:rPr>
          <w:rFonts w:asciiTheme="minorHAnsi" w:hAnsiTheme="minorHAnsi" w:cstheme="minorHAnsi"/>
        </w:rPr>
        <w:br/>
      </w:r>
      <w:r w:rsidR="00F07330" w:rsidRPr="00CB6CC5">
        <w:rPr>
          <w:rFonts w:asciiTheme="minorHAnsi" w:hAnsiTheme="minorHAnsi" w:cstheme="minorHAnsi"/>
        </w:rPr>
        <w:t>Use</w:t>
      </w:r>
      <w:r w:rsidR="00FC18D3" w:rsidRPr="00CB6CC5">
        <w:rPr>
          <w:rFonts w:asciiTheme="minorHAnsi" w:hAnsiTheme="minorHAnsi" w:cstheme="minorHAnsi"/>
        </w:rPr>
        <w:t xml:space="preserve"> the s</w:t>
      </w:r>
      <w:r w:rsidR="00F07330" w:rsidRPr="00CB6CC5">
        <w:rPr>
          <w:rStyle w:val="cf01"/>
          <w:rFonts w:asciiTheme="minorHAnsi" w:hAnsiTheme="minorHAnsi" w:cstheme="minorHAnsi"/>
          <w:sz w:val="22"/>
          <w:szCs w:val="22"/>
        </w:rPr>
        <w:t xml:space="preserve">ame </w:t>
      </w:r>
      <w:r w:rsidR="00FC18D3" w:rsidRPr="00CB6CC5">
        <w:rPr>
          <w:rStyle w:val="cf01"/>
          <w:rFonts w:asciiTheme="minorHAnsi" w:hAnsiTheme="minorHAnsi" w:cstheme="minorHAnsi"/>
          <w:sz w:val="22"/>
          <w:szCs w:val="22"/>
        </w:rPr>
        <w:t>numbers</w:t>
      </w:r>
      <w:r w:rsidR="00F07330" w:rsidRPr="00CB6CC5">
        <w:rPr>
          <w:rStyle w:val="cf01"/>
          <w:rFonts w:asciiTheme="minorHAnsi" w:hAnsiTheme="minorHAnsi" w:cstheme="minorHAnsi"/>
          <w:sz w:val="22"/>
          <w:szCs w:val="22"/>
        </w:rPr>
        <w:t xml:space="preserve"> as those</w:t>
      </w:r>
      <w:r w:rsidR="00FC18D3" w:rsidRPr="00CB6CC5">
        <w:rPr>
          <w:rStyle w:val="cf01"/>
          <w:rFonts w:asciiTheme="minorHAnsi" w:hAnsiTheme="minorHAnsi" w:cstheme="minorHAnsi"/>
          <w:sz w:val="22"/>
          <w:szCs w:val="22"/>
        </w:rPr>
        <w:t xml:space="preserve"> listed</w:t>
      </w:r>
      <w:r w:rsidR="00F07330" w:rsidRPr="00CB6CC5">
        <w:rPr>
          <w:rStyle w:val="cf01"/>
          <w:rFonts w:asciiTheme="minorHAnsi" w:hAnsiTheme="minorHAnsi" w:cstheme="minorHAnsi"/>
          <w:sz w:val="22"/>
          <w:szCs w:val="22"/>
        </w:rPr>
        <w:t xml:space="preserve"> in the ‘Contributions from Eligible Partners table’ in the Financial Module of your </w:t>
      </w:r>
      <w:r w:rsidR="00FC18D3" w:rsidRPr="00CB6CC5">
        <w:rPr>
          <w:rStyle w:val="cf01"/>
          <w:rFonts w:asciiTheme="minorHAnsi" w:hAnsiTheme="minorHAnsi" w:cstheme="minorHAnsi"/>
          <w:sz w:val="22"/>
          <w:szCs w:val="22"/>
        </w:rPr>
        <w:t xml:space="preserve">JELF </w:t>
      </w:r>
      <w:r w:rsidR="00F07330" w:rsidRPr="00CB6CC5">
        <w:rPr>
          <w:rStyle w:val="cf01"/>
          <w:rFonts w:asciiTheme="minorHAnsi" w:hAnsiTheme="minorHAnsi" w:cstheme="minorHAnsi"/>
          <w:sz w:val="22"/>
          <w:szCs w:val="22"/>
        </w:rPr>
        <w:t>application.</w:t>
      </w:r>
    </w:p>
    <w:p w14:paraId="143C1189" w14:textId="77777777" w:rsidR="001A1089" w:rsidRPr="00CB6CC5" w:rsidRDefault="001A1089" w:rsidP="00017D53">
      <w:pPr>
        <w:spacing w:before="43" w:after="0"/>
        <w:rPr>
          <w:rStyle w:val="cf01"/>
          <w:rFonts w:asciiTheme="minorHAnsi" w:hAnsiTheme="minorHAnsi" w:cstheme="minorHAnsi"/>
          <w:sz w:val="22"/>
          <w:szCs w:val="22"/>
        </w:rPr>
      </w:pPr>
    </w:p>
    <w:p w14:paraId="68FEACB4" w14:textId="3A3EBF42" w:rsidR="00FC18D3" w:rsidRPr="00CB6CC5" w:rsidRDefault="00F07330" w:rsidP="001A1089">
      <w:pPr>
        <w:pStyle w:val="Heading3"/>
        <w:rPr>
          <w:rFonts w:asciiTheme="minorHAnsi" w:hAnsiTheme="minorHAnsi" w:cstheme="minorHAnsi"/>
          <w:b/>
          <w:bCs/>
          <w:color w:val="auto"/>
          <w:sz w:val="22"/>
          <w:szCs w:val="22"/>
        </w:rPr>
      </w:pPr>
      <w:r w:rsidRPr="00CB6CC5">
        <w:rPr>
          <w:rStyle w:val="Heading3Char"/>
          <w:rFonts w:asciiTheme="minorHAnsi" w:hAnsiTheme="minorHAnsi" w:cstheme="minorHAnsi"/>
          <w:b/>
          <w:bCs/>
          <w:color w:val="auto"/>
          <w:sz w:val="22"/>
          <w:szCs w:val="22"/>
        </w:rPr>
        <w:t>Research Partners</w:t>
      </w:r>
    </w:p>
    <w:p w14:paraId="3B140807" w14:textId="4A06D3FE" w:rsidR="0062499F" w:rsidRPr="00CB6CC5" w:rsidRDefault="0062499F" w:rsidP="00017D53">
      <w:pPr>
        <w:spacing w:after="0"/>
        <w:rPr>
          <w:rFonts w:asciiTheme="minorHAnsi" w:hAnsiTheme="minorHAnsi" w:cstheme="minorHAnsi"/>
        </w:rPr>
      </w:pPr>
      <w:r w:rsidRPr="00CB6CC5">
        <w:rPr>
          <w:rFonts w:asciiTheme="minorHAnsi" w:hAnsiTheme="minorHAnsi" w:cstheme="minorHAnsi"/>
        </w:rPr>
        <w:t>List only.  Briefly outline (</w:t>
      </w:r>
      <w:r w:rsidRPr="00CB6CC5">
        <w:rPr>
          <w:rStyle w:val="cf01"/>
          <w:rFonts w:asciiTheme="minorHAnsi" w:hAnsiTheme="minorHAnsi" w:cstheme="minorHAnsi"/>
          <w:sz w:val="22"/>
          <w:szCs w:val="22"/>
        </w:rPr>
        <w:t>1-2 sentences) the nature of the collaborative work for each individual or organization.  Only list those that are contributing to the project directly.</w:t>
      </w:r>
      <w:r w:rsidR="00A0430E" w:rsidRPr="00CB6CC5">
        <w:rPr>
          <w:rStyle w:val="cf01"/>
          <w:rFonts w:asciiTheme="minorHAnsi" w:hAnsiTheme="minorHAnsi" w:cstheme="minorHAnsi"/>
          <w:sz w:val="22"/>
          <w:szCs w:val="22"/>
        </w:rPr>
        <w:br/>
      </w:r>
      <w:r w:rsidR="00A0430E" w:rsidRPr="00CB6CC5">
        <w:rPr>
          <w:rStyle w:val="cf01"/>
          <w:rFonts w:asciiTheme="minorHAnsi" w:hAnsiTheme="minorHAnsi" w:cstheme="minorHAnsi"/>
          <w:sz w:val="22"/>
          <w:szCs w:val="22"/>
        </w:rPr>
        <w:br/>
      </w:r>
      <w:r w:rsidRPr="00CB6CC5">
        <w:rPr>
          <w:rStyle w:val="cf01"/>
          <w:rFonts w:asciiTheme="minorHAnsi" w:hAnsiTheme="minorHAnsi" w:cstheme="minorHAnsi"/>
          <w:sz w:val="22"/>
          <w:szCs w:val="22"/>
        </w:rPr>
        <w:t xml:space="preserve">A more detailed description of collaboration and nature of involvement in project is required later in the application.  </w:t>
      </w:r>
    </w:p>
    <w:p w14:paraId="63315813" w14:textId="056895C9" w:rsidR="0062499F" w:rsidRPr="00CB6CC5" w:rsidRDefault="00E73D91" w:rsidP="00017D53">
      <w:pPr>
        <w:pStyle w:val="pf0"/>
        <w:spacing w:before="0" w:beforeAutospacing="0" w:after="0" w:afterAutospacing="0"/>
        <w:rPr>
          <w:rStyle w:val="cf01"/>
          <w:rFonts w:asciiTheme="minorHAnsi" w:eastAsia="Arial" w:hAnsiTheme="minorHAnsi" w:cstheme="minorHAnsi"/>
          <w:sz w:val="22"/>
          <w:szCs w:val="22"/>
        </w:rPr>
      </w:pPr>
      <w:r w:rsidRPr="00CB6CC5">
        <w:rPr>
          <w:rStyle w:val="cf01"/>
          <w:rFonts w:asciiTheme="minorHAnsi" w:eastAsia="Arial" w:hAnsiTheme="minorHAnsi" w:cstheme="minorHAnsi"/>
          <w:sz w:val="22"/>
          <w:szCs w:val="22"/>
        </w:rPr>
        <w:t>E.g.</w:t>
      </w:r>
      <w:r w:rsidR="00FC18D3" w:rsidRPr="00CB6CC5">
        <w:rPr>
          <w:rStyle w:val="cf01"/>
          <w:rFonts w:asciiTheme="minorHAnsi" w:eastAsia="Arial" w:hAnsiTheme="minorHAnsi" w:cstheme="minorHAnsi"/>
          <w:sz w:val="22"/>
          <w:szCs w:val="22"/>
        </w:rPr>
        <w:t xml:space="preserve">  </w:t>
      </w:r>
      <w:r w:rsidR="0062499F" w:rsidRPr="00CB6CC5">
        <w:rPr>
          <w:rStyle w:val="cf01"/>
          <w:rFonts w:asciiTheme="minorHAnsi" w:eastAsia="Arial" w:hAnsiTheme="minorHAnsi" w:cstheme="minorHAnsi"/>
          <w:sz w:val="22"/>
          <w:szCs w:val="22"/>
        </w:rPr>
        <w:tab/>
      </w:r>
      <w:r w:rsidR="00FC18D3" w:rsidRPr="00CB6CC5">
        <w:rPr>
          <w:rStyle w:val="cf01"/>
          <w:rFonts w:asciiTheme="minorHAnsi" w:eastAsia="Arial" w:hAnsiTheme="minorHAnsi" w:cstheme="minorHAnsi"/>
          <w:sz w:val="22"/>
          <w:szCs w:val="22"/>
        </w:rPr>
        <w:t xml:space="preserve">NAME X - </w:t>
      </w:r>
      <w:r w:rsidRPr="00CB6CC5">
        <w:rPr>
          <w:rStyle w:val="cf01"/>
          <w:rFonts w:asciiTheme="minorHAnsi" w:eastAsia="Arial" w:hAnsiTheme="minorHAnsi" w:cstheme="minorHAnsi"/>
          <w:sz w:val="22"/>
          <w:szCs w:val="22"/>
        </w:rPr>
        <w:t xml:space="preserve">expertise in </w:t>
      </w:r>
      <w:proofErr w:type="spellStart"/>
      <w:r w:rsidR="0062499F" w:rsidRPr="00CB6CC5">
        <w:rPr>
          <w:rStyle w:val="cf01"/>
          <w:rFonts w:asciiTheme="minorHAnsi" w:eastAsia="Arial" w:hAnsiTheme="minorHAnsi" w:cstheme="minorHAnsi"/>
          <w:sz w:val="22"/>
          <w:szCs w:val="22"/>
        </w:rPr>
        <w:t>abc</w:t>
      </w:r>
      <w:proofErr w:type="spellEnd"/>
      <w:r w:rsidR="0062499F" w:rsidRPr="00CB6CC5">
        <w:rPr>
          <w:rStyle w:val="cf01"/>
          <w:rFonts w:asciiTheme="minorHAnsi" w:eastAsia="Arial" w:hAnsiTheme="minorHAnsi" w:cstheme="minorHAnsi"/>
          <w:sz w:val="22"/>
          <w:szCs w:val="22"/>
        </w:rPr>
        <w:t xml:space="preserve"> </w:t>
      </w:r>
      <w:r w:rsidRPr="00CB6CC5">
        <w:rPr>
          <w:rStyle w:val="cf01"/>
          <w:rFonts w:asciiTheme="minorHAnsi" w:eastAsia="Arial" w:hAnsiTheme="minorHAnsi" w:cstheme="minorHAnsi"/>
          <w:sz w:val="22"/>
          <w:szCs w:val="22"/>
        </w:rPr>
        <w:t xml:space="preserve">research </w:t>
      </w:r>
      <w:proofErr w:type="gramStart"/>
      <w:r w:rsidRPr="00CB6CC5">
        <w:rPr>
          <w:rStyle w:val="cf01"/>
          <w:rFonts w:asciiTheme="minorHAnsi" w:eastAsia="Arial" w:hAnsiTheme="minorHAnsi" w:cstheme="minorHAnsi"/>
          <w:sz w:val="22"/>
          <w:szCs w:val="22"/>
        </w:rPr>
        <w:t>area;</w:t>
      </w:r>
      <w:proofErr w:type="gramEnd"/>
    </w:p>
    <w:p w14:paraId="11D1B10D" w14:textId="1E67F2BB" w:rsidR="00A0430E" w:rsidRPr="00CB6CC5" w:rsidRDefault="0062499F" w:rsidP="00017D53">
      <w:pPr>
        <w:pStyle w:val="pf0"/>
        <w:spacing w:before="0" w:beforeAutospacing="0" w:after="0" w:afterAutospacing="0"/>
        <w:rPr>
          <w:rStyle w:val="cf01"/>
          <w:rFonts w:asciiTheme="minorHAnsi" w:eastAsia="Arial" w:hAnsiTheme="minorHAnsi" w:cstheme="minorHAnsi"/>
          <w:sz w:val="22"/>
          <w:szCs w:val="22"/>
        </w:rPr>
      </w:pPr>
      <w:r w:rsidRPr="00CB6CC5">
        <w:rPr>
          <w:rStyle w:val="cf01"/>
          <w:rFonts w:asciiTheme="minorHAnsi" w:eastAsia="Arial" w:hAnsiTheme="minorHAnsi" w:cstheme="minorHAnsi"/>
          <w:sz w:val="22"/>
          <w:szCs w:val="22"/>
        </w:rPr>
        <w:tab/>
        <w:t xml:space="preserve">NAME Y </w:t>
      </w:r>
      <w:proofErr w:type="gramStart"/>
      <w:r w:rsidRPr="00CB6CC5">
        <w:rPr>
          <w:rStyle w:val="cf01"/>
          <w:rFonts w:asciiTheme="minorHAnsi" w:eastAsia="Arial" w:hAnsiTheme="minorHAnsi" w:cstheme="minorHAnsi"/>
          <w:sz w:val="22"/>
          <w:szCs w:val="22"/>
        </w:rPr>
        <w:t xml:space="preserve">- </w:t>
      </w:r>
      <w:r w:rsidR="00E73D91" w:rsidRPr="00CB6CC5">
        <w:rPr>
          <w:rStyle w:val="cf01"/>
          <w:rFonts w:asciiTheme="minorHAnsi" w:eastAsia="Arial" w:hAnsiTheme="minorHAnsi" w:cstheme="minorHAnsi"/>
          <w:sz w:val="22"/>
          <w:szCs w:val="22"/>
        </w:rPr>
        <w:t xml:space="preserve"> technical</w:t>
      </w:r>
      <w:proofErr w:type="gramEnd"/>
      <w:r w:rsidR="00E73D91" w:rsidRPr="00CB6CC5">
        <w:rPr>
          <w:rStyle w:val="cf01"/>
          <w:rFonts w:asciiTheme="minorHAnsi" w:eastAsia="Arial" w:hAnsiTheme="minorHAnsi" w:cstheme="minorHAnsi"/>
          <w:sz w:val="22"/>
          <w:szCs w:val="22"/>
        </w:rPr>
        <w:t xml:space="preserve"> expertise</w:t>
      </w:r>
      <w:r w:rsidR="00E36976" w:rsidRPr="00CB6CC5">
        <w:rPr>
          <w:rStyle w:val="cf01"/>
          <w:rFonts w:asciiTheme="minorHAnsi" w:eastAsia="Arial" w:hAnsiTheme="minorHAnsi" w:cstheme="minorHAnsi"/>
          <w:sz w:val="22"/>
          <w:szCs w:val="22"/>
        </w:rPr>
        <w:br/>
      </w:r>
    </w:p>
    <w:p w14:paraId="0649FF0C" w14:textId="688001CB" w:rsidR="00E73D91" w:rsidRPr="00CB6CC5" w:rsidRDefault="00E73D91" w:rsidP="00017D53">
      <w:pPr>
        <w:pStyle w:val="Heading3"/>
        <w:rPr>
          <w:rFonts w:asciiTheme="minorHAnsi" w:hAnsiTheme="minorHAnsi" w:cstheme="minorHAnsi"/>
          <w:b/>
          <w:bCs/>
          <w:color w:val="auto"/>
          <w:sz w:val="22"/>
          <w:szCs w:val="22"/>
        </w:rPr>
      </w:pPr>
      <w:r w:rsidRPr="00CB6CC5">
        <w:rPr>
          <w:rFonts w:asciiTheme="minorHAnsi" w:hAnsiTheme="minorHAnsi" w:cstheme="minorHAnsi"/>
          <w:b/>
          <w:bCs/>
          <w:color w:val="auto"/>
          <w:sz w:val="22"/>
          <w:szCs w:val="22"/>
        </w:rPr>
        <w:t>Funding Question</w:t>
      </w:r>
    </w:p>
    <w:p w14:paraId="0A94DE97" w14:textId="5AB2E5F6" w:rsidR="00E73D91" w:rsidRPr="00CF2A0D" w:rsidRDefault="00E73D91" w:rsidP="00017D53">
      <w:pPr>
        <w:spacing w:after="0"/>
        <w:rPr>
          <w:rFonts w:asciiTheme="minorHAnsi" w:hAnsiTheme="minorHAnsi" w:cstheme="minorHAnsi"/>
        </w:rPr>
      </w:pPr>
      <w:r w:rsidRPr="00CB6CC5">
        <w:rPr>
          <w:rFonts w:asciiTheme="minorHAnsi" w:hAnsiTheme="minorHAnsi" w:cstheme="minorHAnsi"/>
        </w:rPr>
        <w:t>Funding does include In-kind contributions.</w:t>
      </w:r>
      <w:r w:rsidR="00A0430E" w:rsidRPr="00CB6CC5">
        <w:rPr>
          <w:rFonts w:asciiTheme="minorHAnsi" w:hAnsiTheme="minorHAnsi" w:cstheme="minorHAnsi"/>
        </w:rPr>
        <w:t xml:space="preserve"> </w:t>
      </w:r>
      <w:r w:rsidR="00A0430E" w:rsidRPr="00CB6CC5">
        <w:rPr>
          <w:rFonts w:asciiTheme="minorHAnsi" w:hAnsiTheme="minorHAnsi" w:cstheme="minorHAnsi"/>
        </w:rPr>
        <w:br/>
      </w:r>
      <w:r w:rsidR="00A0430E" w:rsidRPr="00CB6CC5">
        <w:rPr>
          <w:rFonts w:asciiTheme="minorHAnsi" w:hAnsiTheme="minorHAnsi" w:cstheme="minorHAnsi"/>
        </w:rPr>
        <w:br/>
      </w:r>
      <w:r w:rsidR="002A44EC" w:rsidRPr="00CB6CC5">
        <w:rPr>
          <w:rFonts w:asciiTheme="minorHAnsi" w:hAnsiTheme="minorHAnsi" w:cstheme="minorHAnsi"/>
        </w:rPr>
        <w:t>For this program, the most common contribution is i</w:t>
      </w:r>
      <w:r w:rsidRPr="00CB6CC5">
        <w:rPr>
          <w:rFonts w:asciiTheme="minorHAnsi" w:hAnsiTheme="minorHAnsi" w:cstheme="minorHAnsi"/>
        </w:rPr>
        <w:t>n-</w:t>
      </w:r>
      <w:r w:rsidR="000C2549" w:rsidRPr="00CB6CC5">
        <w:rPr>
          <w:rFonts w:asciiTheme="minorHAnsi" w:hAnsiTheme="minorHAnsi" w:cstheme="minorHAnsi"/>
        </w:rPr>
        <w:t>k</w:t>
      </w:r>
      <w:r w:rsidRPr="00CB6CC5">
        <w:rPr>
          <w:rFonts w:asciiTheme="minorHAnsi" w:hAnsiTheme="minorHAnsi" w:cstheme="minorHAnsi"/>
        </w:rPr>
        <w:t>ind (discounts) from companies outside Canada (e.g., USA</w:t>
      </w:r>
      <w:r w:rsidR="002A44EC" w:rsidRPr="00CB6CC5">
        <w:rPr>
          <w:rFonts w:asciiTheme="minorHAnsi" w:hAnsiTheme="minorHAnsi" w:cstheme="minorHAnsi"/>
        </w:rPr>
        <w:t xml:space="preserve">).  </w:t>
      </w:r>
      <w:r w:rsidR="00A0430E">
        <w:rPr>
          <w:rFonts w:asciiTheme="minorHAnsi" w:hAnsiTheme="minorHAnsi" w:cstheme="minorHAnsi"/>
        </w:rPr>
        <w:br/>
      </w:r>
      <w:r w:rsidR="00A0430E">
        <w:rPr>
          <w:rFonts w:asciiTheme="minorHAnsi" w:hAnsiTheme="minorHAnsi" w:cstheme="minorHAnsi"/>
        </w:rPr>
        <w:br/>
      </w:r>
      <w:r w:rsidR="002A44EC" w:rsidRPr="00CF2A0D">
        <w:rPr>
          <w:rFonts w:asciiTheme="minorHAnsi" w:hAnsiTheme="minorHAnsi" w:cstheme="minorHAnsi"/>
        </w:rPr>
        <w:t xml:space="preserve">If this applies, you can follow </w:t>
      </w:r>
      <w:r w:rsidR="008C68D5" w:rsidRPr="00CF2A0D">
        <w:rPr>
          <w:rFonts w:asciiTheme="minorHAnsi" w:hAnsiTheme="minorHAnsi" w:cstheme="minorHAnsi"/>
        </w:rPr>
        <w:t xml:space="preserve">the </w:t>
      </w:r>
      <w:r w:rsidR="002A44EC" w:rsidRPr="00CB6CC5">
        <w:rPr>
          <w:rFonts w:asciiTheme="minorHAnsi" w:hAnsiTheme="minorHAnsi" w:cstheme="minorHAnsi"/>
          <w:u w:val="single"/>
        </w:rPr>
        <w:t>sample</w:t>
      </w:r>
      <w:r w:rsidR="002A44EC" w:rsidRPr="00CF2A0D">
        <w:rPr>
          <w:rFonts w:asciiTheme="minorHAnsi" w:hAnsiTheme="minorHAnsi" w:cstheme="minorHAnsi"/>
        </w:rPr>
        <w:t xml:space="preserve"> below:</w:t>
      </w:r>
      <w:r w:rsidRPr="00CF2A0D">
        <w:rPr>
          <w:rFonts w:asciiTheme="minorHAnsi" w:hAnsiTheme="minorHAnsi" w:cstheme="minorHAnsi"/>
        </w:rPr>
        <w:t xml:space="preserve"> </w:t>
      </w:r>
    </w:p>
    <w:p w14:paraId="3FCAEB6E" w14:textId="77777777" w:rsidR="0052001B" w:rsidRPr="00CF2A0D" w:rsidRDefault="0052001B" w:rsidP="00017D53">
      <w:pPr>
        <w:pStyle w:val="BodyText"/>
        <w:spacing w:before="53" w:after="0" w:line="264" w:lineRule="auto"/>
        <w:ind w:left="176" w:right="257" w:firstLine="1"/>
        <w:rPr>
          <w:rFonts w:asciiTheme="minorHAnsi" w:hAnsiTheme="minorHAnsi" w:cstheme="minorHAnsi"/>
          <w:i/>
          <w:iCs/>
          <w:color w:val="030303"/>
          <w:w w:val="105"/>
          <w:sz w:val="22"/>
          <w:szCs w:val="22"/>
        </w:rPr>
      </w:pPr>
      <w:r w:rsidRPr="00CF2A0D">
        <w:rPr>
          <w:rFonts w:asciiTheme="minorHAnsi" w:hAnsiTheme="minorHAnsi" w:cstheme="minorHAnsi"/>
          <w:i/>
          <w:iCs/>
          <w:color w:val="030303"/>
          <w:w w:val="105"/>
          <w:sz w:val="22"/>
          <w:szCs w:val="22"/>
        </w:rPr>
        <w:t>Has the Principal Investigator received or is expected to receive funding for this project from foreign government, foreign academic or research institutions</w:t>
      </w:r>
      <w:r w:rsidRPr="00CF2A0D">
        <w:rPr>
          <w:rFonts w:asciiTheme="minorHAnsi" w:hAnsiTheme="minorHAnsi" w:cstheme="minorHAnsi"/>
          <w:i/>
          <w:iCs/>
          <w:color w:val="282828"/>
          <w:w w:val="105"/>
          <w:sz w:val="22"/>
          <w:szCs w:val="22"/>
        </w:rPr>
        <w:t xml:space="preserve">, </w:t>
      </w:r>
      <w:r w:rsidRPr="00CF2A0D">
        <w:rPr>
          <w:rFonts w:asciiTheme="minorHAnsi" w:hAnsiTheme="minorHAnsi" w:cstheme="minorHAnsi"/>
          <w:i/>
          <w:iCs/>
          <w:color w:val="030303"/>
          <w:w w:val="105"/>
          <w:sz w:val="22"/>
          <w:szCs w:val="22"/>
        </w:rPr>
        <w:t>Canadian military/ defense entity</w:t>
      </w:r>
      <w:r w:rsidRPr="00CF2A0D">
        <w:rPr>
          <w:rFonts w:asciiTheme="minorHAnsi" w:hAnsiTheme="minorHAnsi" w:cstheme="minorHAnsi"/>
          <w:i/>
          <w:iCs/>
          <w:color w:val="282828"/>
          <w:w w:val="105"/>
          <w:sz w:val="22"/>
          <w:szCs w:val="22"/>
        </w:rPr>
        <w:t xml:space="preserve">, </w:t>
      </w:r>
      <w:r w:rsidRPr="00CF2A0D">
        <w:rPr>
          <w:rFonts w:asciiTheme="minorHAnsi" w:hAnsiTheme="minorHAnsi" w:cstheme="minorHAnsi"/>
          <w:i/>
          <w:iCs/>
          <w:color w:val="030303"/>
          <w:w w:val="105"/>
          <w:sz w:val="22"/>
          <w:szCs w:val="22"/>
        </w:rPr>
        <w:t>foreign military/ defense entity, and/or private enterprise?</w:t>
      </w:r>
    </w:p>
    <w:p w14:paraId="66B6A06B" w14:textId="4CCD1AA8" w:rsidR="0052001B" w:rsidRPr="00CF2A0D" w:rsidRDefault="00D52A08" w:rsidP="00017D53">
      <w:pPr>
        <w:pStyle w:val="BodyText"/>
        <w:tabs>
          <w:tab w:val="left" w:pos="1494"/>
          <w:tab w:val="left" w:pos="2170"/>
          <w:tab w:val="left" w:pos="2629"/>
        </w:tabs>
        <w:spacing w:after="0"/>
        <w:ind w:left="475"/>
        <w:rPr>
          <w:rFonts w:asciiTheme="minorHAnsi" w:hAnsiTheme="minorHAnsi" w:cstheme="minorHAnsi"/>
          <w:color w:val="030303"/>
          <w:sz w:val="22"/>
          <w:szCs w:val="22"/>
        </w:rPr>
      </w:pPr>
      <w:sdt>
        <w:sdtPr>
          <w:rPr>
            <w:rFonts w:asciiTheme="minorHAnsi" w:hAnsiTheme="minorHAnsi" w:cstheme="minorHAnsi"/>
            <w:color w:val="030303"/>
            <w:sz w:val="22"/>
            <w:szCs w:val="22"/>
          </w:rPr>
          <w:id w:val="-1090616650"/>
          <w14:checkbox>
            <w14:checked w14:val="0"/>
            <w14:checkedState w14:val="2612" w14:font="MS Gothic"/>
            <w14:uncheckedState w14:val="2610" w14:font="MS Gothic"/>
          </w14:checkbox>
        </w:sdtPr>
        <w:sdtEndPr/>
        <w:sdtContent>
          <w:r w:rsidR="0052001B" w:rsidRPr="00CF2A0D">
            <w:rPr>
              <w:rFonts w:ascii="Segoe UI Symbol" w:eastAsia="MS Gothic" w:hAnsi="Segoe UI Symbol" w:cs="Segoe UI Symbol"/>
              <w:color w:val="030303"/>
              <w:sz w:val="22"/>
              <w:szCs w:val="22"/>
            </w:rPr>
            <w:t>☐</w:t>
          </w:r>
        </w:sdtContent>
      </w:sdt>
      <w:r w:rsidR="0052001B" w:rsidRPr="00CF2A0D">
        <w:rPr>
          <w:rFonts w:asciiTheme="minorHAnsi" w:hAnsiTheme="minorHAnsi" w:cstheme="minorHAnsi"/>
          <w:color w:val="030303"/>
          <w:sz w:val="22"/>
          <w:szCs w:val="22"/>
        </w:rPr>
        <w:t xml:space="preserve">No  </w:t>
      </w:r>
      <w:sdt>
        <w:sdtPr>
          <w:rPr>
            <w:rFonts w:asciiTheme="minorHAnsi" w:hAnsiTheme="minorHAnsi" w:cstheme="minorHAnsi"/>
            <w:color w:val="030303"/>
            <w:sz w:val="22"/>
            <w:szCs w:val="22"/>
          </w:rPr>
          <w:id w:val="-212727836"/>
          <w14:checkbox>
            <w14:checked w14:val="1"/>
            <w14:checkedState w14:val="2612" w14:font="MS Gothic"/>
            <w14:uncheckedState w14:val="2610" w14:font="MS Gothic"/>
          </w14:checkbox>
        </w:sdtPr>
        <w:sdtEndPr/>
        <w:sdtContent>
          <w:r w:rsidR="002A44EC" w:rsidRPr="00CF2A0D">
            <w:rPr>
              <w:rFonts w:ascii="Segoe UI Symbol" w:eastAsia="MS Gothic" w:hAnsi="Segoe UI Symbol" w:cs="Segoe UI Symbol"/>
              <w:color w:val="030303"/>
              <w:sz w:val="22"/>
              <w:szCs w:val="22"/>
            </w:rPr>
            <w:t>☒</w:t>
          </w:r>
        </w:sdtContent>
      </w:sdt>
      <w:proofErr w:type="gramStart"/>
      <w:r w:rsidR="0052001B" w:rsidRPr="00CF2A0D">
        <w:rPr>
          <w:rFonts w:asciiTheme="minorHAnsi" w:hAnsiTheme="minorHAnsi" w:cstheme="minorHAnsi"/>
          <w:color w:val="030303"/>
          <w:sz w:val="22"/>
          <w:szCs w:val="22"/>
        </w:rPr>
        <w:t xml:space="preserve">Yes  </w:t>
      </w:r>
      <w:r w:rsidR="0052001B" w:rsidRPr="00CF2A0D">
        <w:rPr>
          <w:rFonts w:asciiTheme="minorHAnsi" w:hAnsiTheme="minorHAnsi" w:cstheme="minorHAnsi"/>
          <w:color w:val="030303"/>
          <w:sz w:val="22"/>
          <w:szCs w:val="22"/>
        </w:rPr>
        <w:tab/>
      </w:r>
      <w:proofErr w:type="gramEnd"/>
      <w:r w:rsidR="0052001B" w:rsidRPr="00CF2A0D">
        <w:rPr>
          <w:rFonts w:asciiTheme="minorHAnsi" w:hAnsiTheme="minorHAnsi" w:cstheme="minorHAnsi"/>
          <w:color w:val="030303"/>
          <w:w w:val="90"/>
          <w:sz w:val="22"/>
          <w:szCs w:val="22"/>
        </w:rPr>
        <w:tab/>
      </w:r>
      <w:r w:rsidR="0052001B" w:rsidRPr="00CF2A0D">
        <w:rPr>
          <w:rFonts w:asciiTheme="minorHAnsi" w:hAnsiTheme="minorHAnsi" w:cstheme="minorHAnsi"/>
          <w:color w:val="030303"/>
          <w:sz w:val="22"/>
          <w:szCs w:val="22"/>
        </w:rPr>
        <w:t>Provide details below.</w:t>
      </w:r>
    </w:p>
    <w:tbl>
      <w:tblPr>
        <w:tblW w:w="9606"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81"/>
        <w:gridCol w:w="2070"/>
        <w:gridCol w:w="3155"/>
      </w:tblGrid>
      <w:tr w:rsidR="00501A78" w:rsidRPr="00CF2A0D" w14:paraId="2B061641" w14:textId="77777777" w:rsidTr="00501A78">
        <w:trPr>
          <w:trHeight w:val="380"/>
        </w:trPr>
        <w:tc>
          <w:tcPr>
            <w:tcW w:w="4381" w:type="dxa"/>
            <w:tcBorders>
              <w:top w:val="single" w:sz="4" w:space="0" w:color="auto"/>
              <w:left w:val="single" w:sz="4" w:space="0" w:color="auto"/>
              <w:bottom w:val="single" w:sz="4" w:space="0" w:color="auto"/>
              <w:right w:val="single" w:sz="4" w:space="0" w:color="auto"/>
            </w:tcBorders>
            <w:shd w:val="clear" w:color="auto" w:fill="EFEFEF"/>
          </w:tcPr>
          <w:p w14:paraId="34E0B474" w14:textId="77777777" w:rsidR="00501A78" w:rsidRPr="00CF2A0D" w:rsidRDefault="00501A78" w:rsidP="00017D53">
            <w:pPr>
              <w:pStyle w:val="TableParagraph"/>
              <w:spacing w:before="82" w:after="0"/>
              <w:ind w:left="63"/>
              <w:rPr>
                <w:rFonts w:asciiTheme="minorHAnsi" w:hAnsiTheme="minorHAnsi" w:cstheme="minorHAnsi"/>
                <w:b/>
              </w:rPr>
            </w:pPr>
            <w:r w:rsidRPr="00CF2A0D">
              <w:rPr>
                <w:rFonts w:asciiTheme="minorHAnsi" w:hAnsiTheme="minorHAnsi" w:cstheme="minorHAnsi"/>
                <w:b/>
                <w:color w:val="030303"/>
                <w:w w:val="105"/>
              </w:rPr>
              <w:lastRenderedPageBreak/>
              <w:t>Source</w:t>
            </w:r>
          </w:p>
        </w:tc>
        <w:tc>
          <w:tcPr>
            <w:tcW w:w="2070" w:type="dxa"/>
            <w:tcBorders>
              <w:left w:val="single" w:sz="4" w:space="0" w:color="auto"/>
              <w:right w:val="single" w:sz="4" w:space="0" w:color="auto"/>
            </w:tcBorders>
            <w:shd w:val="clear" w:color="auto" w:fill="EFEFEF"/>
          </w:tcPr>
          <w:p w14:paraId="2B7790B2" w14:textId="77777777" w:rsidR="00501A78" w:rsidRPr="00CF2A0D" w:rsidRDefault="00501A78" w:rsidP="00017D53">
            <w:pPr>
              <w:pStyle w:val="TableParagraph"/>
              <w:spacing w:before="82" w:after="0"/>
              <w:ind w:left="67"/>
              <w:rPr>
                <w:rFonts w:asciiTheme="minorHAnsi" w:hAnsiTheme="minorHAnsi" w:cstheme="minorHAnsi"/>
                <w:b/>
              </w:rPr>
            </w:pPr>
            <w:r w:rsidRPr="00CF2A0D">
              <w:rPr>
                <w:rFonts w:asciiTheme="minorHAnsi" w:hAnsiTheme="minorHAnsi" w:cstheme="minorHAnsi"/>
                <w:b/>
                <w:color w:val="030303"/>
                <w:w w:val="105"/>
              </w:rPr>
              <w:t>Funding Amount</w:t>
            </w:r>
          </w:p>
        </w:tc>
        <w:tc>
          <w:tcPr>
            <w:tcW w:w="3155" w:type="dxa"/>
            <w:tcBorders>
              <w:top w:val="single" w:sz="4" w:space="0" w:color="auto"/>
              <w:left w:val="single" w:sz="4" w:space="0" w:color="auto"/>
              <w:bottom w:val="single" w:sz="4" w:space="0" w:color="auto"/>
              <w:right w:val="single" w:sz="4" w:space="0" w:color="auto"/>
            </w:tcBorders>
            <w:shd w:val="clear" w:color="auto" w:fill="EFEFEF"/>
          </w:tcPr>
          <w:p w14:paraId="24F6CC3D" w14:textId="77777777" w:rsidR="00501A78" w:rsidRPr="00CF2A0D" w:rsidRDefault="00501A78" w:rsidP="00017D53">
            <w:pPr>
              <w:pStyle w:val="TableParagraph"/>
              <w:spacing w:before="82" w:after="0"/>
              <w:ind w:left="67"/>
              <w:rPr>
                <w:rFonts w:asciiTheme="minorHAnsi" w:hAnsiTheme="minorHAnsi" w:cstheme="minorHAnsi"/>
                <w:b/>
              </w:rPr>
            </w:pPr>
            <w:r w:rsidRPr="00CF2A0D">
              <w:rPr>
                <w:rFonts w:asciiTheme="minorHAnsi" w:hAnsiTheme="minorHAnsi" w:cstheme="minorHAnsi"/>
                <w:b/>
                <w:color w:val="030303"/>
                <w:w w:val="105"/>
              </w:rPr>
              <w:t>Details</w:t>
            </w:r>
          </w:p>
        </w:tc>
      </w:tr>
      <w:tr w:rsidR="0052001B" w:rsidRPr="00CF2A0D" w14:paraId="295B7866" w14:textId="77777777" w:rsidTr="00501A78">
        <w:trPr>
          <w:trHeight w:val="416"/>
        </w:trPr>
        <w:tc>
          <w:tcPr>
            <w:tcW w:w="4381" w:type="dxa"/>
            <w:tcBorders>
              <w:top w:val="single" w:sz="4" w:space="0" w:color="auto"/>
              <w:left w:val="single" w:sz="4" w:space="0" w:color="auto"/>
              <w:bottom w:val="single" w:sz="4" w:space="0" w:color="auto"/>
              <w:right w:val="single" w:sz="4" w:space="0" w:color="auto"/>
            </w:tcBorders>
          </w:tcPr>
          <w:p w14:paraId="23908A24" w14:textId="0BA4BEC2" w:rsidR="0052001B" w:rsidRPr="00CF2A0D" w:rsidRDefault="0052001B" w:rsidP="00017D53">
            <w:pPr>
              <w:pStyle w:val="TableParagraph"/>
              <w:numPr>
                <w:ilvl w:val="0"/>
                <w:numId w:val="3"/>
              </w:numPr>
              <w:spacing w:before="66" w:after="0"/>
              <w:rPr>
                <w:rFonts w:asciiTheme="minorHAnsi" w:hAnsiTheme="minorHAnsi" w:cstheme="minorHAnsi"/>
              </w:rPr>
            </w:pPr>
            <w:r w:rsidRPr="00CF2A0D">
              <w:rPr>
                <w:rFonts w:asciiTheme="minorHAnsi" w:hAnsiTheme="minorHAnsi" w:cstheme="minorHAnsi"/>
                <w:color w:val="282828"/>
                <w:w w:val="105"/>
              </w:rPr>
              <w:t xml:space="preserve"> </w:t>
            </w:r>
            <w:r w:rsidR="002A44EC" w:rsidRPr="00CF2A0D">
              <w:rPr>
                <w:rFonts w:asciiTheme="minorHAnsi" w:hAnsiTheme="minorHAnsi" w:cstheme="minorHAnsi"/>
                <w:color w:val="282828"/>
                <w:w w:val="105"/>
              </w:rPr>
              <w:t>ACME American Company</w:t>
            </w:r>
          </w:p>
        </w:tc>
        <w:tc>
          <w:tcPr>
            <w:tcW w:w="2070" w:type="dxa"/>
            <w:tcBorders>
              <w:left w:val="single" w:sz="4" w:space="0" w:color="auto"/>
              <w:right w:val="single" w:sz="4" w:space="0" w:color="auto"/>
            </w:tcBorders>
          </w:tcPr>
          <w:p w14:paraId="7B104856" w14:textId="0537D58A" w:rsidR="0052001B" w:rsidRPr="00CF2A0D" w:rsidRDefault="002A44EC" w:rsidP="00017D53">
            <w:pPr>
              <w:pStyle w:val="TableParagraph"/>
              <w:spacing w:after="0"/>
              <w:rPr>
                <w:rFonts w:asciiTheme="minorHAnsi" w:hAnsiTheme="minorHAnsi" w:cstheme="minorHAnsi"/>
              </w:rPr>
            </w:pPr>
            <w:r w:rsidRPr="00CF2A0D">
              <w:rPr>
                <w:rFonts w:asciiTheme="minorHAnsi" w:hAnsiTheme="minorHAnsi" w:cstheme="minorHAnsi"/>
              </w:rPr>
              <w:t xml:space="preserve"> $In kind amount</w:t>
            </w:r>
          </w:p>
        </w:tc>
        <w:tc>
          <w:tcPr>
            <w:tcW w:w="3155" w:type="dxa"/>
            <w:tcBorders>
              <w:top w:val="single" w:sz="4" w:space="0" w:color="auto"/>
              <w:left w:val="single" w:sz="4" w:space="0" w:color="auto"/>
              <w:bottom w:val="single" w:sz="4" w:space="0" w:color="auto"/>
              <w:right w:val="single" w:sz="4" w:space="0" w:color="auto"/>
            </w:tcBorders>
          </w:tcPr>
          <w:p w14:paraId="3AB41376" w14:textId="726BC8CB" w:rsidR="0052001B" w:rsidRPr="00CF2A0D" w:rsidRDefault="002A44EC" w:rsidP="00017D53">
            <w:pPr>
              <w:pStyle w:val="TableParagraph"/>
              <w:spacing w:after="0"/>
              <w:rPr>
                <w:rFonts w:asciiTheme="minorHAnsi" w:hAnsiTheme="minorHAnsi" w:cstheme="minorHAnsi"/>
              </w:rPr>
            </w:pPr>
            <w:r w:rsidRPr="00CF2A0D">
              <w:rPr>
                <w:rFonts w:asciiTheme="minorHAnsi" w:hAnsiTheme="minorHAnsi" w:cstheme="minorHAnsi"/>
              </w:rPr>
              <w:t xml:space="preserve"> In-kind support by the equipment supplier</w:t>
            </w:r>
          </w:p>
        </w:tc>
      </w:tr>
    </w:tbl>
    <w:p w14:paraId="664E7593" w14:textId="77777777" w:rsidR="00564320" w:rsidRPr="00580CF9" w:rsidRDefault="001A3FF4" w:rsidP="00564320">
      <w:pPr>
        <w:pStyle w:val="Heading2"/>
      </w:pPr>
      <w:r>
        <w:rPr>
          <w:u w:val="single"/>
        </w:rPr>
        <w:br/>
      </w:r>
      <w:r w:rsidR="008A5CDD" w:rsidRPr="00580CF9">
        <w:t xml:space="preserve">3. </w:t>
      </w:r>
      <w:r w:rsidR="002A44EC" w:rsidRPr="00580CF9">
        <w:t>Evaluation Criteria</w:t>
      </w:r>
    </w:p>
    <w:p w14:paraId="0978C448" w14:textId="2FB8F9A8" w:rsidR="008A5CDD" w:rsidRPr="00CB6CC5" w:rsidRDefault="008A5CDD" w:rsidP="00564320">
      <w:pPr>
        <w:pStyle w:val="Heading3"/>
        <w:rPr>
          <w:rFonts w:asciiTheme="minorHAnsi" w:hAnsiTheme="minorHAnsi" w:cstheme="minorHAnsi"/>
          <w:b/>
          <w:bCs/>
          <w:color w:val="auto"/>
          <w:sz w:val="22"/>
          <w:szCs w:val="22"/>
          <w:u w:val="single"/>
        </w:rPr>
      </w:pPr>
      <w:r w:rsidRPr="00CB6CC5">
        <w:rPr>
          <w:rFonts w:asciiTheme="minorHAnsi" w:hAnsiTheme="minorHAnsi" w:cstheme="minorHAnsi"/>
          <w:b/>
          <w:bCs/>
          <w:color w:val="auto"/>
          <w:sz w:val="22"/>
          <w:szCs w:val="22"/>
        </w:rPr>
        <w:t>Quality</w:t>
      </w:r>
    </w:p>
    <w:p w14:paraId="38A3A0A4" w14:textId="77777777" w:rsidR="001A1089" w:rsidRPr="00CB6CC5" w:rsidRDefault="008A5CDD" w:rsidP="00564320">
      <w:pPr>
        <w:spacing w:after="0"/>
        <w:rPr>
          <w:rFonts w:asciiTheme="minorHAnsi" w:hAnsiTheme="minorHAnsi" w:cstheme="minorHAnsi"/>
        </w:rPr>
      </w:pPr>
      <w:r w:rsidRPr="00CB6CC5">
        <w:rPr>
          <w:rFonts w:asciiTheme="minorHAnsi" w:hAnsiTheme="minorHAnsi" w:cstheme="minorHAnsi"/>
        </w:rPr>
        <w:t>The Research Development section (1) of your JELF can be placed here.</w:t>
      </w:r>
    </w:p>
    <w:p w14:paraId="2914EF38" w14:textId="77777777" w:rsidR="001A1089" w:rsidRPr="00CB6CC5" w:rsidRDefault="001A1089" w:rsidP="00564320">
      <w:pPr>
        <w:spacing w:after="0"/>
        <w:rPr>
          <w:rFonts w:asciiTheme="minorHAnsi" w:hAnsiTheme="minorHAnsi" w:cstheme="minorHAnsi"/>
        </w:rPr>
      </w:pPr>
    </w:p>
    <w:p w14:paraId="0FFB756A" w14:textId="650E0C56" w:rsidR="001A1089" w:rsidRPr="00CB6CC5" w:rsidRDefault="002E5F6D" w:rsidP="001A1089">
      <w:pPr>
        <w:pStyle w:val="Heading3"/>
        <w:rPr>
          <w:rStyle w:val="cf01"/>
          <w:rFonts w:asciiTheme="minorHAnsi" w:hAnsiTheme="minorHAnsi" w:cstheme="minorHAnsi"/>
          <w:sz w:val="22"/>
          <w:szCs w:val="22"/>
        </w:rPr>
      </w:pPr>
      <w:r w:rsidRPr="00CB6CC5">
        <w:rPr>
          <w:rStyle w:val="Heading3Char"/>
          <w:rFonts w:asciiTheme="minorHAnsi" w:hAnsiTheme="minorHAnsi" w:cstheme="minorHAnsi"/>
          <w:b/>
          <w:bCs/>
          <w:color w:val="auto"/>
          <w:sz w:val="22"/>
          <w:szCs w:val="22"/>
        </w:rPr>
        <w:t>Expertise</w:t>
      </w:r>
      <w:r w:rsidRPr="00CB6CC5">
        <w:rPr>
          <w:color w:val="auto"/>
          <w:sz w:val="22"/>
          <w:szCs w:val="22"/>
        </w:rPr>
        <w:br/>
        <w:t xml:space="preserve">The </w:t>
      </w:r>
      <w:r w:rsidRPr="00CB6CC5">
        <w:rPr>
          <w:rStyle w:val="cf01"/>
          <w:rFonts w:asciiTheme="minorHAnsi" w:hAnsiTheme="minorHAnsi" w:cstheme="minorHAnsi"/>
          <w:color w:val="auto"/>
          <w:sz w:val="22"/>
          <w:szCs w:val="22"/>
        </w:rPr>
        <w:t>Researcher section</w:t>
      </w:r>
      <w:r w:rsidR="00564320" w:rsidRPr="00CB6CC5">
        <w:rPr>
          <w:rStyle w:val="cf01"/>
          <w:rFonts w:asciiTheme="minorHAnsi" w:hAnsiTheme="minorHAnsi" w:cstheme="minorHAnsi"/>
          <w:color w:val="auto"/>
          <w:sz w:val="22"/>
          <w:szCs w:val="22"/>
        </w:rPr>
        <w:tab/>
      </w:r>
      <w:r w:rsidRPr="00CB6CC5">
        <w:rPr>
          <w:rStyle w:val="cf01"/>
          <w:rFonts w:asciiTheme="minorHAnsi" w:hAnsiTheme="minorHAnsi" w:cstheme="minorHAnsi"/>
          <w:color w:val="auto"/>
          <w:sz w:val="22"/>
          <w:szCs w:val="22"/>
        </w:rPr>
        <w:t xml:space="preserve"> (2.1) from your JELF application can be placed here.</w:t>
      </w:r>
      <w:r w:rsidR="001A1089" w:rsidRPr="00CB6CC5">
        <w:rPr>
          <w:rStyle w:val="cf01"/>
          <w:rFonts w:asciiTheme="minorHAnsi" w:hAnsiTheme="minorHAnsi" w:cstheme="minorHAnsi"/>
          <w:sz w:val="22"/>
          <w:szCs w:val="22"/>
        </w:rPr>
        <w:br/>
      </w:r>
    </w:p>
    <w:p w14:paraId="427C9E77" w14:textId="3CD40AEC" w:rsidR="002A44EC" w:rsidRPr="00CB6CC5" w:rsidRDefault="002A44EC" w:rsidP="001A1089">
      <w:pPr>
        <w:pStyle w:val="Heading3"/>
        <w:rPr>
          <w:rFonts w:asciiTheme="minorHAnsi" w:hAnsiTheme="minorHAnsi" w:cstheme="minorHAnsi"/>
          <w:b/>
          <w:bCs/>
          <w:color w:val="auto"/>
          <w:sz w:val="22"/>
          <w:szCs w:val="22"/>
        </w:rPr>
      </w:pPr>
      <w:r w:rsidRPr="00CB6CC5">
        <w:rPr>
          <w:rStyle w:val="Heading3Char"/>
          <w:rFonts w:asciiTheme="minorHAnsi" w:hAnsiTheme="minorHAnsi" w:cstheme="minorHAnsi"/>
          <w:b/>
          <w:bCs/>
          <w:color w:val="auto"/>
          <w:sz w:val="22"/>
          <w:szCs w:val="22"/>
        </w:rPr>
        <w:t>Need</w:t>
      </w:r>
    </w:p>
    <w:p w14:paraId="4047C8D0" w14:textId="77777777" w:rsidR="001A1089" w:rsidRPr="00CB6CC5" w:rsidRDefault="00503EFB" w:rsidP="00564320">
      <w:pPr>
        <w:pStyle w:val="pf0"/>
        <w:spacing w:before="0" w:beforeAutospacing="0" w:after="0" w:afterAutospacing="0"/>
        <w:rPr>
          <w:rStyle w:val="cf01"/>
          <w:rFonts w:asciiTheme="minorHAnsi" w:hAnsiTheme="minorHAnsi" w:cstheme="minorHAnsi"/>
          <w:sz w:val="22"/>
          <w:szCs w:val="22"/>
        </w:rPr>
      </w:pPr>
      <w:r w:rsidRPr="00CB6CC5">
        <w:rPr>
          <w:rStyle w:val="cf01"/>
          <w:rFonts w:asciiTheme="minorHAnsi" w:hAnsiTheme="minorHAnsi" w:cstheme="minorHAnsi"/>
          <w:sz w:val="22"/>
          <w:szCs w:val="22"/>
        </w:rPr>
        <w:t xml:space="preserve">The </w:t>
      </w:r>
      <w:proofErr w:type="gramStart"/>
      <w:r w:rsidR="002A44EC" w:rsidRPr="00CB6CC5">
        <w:rPr>
          <w:rStyle w:val="cf01"/>
          <w:rFonts w:asciiTheme="minorHAnsi" w:hAnsiTheme="minorHAnsi" w:cstheme="minorHAnsi"/>
          <w:sz w:val="22"/>
          <w:szCs w:val="22"/>
        </w:rPr>
        <w:t>Infrastructure</w:t>
      </w:r>
      <w:proofErr w:type="gramEnd"/>
      <w:r w:rsidR="002A44EC" w:rsidRPr="00CB6CC5">
        <w:rPr>
          <w:rStyle w:val="cf01"/>
          <w:rFonts w:asciiTheme="minorHAnsi" w:hAnsiTheme="minorHAnsi" w:cstheme="minorHAnsi"/>
          <w:sz w:val="22"/>
          <w:szCs w:val="22"/>
        </w:rPr>
        <w:t xml:space="preserve"> section (3</w:t>
      </w:r>
      <w:r w:rsidR="00CB60E4" w:rsidRPr="00CB6CC5">
        <w:rPr>
          <w:rStyle w:val="cf01"/>
          <w:rFonts w:asciiTheme="minorHAnsi" w:hAnsiTheme="minorHAnsi" w:cstheme="minorHAnsi"/>
          <w:sz w:val="22"/>
          <w:szCs w:val="22"/>
        </w:rPr>
        <w:t>.1 and 3.2</w:t>
      </w:r>
      <w:r w:rsidR="002A44EC" w:rsidRPr="00CB6CC5">
        <w:rPr>
          <w:rStyle w:val="cf01"/>
          <w:rFonts w:asciiTheme="minorHAnsi" w:hAnsiTheme="minorHAnsi" w:cstheme="minorHAnsi"/>
          <w:sz w:val="22"/>
          <w:szCs w:val="22"/>
        </w:rPr>
        <w:t xml:space="preserve">) from your JELF can </w:t>
      </w:r>
      <w:r w:rsidR="00237C20" w:rsidRPr="00CB6CC5">
        <w:rPr>
          <w:rStyle w:val="cf01"/>
          <w:rFonts w:asciiTheme="minorHAnsi" w:hAnsiTheme="minorHAnsi" w:cstheme="minorHAnsi"/>
          <w:sz w:val="22"/>
          <w:szCs w:val="22"/>
        </w:rPr>
        <w:t>be used</w:t>
      </w:r>
      <w:r w:rsidR="002A44EC" w:rsidRPr="00CB6CC5">
        <w:rPr>
          <w:rStyle w:val="cf01"/>
          <w:rFonts w:asciiTheme="minorHAnsi" w:hAnsiTheme="minorHAnsi" w:cstheme="minorHAnsi"/>
          <w:sz w:val="22"/>
          <w:szCs w:val="22"/>
        </w:rPr>
        <w:t xml:space="preserve"> here.   Remove “CFI CASH” and replace with “CASH”</w:t>
      </w:r>
      <w:r w:rsidR="000C2549" w:rsidRPr="00CB6CC5">
        <w:rPr>
          <w:rStyle w:val="cf01"/>
          <w:rFonts w:asciiTheme="minorHAnsi" w:hAnsiTheme="minorHAnsi" w:cstheme="minorHAnsi"/>
          <w:sz w:val="22"/>
          <w:szCs w:val="22"/>
        </w:rPr>
        <w:t xml:space="preserve"> when listing values.</w:t>
      </w:r>
      <w:r w:rsidRPr="00CB6CC5">
        <w:rPr>
          <w:rStyle w:val="cf01"/>
          <w:rFonts w:asciiTheme="minorHAnsi" w:hAnsiTheme="minorHAnsi" w:cstheme="minorHAnsi"/>
          <w:sz w:val="22"/>
          <w:szCs w:val="22"/>
        </w:rPr>
        <w:t xml:space="preserve"> </w:t>
      </w:r>
      <w:r w:rsidR="00A0430E" w:rsidRPr="00CB6CC5">
        <w:rPr>
          <w:rStyle w:val="cf01"/>
          <w:rFonts w:asciiTheme="minorHAnsi" w:hAnsiTheme="minorHAnsi" w:cstheme="minorHAnsi"/>
          <w:sz w:val="22"/>
          <w:szCs w:val="22"/>
        </w:rPr>
        <w:br/>
      </w:r>
      <w:r w:rsidR="00CB60E4" w:rsidRPr="00CB6CC5">
        <w:rPr>
          <w:rStyle w:val="cf01"/>
          <w:rFonts w:asciiTheme="minorHAnsi" w:hAnsiTheme="minorHAnsi" w:cstheme="minorHAnsi"/>
          <w:sz w:val="22"/>
          <w:szCs w:val="22"/>
        </w:rPr>
        <w:t xml:space="preserve">If you completed the full (15pg) JELF, you may wish to include </w:t>
      </w:r>
      <w:r w:rsidR="00A0430E" w:rsidRPr="00CB6CC5">
        <w:rPr>
          <w:rStyle w:val="cf01"/>
          <w:rFonts w:asciiTheme="minorHAnsi" w:hAnsiTheme="minorHAnsi" w:cstheme="minorHAnsi"/>
          <w:sz w:val="22"/>
          <w:szCs w:val="22"/>
        </w:rPr>
        <w:t xml:space="preserve">your text from the </w:t>
      </w:r>
      <w:r w:rsidR="00CB60E4" w:rsidRPr="00CB6CC5">
        <w:rPr>
          <w:rStyle w:val="cf01"/>
          <w:rFonts w:asciiTheme="minorHAnsi" w:hAnsiTheme="minorHAnsi" w:cstheme="minorHAnsi"/>
          <w:sz w:val="22"/>
          <w:szCs w:val="22"/>
        </w:rPr>
        <w:t xml:space="preserve">“Sustainability” section </w:t>
      </w:r>
      <w:r w:rsidR="00237C20" w:rsidRPr="00CB6CC5">
        <w:rPr>
          <w:rStyle w:val="cf01"/>
          <w:rFonts w:asciiTheme="minorHAnsi" w:hAnsiTheme="minorHAnsi" w:cstheme="minorHAnsi"/>
          <w:sz w:val="22"/>
          <w:szCs w:val="22"/>
        </w:rPr>
        <w:t xml:space="preserve">(4), but this is optional. </w:t>
      </w:r>
    </w:p>
    <w:p w14:paraId="327D12D9" w14:textId="77777777" w:rsidR="001A1089" w:rsidRPr="00CB6CC5" w:rsidRDefault="001A1089" w:rsidP="00564320">
      <w:pPr>
        <w:pStyle w:val="pf0"/>
        <w:spacing w:before="0" w:beforeAutospacing="0" w:after="0" w:afterAutospacing="0"/>
        <w:rPr>
          <w:rStyle w:val="cf01"/>
          <w:rFonts w:asciiTheme="minorHAnsi" w:hAnsiTheme="minorHAnsi" w:cstheme="minorHAnsi"/>
          <w:sz w:val="22"/>
          <w:szCs w:val="22"/>
        </w:rPr>
      </w:pPr>
    </w:p>
    <w:p w14:paraId="7CCCFE91" w14:textId="3BE1AB28" w:rsidR="001A1089" w:rsidRPr="00CB6CC5" w:rsidRDefault="002E5F6D" w:rsidP="00CB6CC5">
      <w:pPr>
        <w:pStyle w:val="Heading3"/>
        <w:spacing w:after="240"/>
        <w:rPr>
          <w:rStyle w:val="cf01"/>
          <w:rFonts w:asciiTheme="minorHAnsi" w:hAnsiTheme="minorHAnsi" w:cstheme="minorHAnsi"/>
          <w:color w:val="auto"/>
          <w:sz w:val="22"/>
          <w:szCs w:val="22"/>
        </w:rPr>
      </w:pPr>
      <w:r w:rsidRPr="00CB6CC5">
        <w:rPr>
          <w:rStyle w:val="Heading3Char"/>
          <w:rFonts w:asciiTheme="minorHAnsi" w:hAnsiTheme="minorHAnsi" w:cstheme="minorHAnsi"/>
          <w:b/>
          <w:bCs/>
          <w:color w:val="auto"/>
          <w:sz w:val="22"/>
          <w:szCs w:val="22"/>
        </w:rPr>
        <w:t>Training</w:t>
      </w:r>
      <w:r w:rsidRPr="00CB6CC5">
        <w:rPr>
          <w:rStyle w:val="cf01"/>
          <w:rFonts w:asciiTheme="minorHAnsi" w:hAnsiTheme="minorHAnsi" w:cstheme="minorHAnsi"/>
          <w:sz w:val="22"/>
          <w:szCs w:val="22"/>
        </w:rPr>
        <w:br/>
      </w:r>
      <w:r w:rsidRPr="00CB6CC5">
        <w:rPr>
          <w:rFonts w:asciiTheme="minorHAnsi" w:hAnsiTheme="minorHAnsi" w:cstheme="minorHAnsi"/>
          <w:color w:val="auto"/>
          <w:sz w:val="22"/>
          <w:szCs w:val="22"/>
        </w:rPr>
        <w:t xml:space="preserve">This </w:t>
      </w:r>
      <w:r w:rsidR="00237C20" w:rsidRPr="00CB6CC5">
        <w:rPr>
          <w:rFonts w:asciiTheme="minorHAnsi" w:hAnsiTheme="minorHAnsi" w:cstheme="minorHAnsi"/>
          <w:color w:val="auto"/>
          <w:sz w:val="22"/>
          <w:szCs w:val="22"/>
        </w:rPr>
        <w:t>section is new for those that completed the abridged (10 page) JELF.</w:t>
      </w:r>
      <w:r w:rsidR="00E36976" w:rsidRPr="00CB6CC5">
        <w:rPr>
          <w:rFonts w:asciiTheme="minorHAnsi" w:hAnsiTheme="minorHAnsi" w:cstheme="minorHAnsi"/>
          <w:color w:val="auto"/>
          <w:sz w:val="22"/>
          <w:szCs w:val="22"/>
        </w:rPr>
        <w:br/>
      </w:r>
      <w:r w:rsidR="00CB60E4" w:rsidRPr="00CB6CC5">
        <w:rPr>
          <w:rFonts w:asciiTheme="minorHAnsi" w:hAnsiTheme="minorHAnsi" w:cstheme="minorHAnsi"/>
          <w:color w:val="auto"/>
          <w:sz w:val="22"/>
          <w:szCs w:val="22"/>
        </w:rPr>
        <w:t xml:space="preserve">The HQP </w:t>
      </w:r>
      <w:r w:rsidR="00237C20" w:rsidRPr="00CB6CC5">
        <w:rPr>
          <w:rFonts w:asciiTheme="minorHAnsi" w:hAnsiTheme="minorHAnsi" w:cstheme="minorHAnsi"/>
          <w:color w:val="auto"/>
          <w:sz w:val="22"/>
          <w:szCs w:val="22"/>
        </w:rPr>
        <w:t xml:space="preserve">portion of your Benefits </w:t>
      </w:r>
      <w:r w:rsidR="00CB60E4" w:rsidRPr="00CB6CC5">
        <w:rPr>
          <w:rFonts w:asciiTheme="minorHAnsi" w:hAnsiTheme="minorHAnsi" w:cstheme="minorHAnsi"/>
          <w:color w:val="auto"/>
          <w:sz w:val="22"/>
          <w:szCs w:val="22"/>
        </w:rPr>
        <w:t>section</w:t>
      </w:r>
      <w:r w:rsidR="00237C20" w:rsidRPr="00CB6CC5">
        <w:rPr>
          <w:rFonts w:asciiTheme="minorHAnsi" w:hAnsiTheme="minorHAnsi" w:cstheme="minorHAnsi"/>
          <w:color w:val="auto"/>
          <w:sz w:val="22"/>
          <w:szCs w:val="22"/>
        </w:rPr>
        <w:t xml:space="preserve"> (5)</w:t>
      </w:r>
      <w:r w:rsidR="00CB60E4" w:rsidRPr="00CB6CC5">
        <w:rPr>
          <w:rFonts w:asciiTheme="minorHAnsi" w:hAnsiTheme="minorHAnsi" w:cstheme="minorHAnsi"/>
          <w:color w:val="auto"/>
          <w:sz w:val="22"/>
          <w:szCs w:val="22"/>
        </w:rPr>
        <w:t xml:space="preserve"> can be used here.</w:t>
      </w:r>
      <w:r w:rsidR="00CB60E4" w:rsidRPr="00CB6CC5">
        <w:rPr>
          <w:rStyle w:val="cf01"/>
          <w:rFonts w:asciiTheme="minorHAnsi" w:hAnsiTheme="minorHAnsi" w:cstheme="minorHAnsi"/>
          <w:color w:val="auto"/>
          <w:sz w:val="22"/>
          <w:szCs w:val="22"/>
        </w:rPr>
        <w:t xml:space="preserve"> </w:t>
      </w:r>
    </w:p>
    <w:p w14:paraId="425D0866" w14:textId="6DE3F497" w:rsidR="001A1089" w:rsidRPr="00CB6CC5" w:rsidRDefault="000C2549" w:rsidP="00CB6CC5">
      <w:pPr>
        <w:pStyle w:val="Heading3"/>
        <w:spacing w:after="240"/>
        <w:rPr>
          <w:rFonts w:asciiTheme="minorHAnsi" w:hAnsiTheme="minorHAnsi" w:cstheme="minorHAnsi"/>
          <w:color w:val="auto"/>
          <w:sz w:val="22"/>
          <w:szCs w:val="22"/>
        </w:rPr>
      </w:pPr>
      <w:r w:rsidRPr="00CB6CC5">
        <w:rPr>
          <w:rStyle w:val="Heading3Char"/>
          <w:rFonts w:asciiTheme="minorHAnsi" w:hAnsiTheme="minorHAnsi" w:cstheme="minorHAnsi"/>
          <w:b/>
          <w:bCs/>
          <w:color w:val="auto"/>
          <w:sz w:val="22"/>
          <w:szCs w:val="22"/>
        </w:rPr>
        <w:t>Partnerships</w:t>
      </w:r>
      <w:r w:rsidR="00E36976" w:rsidRPr="00CB6CC5">
        <w:rPr>
          <w:rStyle w:val="Heading3Char"/>
          <w:sz w:val="22"/>
          <w:szCs w:val="22"/>
        </w:rPr>
        <w:br/>
      </w:r>
      <w:r w:rsidR="00503EFB" w:rsidRPr="00CB6CC5">
        <w:rPr>
          <w:rFonts w:asciiTheme="minorHAnsi" w:hAnsiTheme="minorHAnsi" w:cstheme="minorHAnsi"/>
          <w:color w:val="auto"/>
          <w:sz w:val="22"/>
          <w:szCs w:val="22"/>
        </w:rPr>
        <w:t xml:space="preserve">The Collaborators and Partners </w:t>
      </w:r>
      <w:r w:rsidR="00237C20" w:rsidRPr="00CB6CC5">
        <w:rPr>
          <w:rFonts w:asciiTheme="minorHAnsi" w:hAnsiTheme="minorHAnsi" w:cstheme="minorHAnsi"/>
          <w:color w:val="auto"/>
          <w:sz w:val="22"/>
          <w:szCs w:val="22"/>
        </w:rPr>
        <w:t>s</w:t>
      </w:r>
      <w:r w:rsidR="00503EFB" w:rsidRPr="00CB6CC5">
        <w:rPr>
          <w:rFonts w:asciiTheme="minorHAnsi" w:hAnsiTheme="minorHAnsi" w:cstheme="minorHAnsi"/>
          <w:color w:val="auto"/>
          <w:sz w:val="22"/>
          <w:szCs w:val="22"/>
        </w:rPr>
        <w:t>ection (2.2) from your JELF c</w:t>
      </w:r>
      <w:r w:rsidR="000351FF" w:rsidRPr="00CB6CC5">
        <w:rPr>
          <w:rFonts w:asciiTheme="minorHAnsi" w:hAnsiTheme="minorHAnsi" w:cstheme="minorHAnsi"/>
          <w:color w:val="auto"/>
          <w:sz w:val="22"/>
          <w:szCs w:val="22"/>
        </w:rPr>
        <w:t xml:space="preserve">an </w:t>
      </w:r>
      <w:r w:rsidR="00503EFB" w:rsidRPr="00CB6CC5">
        <w:rPr>
          <w:rFonts w:asciiTheme="minorHAnsi" w:hAnsiTheme="minorHAnsi" w:cstheme="minorHAnsi"/>
          <w:color w:val="auto"/>
          <w:sz w:val="22"/>
          <w:szCs w:val="22"/>
        </w:rPr>
        <w:t>be placed here.</w:t>
      </w:r>
    </w:p>
    <w:p w14:paraId="2638E01E" w14:textId="5F4EFF61" w:rsidR="00B95CDA" w:rsidRPr="00CB6CC5" w:rsidRDefault="000C2549" w:rsidP="001A1089">
      <w:pPr>
        <w:pStyle w:val="Heading3"/>
        <w:rPr>
          <w:sz w:val="22"/>
          <w:szCs w:val="22"/>
        </w:rPr>
      </w:pPr>
      <w:r w:rsidRPr="00CB6CC5">
        <w:rPr>
          <w:rStyle w:val="Heading3Char"/>
          <w:rFonts w:asciiTheme="minorHAnsi" w:hAnsiTheme="minorHAnsi" w:cstheme="minorHAnsi"/>
          <w:b/>
          <w:bCs/>
          <w:color w:val="auto"/>
          <w:sz w:val="22"/>
          <w:szCs w:val="22"/>
        </w:rPr>
        <w:t>Benefits</w:t>
      </w:r>
      <w:r w:rsidR="00E36976" w:rsidRPr="00CB6CC5">
        <w:rPr>
          <w:sz w:val="22"/>
          <w:szCs w:val="22"/>
        </w:rPr>
        <w:br/>
      </w:r>
      <w:r w:rsidR="000351FF" w:rsidRPr="00CB6CC5">
        <w:rPr>
          <w:rFonts w:asciiTheme="minorHAnsi" w:hAnsiTheme="minorHAnsi" w:cstheme="minorHAnsi"/>
          <w:color w:val="auto"/>
          <w:sz w:val="22"/>
          <w:szCs w:val="22"/>
        </w:rPr>
        <w:t>This section is new for those that completed the abridged (10 page) JELF.</w:t>
      </w:r>
      <w:r w:rsidR="00E36976" w:rsidRPr="00CB6CC5">
        <w:rPr>
          <w:rFonts w:asciiTheme="minorHAnsi" w:hAnsiTheme="minorHAnsi" w:cstheme="minorHAnsi"/>
          <w:color w:val="auto"/>
          <w:sz w:val="22"/>
          <w:szCs w:val="22"/>
        </w:rPr>
        <w:br/>
      </w:r>
      <w:r w:rsidR="00237C20" w:rsidRPr="00CB6CC5">
        <w:rPr>
          <w:rFonts w:asciiTheme="minorHAnsi" w:hAnsiTheme="minorHAnsi" w:cstheme="minorHAnsi"/>
          <w:color w:val="auto"/>
          <w:sz w:val="22"/>
          <w:szCs w:val="22"/>
        </w:rPr>
        <w:t xml:space="preserve">Use the Benefits to Canada Section (5) </w:t>
      </w:r>
      <w:r w:rsidRPr="00CB6CC5">
        <w:rPr>
          <w:rFonts w:asciiTheme="minorHAnsi" w:hAnsiTheme="minorHAnsi" w:cstheme="minorHAnsi"/>
          <w:color w:val="auto"/>
          <w:sz w:val="22"/>
          <w:szCs w:val="22"/>
        </w:rPr>
        <w:t xml:space="preserve">as your </w:t>
      </w:r>
      <w:proofErr w:type="gramStart"/>
      <w:r w:rsidRPr="00CB6CC5">
        <w:rPr>
          <w:rFonts w:asciiTheme="minorHAnsi" w:hAnsiTheme="minorHAnsi" w:cstheme="minorHAnsi"/>
          <w:color w:val="auto"/>
          <w:sz w:val="22"/>
          <w:szCs w:val="22"/>
        </w:rPr>
        <w:t>base, but</w:t>
      </w:r>
      <w:proofErr w:type="gramEnd"/>
      <w:r w:rsidRPr="00CB6CC5">
        <w:rPr>
          <w:rFonts w:asciiTheme="minorHAnsi" w:hAnsiTheme="minorHAnsi" w:cstheme="minorHAnsi"/>
          <w:color w:val="auto"/>
          <w:sz w:val="22"/>
          <w:szCs w:val="22"/>
        </w:rPr>
        <w:t xml:space="preserve"> </w:t>
      </w:r>
      <w:r w:rsidR="00237C20" w:rsidRPr="00CB6CC5">
        <w:rPr>
          <w:rFonts w:asciiTheme="minorHAnsi" w:hAnsiTheme="minorHAnsi" w:cstheme="minorHAnsi"/>
          <w:color w:val="auto"/>
          <w:sz w:val="22"/>
          <w:szCs w:val="22"/>
        </w:rPr>
        <w:t>remove the HQP section (</w:t>
      </w:r>
      <w:r w:rsidR="0034050E" w:rsidRPr="00CB6CC5">
        <w:rPr>
          <w:rFonts w:asciiTheme="minorHAnsi" w:hAnsiTheme="minorHAnsi" w:cstheme="minorHAnsi"/>
          <w:color w:val="auto"/>
          <w:sz w:val="22"/>
          <w:szCs w:val="22"/>
        </w:rPr>
        <w:t>move this text to</w:t>
      </w:r>
      <w:r w:rsidR="0022533D" w:rsidRPr="00CB6CC5">
        <w:rPr>
          <w:rFonts w:asciiTheme="minorHAnsi" w:hAnsiTheme="minorHAnsi" w:cstheme="minorHAnsi"/>
          <w:color w:val="auto"/>
          <w:sz w:val="22"/>
          <w:szCs w:val="22"/>
        </w:rPr>
        <w:t xml:space="preserve"> </w:t>
      </w:r>
      <w:r w:rsidR="00237C20" w:rsidRPr="00CB6CC5">
        <w:rPr>
          <w:rFonts w:asciiTheme="minorHAnsi" w:hAnsiTheme="minorHAnsi" w:cstheme="minorHAnsi"/>
          <w:color w:val="auto"/>
          <w:sz w:val="22"/>
          <w:szCs w:val="22"/>
        </w:rPr>
        <w:t xml:space="preserve">Training </w:t>
      </w:r>
      <w:r w:rsidR="0022533D" w:rsidRPr="00CB6CC5">
        <w:rPr>
          <w:rFonts w:asciiTheme="minorHAnsi" w:hAnsiTheme="minorHAnsi" w:cstheme="minorHAnsi"/>
          <w:color w:val="auto"/>
          <w:sz w:val="22"/>
          <w:szCs w:val="22"/>
        </w:rPr>
        <w:t xml:space="preserve">section, </w:t>
      </w:r>
      <w:r w:rsidR="00237C20" w:rsidRPr="00CB6CC5">
        <w:rPr>
          <w:rFonts w:asciiTheme="minorHAnsi" w:hAnsiTheme="minorHAnsi" w:cstheme="minorHAnsi"/>
          <w:color w:val="auto"/>
          <w:sz w:val="22"/>
          <w:szCs w:val="22"/>
        </w:rPr>
        <w:t>above)</w:t>
      </w:r>
      <w:r w:rsidR="002B0D1E" w:rsidRPr="00CB6CC5">
        <w:rPr>
          <w:rFonts w:asciiTheme="minorHAnsi" w:hAnsiTheme="minorHAnsi" w:cstheme="minorHAnsi"/>
          <w:color w:val="auto"/>
          <w:sz w:val="22"/>
          <w:szCs w:val="22"/>
        </w:rPr>
        <w:t>.</w:t>
      </w:r>
      <w:r w:rsidR="0022533D" w:rsidRPr="00CB6CC5">
        <w:rPr>
          <w:rFonts w:asciiTheme="minorHAnsi" w:hAnsiTheme="minorHAnsi" w:cstheme="minorHAnsi"/>
          <w:color w:val="auto"/>
          <w:sz w:val="22"/>
          <w:szCs w:val="22"/>
        </w:rPr>
        <w:t xml:space="preserve">  </w:t>
      </w:r>
      <w:r w:rsidR="002B0D1E" w:rsidRPr="00CB6CC5">
        <w:rPr>
          <w:rFonts w:asciiTheme="minorHAnsi" w:hAnsiTheme="minorHAnsi" w:cstheme="minorHAnsi"/>
          <w:color w:val="auto"/>
          <w:sz w:val="22"/>
          <w:szCs w:val="22"/>
        </w:rPr>
        <w:t>Re</w:t>
      </w:r>
      <w:r w:rsidRPr="00CB6CC5">
        <w:rPr>
          <w:rFonts w:asciiTheme="minorHAnsi" w:hAnsiTheme="minorHAnsi" w:cstheme="minorHAnsi"/>
          <w:color w:val="auto"/>
          <w:sz w:val="22"/>
          <w:szCs w:val="22"/>
        </w:rPr>
        <w:t>focus t</w:t>
      </w:r>
      <w:r w:rsidR="002B0D1E" w:rsidRPr="00CB6CC5">
        <w:rPr>
          <w:rFonts w:asciiTheme="minorHAnsi" w:hAnsiTheme="minorHAnsi" w:cstheme="minorHAnsi"/>
          <w:color w:val="auto"/>
          <w:sz w:val="22"/>
          <w:szCs w:val="22"/>
        </w:rPr>
        <w:t>he Benefits t</w:t>
      </w:r>
      <w:r w:rsidRPr="00CB6CC5">
        <w:rPr>
          <w:rFonts w:asciiTheme="minorHAnsi" w:hAnsiTheme="minorHAnsi" w:cstheme="minorHAnsi"/>
          <w:color w:val="auto"/>
          <w:sz w:val="22"/>
          <w:szCs w:val="22"/>
        </w:rPr>
        <w:t xml:space="preserve">o </w:t>
      </w:r>
      <w:r w:rsidR="00237C20" w:rsidRPr="00CB6CC5">
        <w:rPr>
          <w:rFonts w:asciiTheme="minorHAnsi" w:hAnsiTheme="minorHAnsi" w:cstheme="minorHAnsi"/>
          <w:color w:val="auto"/>
          <w:sz w:val="22"/>
          <w:szCs w:val="22"/>
        </w:rPr>
        <w:t xml:space="preserve">an </w:t>
      </w:r>
      <w:r w:rsidRPr="00CB6CC5">
        <w:rPr>
          <w:rFonts w:asciiTheme="minorHAnsi" w:hAnsiTheme="minorHAnsi" w:cstheme="minorHAnsi"/>
          <w:color w:val="auto"/>
          <w:sz w:val="22"/>
          <w:szCs w:val="22"/>
        </w:rPr>
        <w:t>Ontario context</w:t>
      </w:r>
      <w:r w:rsidR="0022533D" w:rsidRPr="00CB6CC5">
        <w:rPr>
          <w:rFonts w:asciiTheme="minorHAnsi" w:hAnsiTheme="minorHAnsi" w:cstheme="minorHAnsi"/>
          <w:color w:val="auto"/>
          <w:sz w:val="22"/>
          <w:szCs w:val="22"/>
        </w:rPr>
        <w:t xml:space="preserve"> where appropriate/possible.  </w:t>
      </w:r>
      <w:r w:rsidR="00B95CDA" w:rsidRPr="00CB6CC5">
        <w:rPr>
          <w:rFonts w:asciiTheme="minorHAnsi" w:hAnsiTheme="minorHAnsi" w:cstheme="minorHAnsi"/>
          <w:color w:val="auto"/>
          <w:sz w:val="22"/>
          <w:szCs w:val="22"/>
        </w:rPr>
        <w:t xml:space="preserve">Quote Ontario statistics (possibly substituting them in for the national statistics used in the JELF) – this will impact your reference list/footnotes. </w:t>
      </w:r>
      <w:r w:rsidR="001A1089" w:rsidRPr="00CB6CC5">
        <w:rPr>
          <w:rFonts w:asciiTheme="minorHAnsi" w:hAnsiTheme="minorHAnsi" w:cstheme="minorHAnsi"/>
          <w:color w:val="auto"/>
          <w:sz w:val="22"/>
          <w:szCs w:val="22"/>
        </w:rPr>
        <w:br/>
      </w:r>
    </w:p>
    <w:p w14:paraId="7BAA5C50" w14:textId="514CC48C" w:rsidR="0039736F" w:rsidRPr="00CB6CC5" w:rsidRDefault="0039736F" w:rsidP="00017D53">
      <w:pPr>
        <w:pStyle w:val="xxmsonormal"/>
        <w:spacing w:after="0"/>
        <w:rPr>
          <w:rFonts w:asciiTheme="minorHAnsi" w:hAnsiTheme="minorHAnsi" w:cstheme="minorHAnsi"/>
        </w:rPr>
      </w:pPr>
      <w:r w:rsidRPr="00CB6CC5">
        <w:rPr>
          <w:rFonts w:asciiTheme="minorHAnsi" w:hAnsiTheme="minorHAnsi" w:cstheme="minorHAnsi"/>
        </w:rPr>
        <w:t xml:space="preserve">If you completed </w:t>
      </w:r>
      <w:r w:rsidR="0022533D" w:rsidRPr="00CB6CC5">
        <w:rPr>
          <w:rFonts w:asciiTheme="minorHAnsi" w:hAnsiTheme="minorHAnsi" w:cstheme="minorHAnsi"/>
        </w:rPr>
        <w:t xml:space="preserve">a </w:t>
      </w:r>
      <w:r w:rsidRPr="00CB6CC5">
        <w:rPr>
          <w:rFonts w:asciiTheme="minorHAnsi" w:hAnsiTheme="minorHAnsi" w:cstheme="minorHAnsi"/>
        </w:rPr>
        <w:t>Knowledge Mobilization / Technology Transfer</w:t>
      </w:r>
      <w:r w:rsidR="0022533D" w:rsidRPr="00CB6CC5">
        <w:rPr>
          <w:rFonts w:asciiTheme="minorHAnsi" w:hAnsiTheme="minorHAnsi" w:cstheme="minorHAnsi"/>
        </w:rPr>
        <w:t xml:space="preserve"> section (5.2)</w:t>
      </w:r>
      <w:r w:rsidRPr="00CB6CC5">
        <w:rPr>
          <w:rFonts w:asciiTheme="minorHAnsi" w:hAnsiTheme="minorHAnsi" w:cstheme="minorHAnsi"/>
        </w:rPr>
        <w:t xml:space="preserve"> in your JELF, you </w:t>
      </w:r>
      <w:r w:rsidR="0034050E" w:rsidRPr="00CB6CC5">
        <w:rPr>
          <w:rFonts w:asciiTheme="minorHAnsi" w:hAnsiTheme="minorHAnsi" w:cstheme="minorHAnsi"/>
        </w:rPr>
        <w:t>may wish to</w:t>
      </w:r>
      <w:r w:rsidRPr="00CB6CC5">
        <w:rPr>
          <w:rFonts w:asciiTheme="minorHAnsi" w:hAnsiTheme="minorHAnsi" w:cstheme="minorHAnsi"/>
        </w:rPr>
        <w:t xml:space="preserve"> include </w:t>
      </w:r>
      <w:r w:rsidR="0034050E" w:rsidRPr="00CB6CC5">
        <w:rPr>
          <w:rFonts w:asciiTheme="minorHAnsi" w:hAnsiTheme="minorHAnsi" w:cstheme="minorHAnsi"/>
        </w:rPr>
        <w:t xml:space="preserve">it, though it is </w:t>
      </w:r>
      <w:r w:rsidR="0022533D" w:rsidRPr="00CB6CC5">
        <w:rPr>
          <w:rFonts w:asciiTheme="minorHAnsi" w:hAnsiTheme="minorHAnsi" w:cstheme="minorHAnsi"/>
        </w:rPr>
        <w:t>optional.</w:t>
      </w:r>
    </w:p>
    <w:p w14:paraId="59A5D684" w14:textId="74B9E481" w:rsidR="00B95CDA" w:rsidRPr="00CB6CC5" w:rsidRDefault="00B95CDA" w:rsidP="00017D53">
      <w:pPr>
        <w:pStyle w:val="pf0"/>
        <w:spacing w:before="0" w:beforeAutospacing="0" w:after="0" w:afterAutospacing="0"/>
        <w:rPr>
          <w:rStyle w:val="cf01"/>
          <w:rFonts w:asciiTheme="minorHAnsi" w:hAnsiTheme="minorHAnsi" w:cstheme="minorHAnsi"/>
          <w:sz w:val="22"/>
          <w:szCs w:val="22"/>
        </w:rPr>
      </w:pPr>
    </w:p>
    <w:p w14:paraId="7E83C005" w14:textId="4B2EBB11" w:rsidR="000C2549" w:rsidRPr="00CB6CC5" w:rsidRDefault="000C2549" w:rsidP="00017D53">
      <w:pPr>
        <w:pStyle w:val="pf0"/>
        <w:spacing w:before="0" w:beforeAutospacing="0" w:after="0" w:afterAutospacing="0"/>
        <w:rPr>
          <w:rStyle w:val="cf01"/>
          <w:rFonts w:asciiTheme="minorHAnsi" w:hAnsiTheme="minorHAnsi" w:cstheme="minorHAnsi"/>
          <w:sz w:val="22"/>
          <w:szCs w:val="22"/>
        </w:rPr>
      </w:pPr>
      <w:r w:rsidRPr="00CB6CC5">
        <w:rPr>
          <w:rStyle w:val="cf01"/>
          <w:rFonts w:asciiTheme="minorHAnsi" w:hAnsiTheme="minorHAnsi" w:cstheme="minorHAnsi"/>
          <w:sz w:val="22"/>
          <w:szCs w:val="22"/>
        </w:rPr>
        <w:t>Resources that may help you frame or substantiate your claims for benefits and impacts, particularly within an Ontario context:</w:t>
      </w:r>
    </w:p>
    <w:p w14:paraId="5ACB4AF9" w14:textId="77777777" w:rsidR="000C2549" w:rsidRPr="00CF2A0D" w:rsidRDefault="000C2549" w:rsidP="00017D53">
      <w:pPr>
        <w:pStyle w:val="pf0"/>
        <w:spacing w:before="0" w:beforeAutospacing="0" w:after="0" w:afterAutospacing="0"/>
        <w:rPr>
          <w:rFonts w:asciiTheme="minorHAnsi" w:hAnsiTheme="minorHAnsi" w:cstheme="minorHAnsi"/>
          <w:sz w:val="22"/>
          <w:szCs w:val="22"/>
        </w:rPr>
      </w:pPr>
    </w:p>
    <w:p w14:paraId="2974AFC3" w14:textId="77777777" w:rsidR="000C2549" w:rsidRPr="00CF2A0D" w:rsidRDefault="00D52A08" w:rsidP="00580CF9">
      <w:pPr>
        <w:pStyle w:val="pf0"/>
        <w:numPr>
          <w:ilvl w:val="0"/>
          <w:numId w:val="15"/>
        </w:numPr>
        <w:spacing w:before="0" w:beforeAutospacing="0" w:after="0" w:afterAutospacing="0"/>
        <w:rPr>
          <w:rFonts w:asciiTheme="minorHAnsi" w:hAnsiTheme="minorHAnsi" w:cstheme="minorHAnsi"/>
          <w:sz w:val="22"/>
          <w:szCs w:val="22"/>
        </w:rPr>
      </w:pPr>
      <w:hyperlink r:id="rId12" w:history="1">
        <w:r w:rsidR="000C2549" w:rsidRPr="008A5CDD">
          <w:rPr>
            <w:rStyle w:val="cf01"/>
            <w:rFonts w:asciiTheme="minorHAnsi" w:hAnsiTheme="minorHAnsi" w:cstheme="minorHAnsi"/>
            <w:color w:val="0070C0"/>
            <w:sz w:val="22"/>
            <w:szCs w:val="22"/>
            <w:u w:val="single"/>
          </w:rPr>
          <w:t>Data Catalogue</w:t>
        </w:r>
      </w:hyperlink>
      <w:r w:rsidR="000C2549" w:rsidRPr="00CF2A0D">
        <w:rPr>
          <w:rStyle w:val="cf01"/>
          <w:rFonts w:asciiTheme="minorHAnsi" w:hAnsiTheme="minorHAnsi" w:cstheme="minorHAnsi"/>
          <w:sz w:val="22"/>
          <w:szCs w:val="22"/>
        </w:rPr>
        <w:t xml:space="preserve"> – Ontario Government</w:t>
      </w:r>
    </w:p>
    <w:p w14:paraId="7C8790FF" w14:textId="77777777" w:rsidR="000C2549" w:rsidRPr="00CF2A0D" w:rsidRDefault="00D52A08" w:rsidP="00580CF9">
      <w:pPr>
        <w:pStyle w:val="pf0"/>
        <w:numPr>
          <w:ilvl w:val="0"/>
          <w:numId w:val="15"/>
        </w:numPr>
        <w:spacing w:before="0" w:beforeAutospacing="0" w:after="0" w:afterAutospacing="0"/>
        <w:rPr>
          <w:rFonts w:asciiTheme="minorHAnsi" w:hAnsiTheme="minorHAnsi" w:cstheme="minorHAnsi"/>
          <w:sz w:val="22"/>
          <w:szCs w:val="22"/>
        </w:rPr>
      </w:pPr>
      <w:hyperlink r:id="rId13" w:history="1">
        <w:r w:rsidR="000C2549" w:rsidRPr="008A5CDD">
          <w:rPr>
            <w:rStyle w:val="cf01"/>
            <w:rFonts w:asciiTheme="minorHAnsi" w:hAnsiTheme="minorHAnsi" w:cstheme="minorHAnsi"/>
            <w:color w:val="0070C0"/>
            <w:sz w:val="22"/>
            <w:szCs w:val="22"/>
            <w:u w:val="single"/>
          </w:rPr>
          <w:t>Ontario Chamber of Commerce</w:t>
        </w:r>
      </w:hyperlink>
      <w:r w:rsidR="000C2549" w:rsidRPr="008A5CDD">
        <w:rPr>
          <w:rStyle w:val="cf01"/>
          <w:rFonts w:asciiTheme="minorHAnsi" w:hAnsiTheme="minorHAnsi" w:cstheme="minorHAnsi"/>
          <w:color w:val="0070C0"/>
          <w:sz w:val="22"/>
          <w:szCs w:val="22"/>
        </w:rPr>
        <w:t xml:space="preserve"> </w:t>
      </w:r>
      <w:r w:rsidR="000C2549" w:rsidRPr="00CF2A0D">
        <w:rPr>
          <w:rStyle w:val="cf01"/>
          <w:rFonts w:asciiTheme="minorHAnsi" w:hAnsiTheme="minorHAnsi" w:cstheme="minorHAnsi"/>
          <w:sz w:val="22"/>
          <w:szCs w:val="22"/>
        </w:rPr>
        <w:t xml:space="preserve">– Economic </w:t>
      </w:r>
      <w:hyperlink r:id="rId14" w:history="1">
        <w:r w:rsidR="000C2549" w:rsidRPr="008A5CDD">
          <w:rPr>
            <w:rStyle w:val="cf01"/>
            <w:rFonts w:asciiTheme="minorHAnsi" w:hAnsiTheme="minorHAnsi" w:cstheme="minorHAnsi"/>
            <w:color w:val="0070C0"/>
            <w:sz w:val="22"/>
            <w:szCs w:val="22"/>
            <w:u w:val="single"/>
          </w:rPr>
          <w:t>Report</w:t>
        </w:r>
      </w:hyperlink>
    </w:p>
    <w:p w14:paraId="77D27993" w14:textId="77777777" w:rsidR="000C2549" w:rsidRPr="00CF2A0D" w:rsidRDefault="000C2549" w:rsidP="00580CF9">
      <w:pPr>
        <w:pStyle w:val="pf0"/>
        <w:numPr>
          <w:ilvl w:val="0"/>
          <w:numId w:val="15"/>
        </w:numPr>
        <w:spacing w:before="0" w:beforeAutospacing="0" w:after="0" w:afterAutospacing="0"/>
        <w:rPr>
          <w:rFonts w:asciiTheme="minorHAnsi" w:hAnsiTheme="minorHAnsi" w:cstheme="minorHAnsi"/>
          <w:sz w:val="22"/>
          <w:szCs w:val="22"/>
        </w:rPr>
      </w:pPr>
      <w:r w:rsidRPr="00CF2A0D">
        <w:rPr>
          <w:rStyle w:val="cf01"/>
          <w:rFonts w:asciiTheme="minorHAnsi" w:hAnsiTheme="minorHAnsi" w:cstheme="minorHAnsi"/>
          <w:sz w:val="22"/>
          <w:szCs w:val="22"/>
        </w:rPr>
        <w:t xml:space="preserve">Ontario Ministry of Finance - </w:t>
      </w:r>
      <w:hyperlink r:id="rId15" w:history="1">
        <w:r w:rsidRPr="008A5CDD">
          <w:rPr>
            <w:rStyle w:val="cf01"/>
            <w:rFonts w:asciiTheme="minorHAnsi" w:hAnsiTheme="minorHAnsi" w:cstheme="minorHAnsi"/>
            <w:color w:val="0070C0"/>
            <w:sz w:val="22"/>
            <w:szCs w:val="22"/>
            <w:u w:val="single"/>
          </w:rPr>
          <w:t>Long Term Report on Economy</w:t>
        </w:r>
      </w:hyperlink>
    </w:p>
    <w:p w14:paraId="608EEED1" w14:textId="77777777" w:rsidR="000C2549" w:rsidRPr="00CF2A0D" w:rsidRDefault="00D52A08" w:rsidP="00580CF9">
      <w:pPr>
        <w:pStyle w:val="pf0"/>
        <w:numPr>
          <w:ilvl w:val="0"/>
          <w:numId w:val="15"/>
        </w:numPr>
        <w:spacing w:before="0" w:beforeAutospacing="0" w:after="0" w:afterAutospacing="0"/>
        <w:rPr>
          <w:rFonts w:asciiTheme="minorHAnsi" w:hAnsiTheme="minorHAnsi" w:cstheme="minorHAnsi"/>
          <w:sz w:val="22"/>
          <w:szCs w:val="22"/>
        </w:rPr>
      </w:pPr>
      <w:hyperlink r:id="rId16" w:history="1">
        <w:r w:rsidR="000C2549" w:rsidRPr="008A5CDD">
          <w:rPr>
            <w:rStyle w:val="cf01"/>
            <w:rFonts w:asciiTheme="minorHAnsi" w:hAnsiTheme="minorHAnsi" w:cstheme="minorHAnsi"/>
            <w:color w:val="0070C0"/>
            <w:sz w:val="22"/>
            <w:szCs w:val="22"/>
            <w:u w:val="single"/>
          </w:rPr>
          <w:t>Ontario Gross Domestic Product</w:t>
        </w:r>
      </w:hyperlink>
      <w:r w:rsidR="000C2549" w:rsidRPr="00CF2A0D">
        <w:rPr>
          <w:rStyle w:val="cf01"/>
          <w:rFonts w:asciiTheme="minorHAnsi" w:hAnsiTheme="minorHAnsi" w:cstheme="minorHAnsi"/>
          <w:sz w:val="22"/>
          <w:szCs w:val="22"/>
        </w:rPr>
        <w:t> – OMAFRA </w:t>
      </w:r>
    </w:p>
    <w:p w14:paraId="666CAFD9" w14:textId="77777777" w:rsidR="000C2549" w:rsidRPr="00CF2A0D" w:rsidRDefault="000C2549" w:rsidP="00580CF9">
      <w:pPr>
        <w:pStyle w:val="pf0"/>
        <w:numPr>
          <w:ilvl w:val="0"/>
          <w:numId w:val="15"/>
        </w:numPr>
        <w:spacing w:before="0" w:beforeAutospacing="0" w:after="0" w:afterAutospacing="0"/>
        <w:rPr>
          <w:rFonts w:asciiTheme="minorHAnsi" w:hAnsiTheme="minorHAnsi" w:cstheme="minorHAnsi"/>
          <w:sz w:val="22"/>
          <w:szCs w:val="22"/>
        </w:rPr>
      </w:pPr>
      <w:r w:rsidRPr="00CF2A0D">
        <w:rPr>
          <w:rStyle w:val="cf01"/>
          <w:rFonts w:asciiTheme="minorHAnsi" w:hAnsiTheme="minorHAnsi" w:cstheme="minorHAnsi"/>
          <w:sz w:val="22"/>
          <w:szCs w:val="22"/>
        </w:rPr>
        <w:t xml:space="preserve">OMAFRA </w:t>
      </w:r>
      <w:hyperlink r:id="rId17" w:history="1">
        <w:r w:rsidRPr="008A5CDD">
          <w:rPr>
            <w:rStyle w:val="cf01"/>
            <w:rFonts w:asciiTheme="minorHAnsi" w:hAnsiTheme="minorHAnsi" w:cstheme="minorHAnsi"/>
            <w:color w:val="0070C0"/>
            <w:sz w:val="22"/>
            <w:szCs w:val="22"/>
            <w:u w:val="single"/>
          </w:rPr>
          <w:t>statistics</w:t>
        </w:r>
      </w:hyperlink>
    </w:p>
    <w:p w14:paraId="72A3158F" w14:textId="238EF130" w:rsidR="000C2549" w:rsidRPr="008A5CDD" w:rsidRDefault="000C2549" w:rsidP="00580CF9">
      <w:pPr>
        <w:pStyle w:val="pf0"/>
        <w:numPr>
          <w:ilvl w:val="0"/>
          <w:numId w:val="15"/>
        </w:numPr>
        <w:spacing w:before="0" w:beforeAutospacing="0" w:after="0" w:afterAutospacing="0"/>
        <w:rPr>
          <w:rStyle w:val="cf01"/>
          <w:rFonts w:asciiTheme="minorHAnsi" w:hAnsiTheme="minorHAnsi" w:cstheme="minorHAnsi"/>
          <w:color w:val="0070C0"/>
          <w:sz w:val="22"/>
          <w:szCs w:val="22"/>
          <w:u w:val="single"/>
        </w:rPr>
      </w:pPr>
      <w:r w:rsidRPr="008A5CDD">
        <w:rPr>
          <w:rStyle w:val="cf01"/>
          <w:rFonts w:asciiTheme="minorHAnsi" w:hAnsiTheme="minorHAnsi" w:cstheme="minorHAnsi"/>
          <w:color w:val="0070C0"/>
          <w:sz w:val="22"/>
          <w:szCs w:val="22"/>
          <w:u w:val="single"/>
        </w:rPr>
        <w:t xml:space="preserve">McKinsey Global Institute </w:t>
      </w:r>
    </w:p>
    <w:p w14:paraId="1C61C9D5" w14:textId="18B9AABF" w:rsidR="004D700E" w:rsidRPr="00CF2A0D" w:rsidRDefault="004D700E" w:rsidP="00580CF9">
      <w:pPr>
        <w:pStyle w:val="pf0"/>
        <w:numPr>
          <w:ilvl w:val="0"/>
          <w:numId w:val="15"/>
        </w:numPr>
        <w:spacing w:before="0" w:beforeAutospacing="0" w:after="0" w:afterAutospacing="0"/>
        <w:rPr>
          <w:rFonts w:asciiTheme="minorHAnsi" w:hAnsiTheme="minorHAnsi" w:cstheme="minorHAnsi"/>
          <w:sz w:val="22"/>
          <w:szCs w:val="22"/>
        </w:rPr>
      </w:pPr>
      <w:r w:rsidRPr="00CF2A0D">
        <w:rPr>
          <w:rStyle w:val="cf01"/>
          <w:rFonts w:asciiTheme="minorHAnsi" w:hAnsiTheme="minorHAnsi" w:cstheme="minorHAnsi"/>
          <w:sz w:val="22"/>
          <w:szCs w:val="22"/>
        </w:rPr>
        <w:t xml:space="preserve">All </w:t>
      </w:r>
      <w:hyperlink r:id="rId18" w:history="1">
        <w:r w:rsidRPr="00CF2A0D">
          <w:rPr>
            <w:rStyle w:val="Hyperlink"/>
            <w:rFonts w:asciiTheme="minorHAnsi" w:hAnsiTheme="minorHAnsi" w:cstheme="minorHAnsi"/>
            <w:sz w:val="22"/>
            <w:szCs w:val="22"/>
          </w:rPr>
          <w:t>Ontario Ministry Plans and Annual Reports</w:t>
        </w:r>
      </w:hyperlink>
      <w:r w:rsidRPr="00CF2A0D">
        <w:rPr>
          <w:rStyle w:val="cf01"/>
          <w:rFonts w:asciiTheme="minorHAnsi" w:hAnsiTheme="minorHAnsi" w:cstheme="minorHAnsi"/>
          <w:sz w:val="22"/>
          <w:szCs w:val="22"/>
        </w:rPr>
        <w:t>, including:</w:t>
      </w:r>
    </w:p>
    <w:p w14:paraId="2B18EF45" w14:textId="1394B9E8" w:rsidR="0022533D" w:rsidRPr="00CF2A0D" w:rsidRDefault="000C2549" w:rsidP="00580CF9">
      <w:pPr>
        <w:pStyle w:val="pf0"/>
        <w:numPr>
          <w:ilvl w:val="1"/>
          <w:numId w:val="15"/>
        </w:numPr>
        <w:spacing w:before="0" w:beforeAutospacing="0" w:after="0" w:afterAutospacing="0"/>
        <w:rPr>
          <w:rStyle w:val="cf01"/>
          <w:rFonts w:asciiTheme="minorHAnsi" w:hAnsiTheme="minorHAnsi" w:cstheme="minorHAnsi"/>
          <w:sz w:val="22"/>
          <w:szCs w:val="22"/>
        </w:rPr>
      </w:pPr>
      <w:r w:rsidRPr="00CF2A0D">
        <w:rPr>
          <w:rStyle w:val="cf01"/>
          <w:rFonts w:asciiTheme="minorHAnsi" w:hAnsiTheme="minorHAnsi" w:cstheme="minorHAnsi"/>
          <w:sz w:val="22"/>
          <w:szCs w:val="22"/>
        </w:rPr>
        <w:t>Ministry of the Environment, Conservation and Parks</w:t>
      </w:r>
      <w:r w:rsidR="0022533D" w:rsidRPr="00CF2A0D">
        <w:rPr>
          <w:rStyle w:val="cf01"/>
          <w:rFonts w:asciiTheme="minorHAnsi" w:hAnsiTheme="minorHAnsi" w:cstheme="minorHAnsi"/>
          <w:sz w:val="22"/>
          <w:szCs w:val="22"/>
        </w:rPr>
        <w:t xml:space="preserve"> </w:t>
      </w:r>
      <w:hyperlink r:id="rId19" w:history="1">
        <w:r w:rsidR="0022533D" w:rsidRPr="00CF2A0D">
          <w:rPr>
            <w:rStyle w:val="Hyperlink"/>
            <w:rFonts w:asciiTheme="minorHAnsi" w:hAnsiTheme="minorHAnsi" w:cstheme="minorHAnsi"/>
            <w:sz w:val="22"/>
            <w:szCs w:val="22"/>
          </w:rPr>
          <w:t>Annual report</w:t>
        </w:r>
      </w:hyperlink>
      <w:r w:rsidRPr="00CF2A0D">
        <w:rPr>
          <w:rStyle w:val="cf01"/>
          <w:rFonts w:asciiTheme="minorHAnsi" w:hAnsiTheme="minorHAnsi" w:cstheme="minorHAnsi"/>
          <w:sz w:val="22"/>
          <w:szCs w:val="22"/>
        </w:rPr>
        <w:t xml:space="preserve"> 20</w:t>
      </w:r>
      <w:r w:rsidR="0022533D" w:rsidRPr="00CF2A0D">
        <w:rPr>
          <w:rStyle w:val="cf01"/>
          <w:rFonts w:asciiTheme="minorHAnsi" w:hAnsiTheme="minorHAnsi" w:cstheme="minorHAnsi"/>
          <w:sz w:val="22"/>
          <w:szCs w:val="22"/>
        </w:rPr>
        <w:t>20-2021</w:t>
      </w:r>
    </w:p>
    <w:p w14:paraId="25446AA0" w14:textId="0C9A502A" w:rsidR="000C2549" w:rsidRPr="00CF2A0D" w:rsidRDefault="000C2549" w:rsidP="00580CF9">
      <w:pPr>
        <w:pStyle w:val="pf0"/>
        <w:numPr>
          <w:ilvl w:val="1"/>
          <w:numId w:val="15"/>
        </w:numPr>
        <w:spacing w:before="0" w:beforeAutospacing="0" w:after="0" w:afterAutospacing="0"/>
        <w:rPr>
          <w:rFonts w:asciiTheme="minorHAnsi" w:hAnsiTheme="minorHAnsi" w:cstheme="minorHAnsi"/>
          <w:sz w:val="22"/>
          <w:szCs w:val="22"/>
        </w:rPr>
      </w:pPr>
      <w:r w:rsidRPr="00CF2A0D">
        <w:rPr>
          <w:rStyle w:val="cf01"/>
          <w:rFonts w:asciiTheme="minorHAnsi" w:hAnsiTheme="minorHAnsi" w:cstheme="minorHAnsi"/>
          <w:sz w:val="22"/>
          <w:szCs w:val="22"/>
        </w:rPr>
        <w:lastRenderedPageBreak/>
        <w:t xml:space="preserve">Ministry of Children, Community and Social Services </w:t>
      </w:r>
      <w:hyperlink r:id="rId20" w:history="1">
        <w:r w:rsidRPr="00CF2A0D">
          <w:rPr>
            <w:rStyle w:val="Hyperlink"/>
            <w:rFonts w:asciiTheme="minorHAnsi" w:hAnsiTheme="minorHAnsi" w:cstheme="minorHAnsi"/>
            <w:sz w:val="22"/>
            <w:szCs w:val="22"/>
          </w:rPr>
          <w:t>Annual report</w:t>
        </w:r>
      </w:hyperlink>
      <w:r w:rsidRPr="00CF2A0D">
        <w:rPr>
          <w:rStyle w:val="cf01"/>
          <w:rFonts w:asciiTheme="minorHAnsi" w:hAnsiTheme="minorHAnsi" w:cstheme="minorHAnsi"/>
          <w:sz w:val="22"/>
          <w:szCs w:val="22"/>
        </w:rPr>
        <w:t xml:space="preserve"> </w:t>
      </w:r>
      <w:r w:rsidR="0022533D" w:rsidRPr="00CF2A0D">
        <w:rPr>
          <w:rStyle w:val="cf01"/>
          <w:rFonts w:asciiTheme="minorHAnsi" w:hAnsiTheme="minorHAnsi" w:cstheme="minorHAnsi"/>
          <w:sz w:val="22"/>
          <w:szCs w:val="22"/>
        </w:rPr>
        <w:t>2020-2021</w:t>
      </w:r>
    </w:p>
    <w:p w14:paraId="4CBB4508" w14:textId="144C1348" w:rsidR="000C2549" w:rsidRPr="00CF2A0D" w:rsidRDefault="000C2549" w:rsidP="00580CF9">
      <w:pPr>
        <w:pStyle w:val="pf0"/>
        <w:numPr>
          <w:ilvl w:val="1"/>
          <w:numId w:val="15"/>
        </w:numPr>
        <w:spacing w:before="0" w:beforeAutospacing="0" w:after="0" w:afterAutospacing="0"/>
        <w:rPr>
          <w:rFonts w:asciiTheme="minorHAnsi" w:hAnsiTheme="minorHAnsi" w:cstheme="minorHAnsi"/>
          <w:sz w:val="22"/>
          <w:szCs w:val="22"/>
        </w:rPr>
      </w:pPr>
      <w:r w:rsidRPr="00CF2A0D">
        <w:rPr>
          <w:rStyle w:val="cf01"/>
          <w:rFonts w:asciiTheme="minorHAnsi" w:hAnsiTheme="minorHAnsi" w:cstheme="minorHAnsi"/>
          <w:sz w:val="22"/>
          <w:szCs w:val="22"/>
        </w:rPr>
        <w:t xml:space="preserve">Ministry of Health </w:t>
      </w:r>
      <w:hyperlink r:id="rId21" w:history="1">
        <w:r w:rsidRPr="00CF2A0D">
          <w:rPr>
            <w:rStyle w:val="Hyperlink"/>
            <w:rFonts w:asciiTheme="minorHAnsi" w:hAnsiTheme="minorHAnsi" w:cstheme="minorHAnsi"/>
            <w:sz w:val="22"/>
            <w:szCs w:val="22"/>
          </w:rPr>
          <w:t>Annual report</w:t>
        </w:r>
      </w:hyperlink>
      <w:r w:rsidRPr="00CF2A0D">
        <w:rPr>
          <w:rStyle w:val="cf01"/>
          <w:rFonts w:asciiTheme="minorHAnsi" w:hAnsiTheme="minorHAnsi" w:cstheme="minorHAnsi"/>
          <w:sz w:val="22"/>
          <w:szCs w:val="22"/>
        </w:rPr>
        <w:t xml:space="preserve"> </w:t>
      </w:r>
      <w:r w:rsidR="0022533D" w:rsidRPr="00CF2A0D">
        <w:rPr>
          <w:rStyle w:val="cf01"/>
          <w:rFonts w:asciiTheme="minorHAnsi" w:hAnsiTheme="minorHAnsi" w:cstheme="minorHAnsi"/>
          <w:sz w:val="22"/>
          <w:szCs w:val="22"/>
        </w:rPr>
        <w:t>2020-2021</w:t>
      </w:r>
    </w:p>
    <w:p w14:paraId="475413A1" w14:textId="5C25064D" w:rsidR="000C2549" w:rsidRPr="00CF2A0D" w:rsidRDefault="000C2549" w:rsidP="00580CF9">
      <w:pPr>
        <w:pStyle w:val="pf0"/>
        <w:numPr>
          <w:ilvl w:val="1"/>
          <w:numId w:val="15"/>
        </w:numPr>
        <w:spacing w:before="0" w:beforeAutospacing="0" w:after="0" w:afterAutospacing="0"/>
        <w:rPr>
          <w:rStyle w:val="cf01"/>
          <w:rFonts w:asciiTheme="minorHAnsi" w:hAnsiTheme="minorHAnsi" w:cstheme="minorHAnsi"/>
          <w:sz w:val="22"/>
          <w:szCs w:val="22"/>
        </w:rPr>
      </w:pPr>
      <w:r w:rsidRPr="00CF2A0D">
        <w:rPr>
          <w:rStyle w:val="cf01"/>
          <w:rFonts w:asciiTheme="minorHAnsi" w:hAnsiTheme="minorHAnsi" w:cstheme="minorHAnsi"/>
          <w:sz w:val="22"/>
          <w:szCs w:val="22"/>
        </w:rPr>
        <w:t xml:space="preserve">Ministry of Colleges and Universities </w:t>
      </w:r>
      <w:hyperlink r:id="rId22" w:history="1">
        <w:r w:rsidRPr="00CF2A0D">
          <w:rPr>
            <w:rStyle w:val="Hyperlink"/>
            <w:rFonts w:asciiTheme="minorHAnsi" w:hAnsiTheme="minorHAnsi" w:cstheme="minorHAnsi"/>
            <w:sz w:val="22"/>
            <w:szCs w:val="22"/>
          </w:rPr>
          <w:t>Annual report</w:t>
        </w:r>
      </w:hyperlink>
      <w:r w:rsidRPr="00CF2A0D">
        <w:rPr>
          <w:rStyle w:val="cf01"/>
          <w:rFonts w:asciiTheme="minorHAnsi" w:hAnsiTheme="minorHAnsi" w:cstheme="minorHAnsi"/>
          <w:sz w:val="22"/>
          <w:szCs w:val="22"/>
        </w:rPr>
        <w:t xml:space="preserve"> </w:t>
      </w:r>
      <w:r w:rsidR="0022533D" w:rsidRPr="00CF2A0D">
        <w:rPr>
          <w:rStyle w:val="cf01"/>
          <w:rFonts w:asciiTheme="minorHAnsi" w:hAnsiTheme="minorHAnsi" w:cstheme="minorHAnsi"/>
          <w:sz w:val="22"/>
          <w:szCs w:val="22"/>
        </w:rPr>
        <w:t>2020-2021</w:t>
      </w:r>
    </w:p>
    <w:p w14:paraId="66376F14" w14:textId="77777777" w:rsidR="0022533D" w:rsidRPr="00CF2A0D" w:rsidRDefault="0022533D" w:rsidP="00580CF9">
      <w:pPr>
        <w:pStyle w:val="pf0"/>
        <w:numPr>
          <w:ilvl w:val="0"/>
          <w:numId w:val="15"/>
        </w:numPr>
        <w:spacing w:before="0" w:beforeAutospacing="0" w:after="0" w:afterAutospacing="0"/>
        <w:rPr>
          <w:rFonts w:asciiTheme="minorHAnsi" w:hAnsiTheme="minorHAnsi" w:cstheme="minorHAnsi"/>
          <w:sz w:val="22"/>
          <w:szCs w:val="22"/>
        </w:rPr>
      </w:pPr>
      <w:r w:rsidRPr="00CF2A0D">
        <w:rPr>
          <w:rStyle w:val="cf01"/>
          <w:rFonts w:asciiTheme="minorHAnsi" w:hAnsiTheme="minorHAnsi" w:cstheme="minorHAnsi"/>
          <w:sz w:val="22"/>
          <w:szCs w:val="22"/>
        </w:rPr>
        <w:t xml:space="preserve">Conference Board of Canada </w:t>
      </w:r>
      <w:hyperlink r:id="rId23" w:history="1">
        <w:r w:rsidRPr="008A5CDD">
          <w:rPr>
            <w:rStyle w:val="cf01"/>
            <w:rFonts w:asciiTheme="minorHAnsi" w:hAnsiTheme="minorHAnsi" w:cstheme="minorHAnsi"/>
            <w:color w:val="0070C0"/>
            <w:sz w:val="22"/>
            <w:szCs w:val="22"/>
            <w:u w:val="single"/>
          </w:rPr>
          <w:t>Industrial Trends</w:t>
        </w:r>
      </w:hyperlink>
      <w:r w:rsidRPr="008A5CDD">
        <w:rPr>
          <w:rStyle w:val="cf21"/>
          <w:rFonts w:asciiTheme="minorHAnsi" w:hAnsiTheme="minorHAnsi" w:cstheme="minorHAnsi"/>
          <w:color w:val="0070C0"/>
          <w:sz w:val="22"/>
          <w:szCs w:val="22"/>
        </w:rPr>
        <w:t xml:space="preserve"> </w:t>
      </w:r>
    </w:p>
    <w:p w14:paraId="77AD3731" w14:textId="77777777" w:rsidR="0022533D" w:rsidRPr="00CF2A0D" w:rsidRDefault="00D52A08" w:rsidP="00580CF9">
      <w:pPr>
        <w:pStyle w:val="pf0"/>
        <w:numPr>
          <w:ilvl w:val="0"/>
          <w:numId w:val="15"/>
        </w:numPr>
        <w:spacing w:before="0" w:beforeAutospacing="0" w:after="0" w:afterAutospacing="0"/>
        <w:rPr>
          <w:rFonts w:asciiTheme="minorHAnsi" w:hAnsiTheme="minorHAnsi" w:cstheme="minorHAnsi"/>
          <w:sz w:val="22"/>
          <w:szCs w:val="22"/>
        </w:rPr>
      </w:pPr>
      <w:hyperlink r:id="rId24" w:history="1">
        <w:r w:rsidR="0022533D" w:rsidRPr="008A5CDD">
          <w:rPr>
            <w:rStyle w:val="cf01"/>
            <w:rFonts w:asciiTheme="minorHAnsi" w:hAnsiTheme="minorHAnsi" w:cstheme="minorHAnsi"/>
            <w:color w:val="0070C0"/>
            <w:sz w:val="22"/>
            <w:szCs w:val="22"/>
            <w:u w:val="single"/>
          </w:rPr>
          <w:t xml:space="preserve">Canadian Occupational Projection System </w:t>
        </w:r>
      </w:hyperlink>
      <w:r w:rsidR="0022533D" w:rsidRPr="00CF2A0D">
        <w:rPr>
          <w:rStyle w:val="cf01"/>
          <w:rFonts w:asciiTheme="minorHAnsi" w:hAnsiTheme="minorHAnsi" w:cstheme="minorHAnsi"/>
          <w:sz w:val="22"/>
          <w:szCs w:val="22"/>
        </w:rPr>
        <w:t>(COPS)</w:t>
      </w:r>
    </w:p>
    <w:p w14:paraId="4B2B4657" w14:textId="77777777" w:rsidR="0022533D" w:rsidRPr="00CF2A0D" w:rsidRDefault="0022533D" w:rsidP="00580CF9">
      <w:pPr>
        <w:pStyle w:val="pf0"/>
        <w:numPr>
          <w:ilvl w:val="0"/>
          <w:numId w:val="15"/>
        </w:numPr>
        <w:spacing w:before="0" w:beforeAutospacing="0" w:after="0" w:afterAutospacing="0"/>
        <w:rPr>
          <w:rFonts w:asciiTheme="minorHAnsi" w:hAnsiTheme="minorHAnsi" w:cstheme="minorHAnsi"/>
          <w:sz w:val="22"/>
          <w:szCs w:val="22"/>
        </w:rPr>
      </w:pPr>
      <w:r w:rsidRPr="00CF2A0D">
        <w:rPr>
          <w:rStyle w:val="cf01"/>
          <w:rFonts w:asciiTheme="minorHAnsi" w:hAnsiTheme="minorHAnsi" w:cstheme="minorHAnsi"/>
          <w:sz w:val="22"/>
          <w:szCs w:val="22"/>
        </w:rPr>
        <w:t xml:space="preserve">Canadian </w:t>
      </w:r>
      <w:hyperlink r:id="rId25" w:history="1">
        <w:r w:rsidRPr="008A5CDD">
          <w:rPr>
            <w:rStyle w:val="cf01"/>
            <w:rFonts w:asciiTheme="minorHAnsi" w:hAnsiTheme="minorHAnsi" w:cstheme="minorHAnsi"/>
            <w:color w:val="0070C0"/>
            <w:sz w:val="22"/>
            <w:szCs w:val="22"/>
            <w:u w:val="single"/>
          </w:rPr>
          <w:t xml:space="preserve">Industry Statistics </w:t>
        </w:r>
      </w:hyperlink>
    </w:p>
    <w:p w14:paraId="5636550A" w14:textId="37D01812" w:rsidR="0022533D" w:rsidRDefault="0022533D" w:rsidP="00580CF9">
      <w:pPr>
        <w:pStyle w:val="pf0"/>
        <w:numPr>
          <w:ilvl w:val="0"/>
          <w:numId w:val="15"/>
        </w:numPr>
        <w:spacing w:before="0" w:beforeAutospacing="0" w:after="0" w:afterAutospacing="0"/>
        <w:rPr>
          <w:rStyle w:val="cf01"/>
          <w:rFonts w:asciiTheme="minorHAnsi" w:hAnsiTheme="minorHAnsi" w:cstheme="minorHAnsi"/>
          <w:color w:val="0070C0"/>
          <w:sz w:val="22"/>
          <w:szCs w:val="22"/>
          <w:u w:val="single"/>
        </w:rPr>
      </w:pPr>
      <w:r w:rsidRPr="00CF2A0D">
        <w:rPr>
          <w:rStyle w:val="cf01"/>
          <w:rFonts w:asciiTheme="minorHAnsi" w:hAnsiTheme="minorHAnsi" w:cstheme="minorHAnsi"/>
          <w:sz w:val="22"/>
          <w:szCs w:val="22"/>
        </w:rPr>
        <w:t xml:space="preserve">Business Development Bank – </w:t>
      </w:r>
      <w:hyperlink r:id="rId26" w:history="1">
        <w:r w:rsidRPr="008A5CDD">
          <w:rPr>
            <w:rStyle w:val="cf01"/>
            <w:rFonts w:asciiTheme="minorHAnsi" w:hAnsiTheme="minorHAnsi" w:cstheme="minorHAnsi"/>
            <w:color w:val="0070C0"/>
            <w:sz w:val="22"/>
            <w:szCs w:val="22"/>
            <w:u w:val="single"/>
          </w:rPr>
          <w:t>Analysis and Research</w:t>
        </w:r>
      </w:hyperlink>
    </w:p>
    <w:p w14:paraId="4538450D" w14:textId="77777777" w:rsidR="00796062" w:rsidRPr="00CF2A0D" w:rsidRDefault="00796062" w:rsidP="00017D53">
      <w:pPr>
        <w:pStyle w:val="pf0"/>
        <w:spacing w:before="0" w:beforeAutospacing="0" w:after="0" w:afterAutospacing="0"/>
        <w:rPr>
          <w:rFonts w:asciiTheme="minorHAnsi" w:hAnsiTheme="minorHAnsi" w:cstheme="minorHAnsi"/>
          <w:sz w:val="22"/>
          <w:szCs w:val="22"/>
        </w:rPr>
      </w:pPr>
    </w:p>
    <w:p w14:paraId="065ED3AB" w14:textId="1BC38B9F" w:rsidR="000C2549" w:rsidRPr="00580CF9" w:rsidRDefault="00501A78" w:rsidP="008C2D52">
      <w:pPr>
        <w:pStyle w:val="Heading2"/>
        <w:spacing w:before="0" w:after="0"/>
      </w:pPr>
      <w:r w:rsidRPr="00580CF9">
        <w:t xml:space="preserve">4. </w:t>
      </w:r>
      <w:r w:rsidR="00841681" w:rsidRPr="00580CF9">
        <w:t>Identifying Attachments</w:t>
      </w:r>
    </w:p>
    <w:p w14:paraId="4A462455" w14:textId="77777777" w:rsidR="00796062" w:rsidRDefault="00841681" w:rsidP="00796062">
      <w:pPr>
        <w:spacing w:after="0"/>
        <w:rPr>
          <w:u w:val="single"/>
        </w:rPr>
      </w:pPr>
      <w:r w:rsidRPr="00CF2A0D">
        <w:rPr>
          <w:rFonts w:asciiTheme="minorHAnsi" w:hAnsiTheme="minorHAnsi" w:cstheme="minorHAnsi"/>
        </w:rPr>
        <w:t xml:space="preserve">Attach references, </w:t>
      </w:r>
      <w:proofErr w:type="gramStart"/>
      <w:r w:rsidRPr="00CF2A0D">
        <w:rPr>
          <w:rFonts w:asciiTheme="minorHAnsi" w:hAnsiTheme="minorHAnsi" w:cstheme="minorHAnsi"/>
        </w:rPr>
        <w:t>figures</w:t>
      </w:r>
      <w:proofErr w:type="gramEnd"/>
      <w:r w:rsidRPr="00CF2A0D">
        <w:rPr>
          <w:rFonts w:asciiTheme="minorHAnsi" w:hAnsiTheme="minorHAnsi" w:cstheme="minorHAnsi"/>
        </w:rPr>
        <w:t xml:space="preserve"> and tables</w:t>
      </w:r>
      <w:r w:rsidR="00707513" w:rsidRPr="00CF2A0D">
        <w:rPr>
          <w:rFonts w:asciiTheme="minorHAnsi" w:hAnsiTheme="minorHAnsi" w:cstheme="minorHAnsi"/>
        </w:rPr>
        <w:t>.</w:t>
      </w:r>
      <w:r w:rsidR="002E5F6D">
        <w:rPr>
          <w:rFonts w:asciiTheme="minorHAnsi" w:hAnsiTheme="minorHAnsi" w:cstheme="minorHAnsi"/>
        </w:rPr>
        <w:br/>
      </w:r>
    </w:p>
    <w:p w14:paraId="208E41DD" w14:textId="00474E38" w:rsidR="00841681" w:rsidRPr="00580CF9" w:rsidRDefault="00796062" w:rsidP="00796062">
      <w:pPr>
        <w:pStyle w:val="Heading2"/>
        <w:spacing w:before="0" w:after="0"/>
        <w:rPr>
          <w:rFonts w:asciiTheme="minorHAnsi" w:hAnsiTheme="minorHAnsi" w:cstheme="minorHAnsi"/>
        </w:rPr>
      </w:pPr>
      <w:r w:rsidRPr="00580CF9">
        <w:t xml:space="preserve">5. </w:t>
      </w:r>
      <w:r w:rsidR="00841681" w:rsidRPr="00580CF9">
        <w:t>Mitigating Economic and Geopolitical Risk Checklist</w:t>
      </w:r>
    </w:p>
    <w:p w14:paraId="2CE8DF24" w14:textId="27E3A391" w:rsidR="00841681" w:rsidRPr="00CF2A0D" w:rsidRDefault="00841681" w:rsidP="00796062">
      <w:pPr>
        <w:spacing w:after="0"/>
        <w:rPr>
          <w:rFonts w:asciiTheme="minorHAnsi" w:hAnsiTheme="minorHAnsi" w:cstheme="minorHAnsi"/>
        </w:rPr>
      </w:pPr>
      <w:r w:rsidRPr="00CF2A0D">
        <w:rPr>
          <w:rFonts w:asciiTheme="minorHAnsi" w:hAnsiTheme="minorHAnsi" w:cstheme="minorHAnsi"/>
        </w:rPr>
        <w:t>More info</w:t>
      </w:r>
      <w:r w:rsidR="00C61277" w:rsidRPr="00CF2A0D">
        <w:rPr>
          <w:rFonts w:asciiTheme="minorHAnsi" w:hAnsiTheme="minorHAnsi" w:cstheme="minorHAnsi"/>
        </w:rPr>
        <w:t>rmation</w:t>
      </w:r>
      <w:r w:rsidRPr="00CF2A0D">
        <w:rPr>
          <w:rFonts w:asciiTheme="minorHAnsi" w:hAnsiTheme="minorHAnsi" w:cstheme="minorHAnsi"/>
        </w:rPr>
        <w:t xml:space="preserve"> on the Mitigating </w:t>
      </w:r>
      <w:r w:rsidR="00C61277" w:rsidRPr="00CF2A0D">
        <w:rPr>
          <w:rFonts w:asciiTheme="minorHAnsi" w:hAnsiTheme="minorHAnsi" w:cstheme="minorHAnsi"/>
        </w:rPr>
        <w:t>Economic and Geopolitical Ri</w:t>
      </w:r>
      <w:r w:rsidRPr="00CF2A0D">
        <w:rPr>
          <w:rFonts w:asciiTheme="minorHAnsi" w:hAnsiTheme="minorHAnsi" w:cstheme="minorHAnsi"/>
        </w:rPr>
        <w:t xml:space="preserve">sk Checklist is available on this </w:t>
      </w:r>
      <w:hyperlink r:id="rId27" w:history="1">
        <w:r w:rsidRPr="00CF2A0D">
          <w:rPr>
            <w:rStyle w:val="Hyperlink"/>
            <w:rFonts w:asciiTheme="minorHAnsi" w:hAnsiTheme="minorHAnsi" w:cstheme="minorHAnsi"/>
          </w:rPr>
          <w:t>UG website</w:t>
        </w:r>
      </w:hyperlink>
      <w:r w:rsidRPr="00CF2A0D">
        <w:rPr>
          <w:rFonts w:asciiTheme="minorHAnsi" w:hAnsiTheme="minorHAnsi" w:cstheme="minorHAnsi"/>
        </w:rPr>
        <w:t>.</w:t>
      </w:r>
    </w:p>
    <w:p w14:paraId="4E262004" w14:textId="527FA71E" w:rsidR="00841681" w:rsidRPr="00CF2A0D" w:rsidRDefault="00841681" w:rsidP="00796062">
      <w:pPr>
        <w:spacing w:after="0"/>
        <w:rPr>
          <w:rFonts w:asciiTheme="minorHAnsi" w:hAnsiTheme="minorHAnsi" w:cstheme="minorHAnsi"/>
        </w:rPr>
      </w:pPr>
    </w:p>
    <w:p w14:paraId="063B0AA2" w14:textId="0B0F1591" w:rsidR="00290C11" w:rsidRDefault="00D52A08" w:rsidP="00796062">
      <w:pPr>
        <w:spacing w:after="0"/>
        <w:rPr>
          <w:rFonts w:asciiTheme="minorHAnsi" w:hAnsiTheme="minorHAnsi" w:cstheme="minorHAnsi"/>
        </w:rPr>
      </w:pPr>
      <w:hyperlink r:id="rId28" w:history="1">
        <w:r w:rsidR="00290C11" w:rsidRPr="00CF2A0D">
          <w:rPr>
            <w:rStyle w:val="Hyperlink"/>
            <w:rFonts w:asciiTheme="minorHAnsi" w:hAnsiTheme="minorHAnsi" w:cstheme="minorHAnsi"/>
          </w:rPr>
          <w:t>Government of Canada</w:t>
        </w:r>
      </w:hyperlink>
      <w:r w:rsidR="00290C11" w:rsidRPr="00CF2A0D">
        <w:rPr>
          <w:rFonts w:asciiTheme="minorHAnsi" w:hAnsiTheme="minorHAnsi" w:cstheme="minorHAnsi"/>
        </w:rPr>
        <w:t xml:space="preserve"> </w:t>
      </w:r>
      <w:r w:rsidR="001A3FF4">
        <w:rPr>
          <w:rFonts w:asciiTheme="minorHAnsi" w:hAnsiTheme="minorHAnsi" w:cstheme="minorHAnsi"/>
        </w:rPr>
        <w:t xml:space="preserve">website </w:t>
      </w:r>
      <w:r w:rsidR="00290C11" w:rsidRPr="00CF2A0D">
        <w:rPr>
          <w:rFonts w:asciiTheme="minorHAnsi" w:hAnsiTheme="minorHAnsi" w:cstheme="minorHAnsi"/>
        </w:rPr>
        <w:t xml:space="preserve">has more information and </w:t>
      </w:r>
      <w:r w:rsidR="00CB60E4" w:rsidRPr="00CF2A0D">
        <w:rPr>
          <w:rFonts w:asciiTheme="minorHAnsi" w:hAnsiTheme="minorHAnsi" w:cstheme="minorHAnsi"/>
        </w:rPr>
        <w:t xml:space="preserve">a Guide </w:t>
      </w:r>
      <w:r w:rsidR="00290C11" w:rsidRPr="00CF2A0D">
        <w:rPr>
          <w:rFonts w:asciiTheme="minorHAnsi" w:hAnsiTheme="minorHAnsi" w:cstheme="minorHAnsi"/>
        </w:rPr>
        <w:t xml:space="preserve">“Mitigating economic and/or geopolitical risks in sensitive research projects” </w:t>
      </w:r>
      <w:r w:rsidR="00CB60E4" w:rsidRPr="00CF2A0D">
        <w:rPr>
          <w:rFonts w:asciiTheme="minorHAnsi" w:hAnsiTheme="minorHAnsi" w:cstheme="minorHAnsi"/>
        </w:rPr>
        <w:t>has been created</w:t>
      </w:r>
      <w:r w:rsidR="001A3FF4">
        <w:rPr>
          <w:rFonts w:asciiTheme="minorHAnsi" w:hAnsiTheme="minorHAnsi" w:cstheme="minorHAnsi"/>
        </w:rPr>
        <w:t>,</w:t>
      </w:r>
      <w:r w:rsidR="00CB60E4" w:rsidRPr="00CF2A0D">
        <w:rPr>
          <w:rFonts w:asciiTheme="minorHAnsi" w:hAnsiTheme="minorHAnsi" w:cstheme="minorHAnsi"/>
        </w:rPr>
        <w:t xml:space="preserve"> for your reference.</w:t>
      </w:r>
    </w:p>
    <w:p w14:paraId="5CBB0D94" w14:textId="77777777" w:rsidR="00A82EB5" w:rsidRPr="00CF2A0D" w:rsidRDefault="00A82EB5" w:rsidP="00796062">
      <w:pPr>
        <w:spacing w:after="0"/>
        <w:rPr>
          <w:rFonts w:asciiTheme="minorHAnsi" w:hAnsiTheme="minorHAnsi" w:cstheme="minorHAnsi"/>
        </w:rPr>
      </w:pPr>
    </w:p>
    <w:p w14:paraId="27A713AB" w14:textId="0356930E" w:rsidR="00841681" w:rsidRPr="00580CF9" w:rsidRDefault="002E5F6D" w:rsidP="008C2D52">
      <w:pPr>
        <w:pStyle w:val="Heading2"/>
        <w:spacing w:before="0" w:after="0"/>
      </w:pPr>
      <w:r w:rsidRPr="00580CF9">
        <w:t xml:space="preserve">6. </w:t>
      </w:r>
      <w:r w:rsidR="00841681" w:rsidRPr="00580CF9">
        <w:t>Confirmations</w:t>
      </w:r>
    </w:p>
    <w:p w14:paraId="4C00471C" w14:textId="77777777" w:rsidR="00796062" w:rsidRDefault="00841681" w:rsidP="002E5F6D">
      <w:pPr>
        <w:spacing w:after="0"/>
        <w:rPr>
          <w:rFonts w:asciiTheme="minorHAnsi" w:hAnsiTheme="minorHAnsi" w:cstheme="minorHAnsi"/>
        </w:rPr>
      </w:pPr>
      <w:r w:rsidRPr="00CF2A0D">
        <w:rPr>
          <w:rFonts w:asciiTheme="minorHAnsi" w:hAnsiTheme="minorHAnsi" w:cstheme="minorHAnsi"/>
        </w:rPr>
        <w:t>Please review terms and conditions</w:t>
      </w:r>
      <w:r w:rsidR="00CB60E4" w:rsidRPr="00CF2A0D">
        <w:rPr>
          <w:rFonts w:asciiTheme="minorHAnsi" w:hAnsiTheme="minorHAnsi" w:cstheme="minorHAnsi"/>
        </w:rPr>
        <w:t>.</w:t>
      </w:r>
      <w:r w:rsidR="006C33A4">
        <w:rPr>
          <w:rFonts w:asciiTheme="minorHAnsi" w:hAnsiTheme="minorHAnsi" w:cstheme="minorHAnsi"/>
        </w:rPr>
        <w:br/>
      </w:r>
    </w:p>
    <w:p w14:paraId="36125996" w14:textId="6B30D8F6" w:rsidR="00841681" w:rsidRPr="00580CF9" w:rsidRDefault="002E5F6D" w:rsidP="00796062">
      <w:pPr>
        <w:pStyle w:val="Heading2"/>
        <w:spacing w:before="0" w:after="0"/>
        <w:rPr>
          <w:rFonts w:asciiTheme="minorHAnsi" w:hAnsiTheme="minorHAnsi" w:cstheme="minorHAnsi"/>
        </w:rPr>
      </w:pPr>
      <w:r w:rsidRPr="00580CF9">
        <w:rPr>
          <w:rStyle w:val="Heading2Char"/>
        </w:rPr>
        <w:t xml:space="preserve">7. </w:t>
      </w:r>
      <w:r w:rsidR="00841681" w:rsidRPr="00580CF9">
        <w:rPr>
          <w:rStyle w:val="Heading2Char"/>
        </w:rPr>
        <w:t>Signature</w:t>
      </w:r>
    </w:p>
    <w:p w14:paraId="2F11B5B1" w14:textId="77777777" w:rsidR="000E6033" w:rsidRDefault="00841681" w:rsidP="00017D53">
      <w:pPr>
        <w:spacing w:after="0"/>
        <w:rPr>
          <w:rFonts w:asciiTheme="minorHAnsi" w:hAnsiTheme="minorHAnsi" w:cstheme="minorHAnsi"/>
        </w:rPr>
      </w:pPr>
      <w:r w:rsidRPr="00CF2A0D">
        <w:rPr>
          <w:rFonts w:asciiTheme="minorHAnsi" w:hAnsiTheme="minorHAnsi" w:cstheme="minorHAnsi"/>
        </w:rPr>
        <w:t>We will arrange for Ailsa Kay, Manager, Strategic Programs to sign as Institutional Contact</w:t>
      </w:r>
      <w:r w:rsidR="00CB60E4" w:rsidRPr="00CF2A0D">
        <w:rPr>
          <w:rFonts w:asciiTheme="minorHAnsi" w:hAnsiTheme="minorHAnsi" w:cstheme="minorHAnsi"/>
        </w:rPr>
        <w:t xml:space="preserve"> and submit to </w:t>
      </w:r>
    </w:p>
    <w:p w14:paraId="1CB9DA7D" w14:textId="3AB76E09" w:rsidR="004879AA" w:rsidRPr="00796062" w:rsidRDefault="00CB60E4" w:rsidP="00796062">
      <w:pPr>
        <w:spacing w:after="0"/>
        <w:rPr>
          <w:rFonts w:asciiTheme="minorHAnsi" w:hAnsiTheme="minorHAnsi" w:cstheme="minorHAnsi"/>
        </w:rPr>
      </w:pPr>
      <w:r w:rsidRPr="00CF2A0D">
        <w:rPr>
          <w:rFonts w:asciiTheme="minorHAnsi" w:hAnsiTheme="minorHAnsi" w:cstheme="minorHAnsi"/>
        </w:rPr>
        <w:t>MCU on your behalf.  The signed, submitted version will be emailed to you and your CRM.</w:t>
      </w:r>
    </w:p>
    <w:sectPr w:rsidR="004879AA" w:rsidRPr="00796062" w:rsidSect="001F319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3B1A" w14:textId="77777777" w:rsidR="00D52A08" w:rsidRDefault="00D52A08" w:rsidP="00073D97">
      <w:r>
        <w:separator/>
      </w:r>
    </w:p>
  </w:endnote>
  <w:endnote w:type="continuationSeparator" w:id="0">
    <w:p w14:paraId="318114B3" w14:textId="77777777" w:rsidR="00D52A08" w:rsidRDefault="00D52A08" w:rsidP="0007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903201"/>
      <w:docPartObj>
        <w:docPartGallery w:val="Page Numbers (Bottom of Page)"/>
        <w:docPartUnique/>
      </w:docPartObj>
    </w:sdtPr>
    <w:sdtEndPr>
      <w:rPr>
        <w:noProof/>
      </w:rPr>
    </w:sdtEndPr>
    <w:sdtContent>
      <w:p w14:paraId="0B3D5BB6" w14:textId="6E700491" w:rsidR="001F319D" w:rsidRDefault="001F31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DB9FBC" w14:textId="77777777" w:rsidR="001F319D" w:rsidRDefault="001F3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F491" w14:textId="77777777" w:rsidR="00D52A08" w:rsidRDefault="00D52A08" w:rsidP="00073D97">
      <w:r>
        <w:separator/>
      </w:r>
    </w:p>
  </w:footnote>
  <w:footnote w:type="continuationSeparator" w:id="0">
    <w:p w14:paraId="7B58819A" w14:textId="77777777" w:rsidR="00D52A08" w:rsidRDefault="00D52A08" w:rsidP="00073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6DF"/>
    <w:multiLevelType w:val="hybridMultilevel"/>
    <w:tmpl w:val="BD54B568"/>
    <w:lvl w:ilvl="0" w:tplc="EC921C4A">
      <w:start w:val="1"/>
      <w:numFmt w:val="decimal"/>
      <w:lvlText w:val="%1."/>
      <w:lvlJc w:val="left"/>
      <w:pPr>
        <w:ind w:left="432" w:hanging="360"/>
      </w:pPr>
      <w:rPr>
        <w:rFonts w:hint="default"/>
        <w:color w:val="030303"/>
        <w:w w:val="105"/>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9386D75"/>
    <w:multiLevelType w:val="hybridMultilevel"/>
    <w:tmpl w:val="284406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DB0373"/>
    <w:multiLevelType w:val="hybridMultilevel"/>
    <w:tmpl w:val="8190D704"/>
    <w:lvl w:ilvl="0" w:tplc="48CC1770">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554E8"/>
    <w:multiLevelType w:val="hybridMultilevel"/>
    <w:tmpl w:val="C1A434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7413F"/>
    <w:multiLevelType w:val="hybridMultilevel"/>
    <w:tmpl w:val="1728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84AC4"/>
    <w:multiLevelType w:val="hybridMultilevel"/>
    <w:tmpl w:val="7B6A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473E3"/>
    <w:multiLevelType w:val="hybridMultilevel"/>
    <w:tmpl w:val="44A0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F270E"/>
    <w:multiLevelType w:val="hybridMultilevel"/>
    <w:tmpl w:val="7C98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504FC"/>
    <w:multiLevelType w:val="hybridMultilevel"/>
    <w:tmpl w:val="4BEE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E7BBF"/>
    <w:multiLevelType w:val="hybridMultilevel"/>
    <w:tmpl w:val="6A66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84BEF"/>
    <w:multiLevelType w:val="hybridMultilevel"/>
    <w:tmpl w:val="4610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C0A93"/>
    <w:multiLevelType w:val="hybridMultilevel"/>
    <w:tmpl w:val="4B24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C1879"/>
    <w:multiLevelType w:val="hybridMultilevel"/>
    <w:tmpl w:val="2612CF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E62AE"/>
    <w:multiLevelType w:val="hybridMultilevel"/>
    <w:tmpl w:val="ECF6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0400F"/>
    <w:multiLevelType w:val="hybridMultilevel"/>
    <w:tmpl w:val="68C6DF84"/>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0"/>
  </w:num>
  <w:num w:numId="5">
    <w:abstractNumId w:val="9"/>
  </w:num>
  <w:num w:numId="6">
    <w:abstractNumId w:val="4"/>
  </w:num>
  <w:num w:numId="7">
    <w:abstractNumId w:val="13"/>
  </w:num>
  <w:num w:numId="8">
    <w:abstractNumId w:val="1"/>
  </w:num>
  <w:num w:numId="9">
    <w:abstractNumId w:val="7"/>
  </w:num>
  <w:num w:numId="10">
    <w:abstractNumId w:val="3"/>
  </w:num>
  <w:num w:numId="11">
    <w:abstractNumId w:val="6"/>
  </w:num>
  <w:num w:numId="12">
    <w:abstractNumId w:val="12"/>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97"/>
    <w:rsid w:val="00017D53"/>
    <w:rsid w:val="000351FF"/>
    <w:rsid w:val="00073D97"/>
    <w:rsid w:val="000826BF"/>
    <w:rsid w:val="000C2549"/>
    <w:rsid w:val="000E6033"/>
    <w:rsid w:val="00171D27"/>
    <w:rsid w:val="001A1089"/>
    <w:rsid w:val="001A3FF4"/>
    <w:rsid w:val="001F319D"/>
    <w:rsid w:val="0022533D"/>
    <w:rsid w:val="00237C20"/>
    <w:rsid w:val="00290C11"/>
    <w:rsid w:val="002A44EC"/>
    <w:rsid w:val="002B0D1E"/>
    <w:rsid w:val="002E5F6D"/>
    <w:rsid w:val="00321271"/>
    <w:rsid w:val="0034050E"/>
    <w:rsid w:val="0039736F"/>
    <w:rsid w:val="00433E8B"/>
    <w:rsid w:val="004837C9"/>
    <w:rsid w:val="004879AA"/>
    <w:rsid w:val="004D700E"/>
    <w:rsid w:val="00501A78"/>
    <w:rsid w:val="00503EFB"/>
    <w:rsid w:val="0052001B"/>
    <w:rsid w:val="00564320"/>
    <w:rsid w:val="0058095C"/>
    <w:rsid w:val="00580CF9"/>
    <w:rsid w:val="00604E65"/>
    <w:rsid w:val="0062499F"/>
    <w:rsid w:val="006C33A4"/>
    <w:rsid w:val="006D3A22"/>
    <w:rsid w:val="006F1FDE"/>
    <w:rsid w:val="00707513"/>
    <w:rsid w:val="007455DF"/>
    <w:rsid w:val="00796062"/>
    <w:rsid w:val="007C31B4"/>
    <w:rsid w:val="007D05A1"/>
    <w:rsid w:val="00841681"/>
    <w:rsid w:val="00852481"/>
    <w:rsid w:val="008705DF"/>
    <w:rsid w:val="008A5CDD"/>
    <w:rsid w:val="008C2D52"/>
    <w:rsid w:val="008C68D5"/>
    <w:rsid w:val="008E7A3E"/>
    <w:rsid w:val="00A0430E"/>
    <w:rsid w:val="00A1752C"/>
    <w:rsid w:val="00A5238A"/>
    <w:rsid w:val="00A82EB5"/>
    <w:rsid w:val="00B40040"/>
    <w:rsid w:val="00B95CDA"/>
    <w:rsid w:val="00C30C8C"/>
    <w:rsid w:val="00C33BE3"/>
    <w:rsid w:val="00C47A26"/>
    <w:rsid w:val="00C61277"/>
    <w:rsid w:val="00C677F2"/>
    <w:rsid w:val="00C706A3"/>
    <w:rsid w:val="00CB60E4"/>
    <w:rsid w:val="00CB6CC5"/>
    <w:rsid w:val="00CC25A5"/>
    <w:rsid w:val="00CD2FC0"/>
    <w:rsid w:val="00CF1D56"/>
    <w:rsid w:val="00CF2A0D"/>
    <w:rsid w:val="00D52A08"/>
    <w:rsid w:val="00D82EB0"/>
    <w:rsid w:val="00E10168"/>
    <w:rsid w:val="00E36976"/>
    <w:rsid w:val="00E64FEA"/>
    <w:rsid w:val="00E73D91"/>
    <w:rsid w:val="00F07330"/>
    <w:rsid w:val="00FC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78EC"/>
  <w15:chartTrackingRefBased/>
  <w15:docId w15:val="{6DB307CC-60F3-40E6-9277-AE24DCC6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68"/>
    <w:pPr>
      <w:widowControl w:val="0"/>
      <w:autoSpaceDE w:val="0"/>
      <w:autoSpaceDN w:val="0"/>
      <w:spacing w:after="240" w:line="240" w:lineRule="auto"/>
    </w:pPr>
    <w:rPr>
      <w:rFonts w:ascii="Arial" w:eastAsia="Arial" w:hAnsi="Arial" w:cs="Arial"/>
    </w:rPr>
  </w:style>
  <w:style w:type="paragraph" w:styleId="Heading1">
    <w:name w:val="heading 1"/>
    <w:basedOn w:val="Normal"/>
    <w:next w:val="Normal"/>
    <w:link w:val="Heading1Char"/>
    <w:uiPriority w:val="9"/>
    <w:qFormat/>
    <w:rsid w:val="00C33BE3"/>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5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3E8B"/>
    <w:pPr>
      <w:keepNext/>
      <w:keepLines/>
      <w:spacing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369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D97"/>
    <w:rPr>
      <w:color w:val="0563C1" w:themeColor="hyperlink"/>
      <w:u w:val="single"/>
    </w:rPr>
  </w:style>
  <w:style w:type="character" w:styleId="CommentReference">
    <w:name w:val="annotation reference"/>
    <w:basedOn w:val="DefaultParagraphFont"/>
    <w:uiPriority w:val="99"/>
    <w:semiHidden/>
    <w:unhideWhenUsed/>
    <w:rsid w:val="00073D97"/>
    <w:rPr>
      <w:sz w:val="16"/>
      <w:szCs w:val="16"/>
    </w:rPr>
  </w:style>
  <w:style w:type="paragraph" w:styleId="CommentText">
    <w:name w:val="annotation text"/>
    <w:basedOn w:val="Normal"/>
    <w:link w:val="CommentTextChar"/>
    <w:uiPriority w:val="99"/>
    <w:unhideWhenUsed/>
    <w:rsid w:val="00073D97"/>
    <w:rPr>
      <w:sz w:val="20"/>
      <w:szCs w:val="20"/>
    </w:rPr>
  </w:style>
  <w:style w:type="character" w:customStyle="1" w:styleId="CommentTextChar">
    <w:name w:val="Comment Text Char"/>
    <w:basedOn w:val="DefaultParagraphFont"/>
    <w:link w:val="CommentText"/>
    <w:uiPriority w:val="99"/>
    <w:rsid w:val="00073D97"/>
    <w:rPr>
      <w:rFonts w:ascii="Arial" w:eastAsia="Arial" w:hAnsi="Arial" w:cs="Arial"/>
      <w:sz w:val="20"/>
      <w:szCs w:val="20"/>
    </w:rPr>
  </w:style>
  <w:style w:type="paragraph" w:styleId="Header">
    <w:name w:val="header"/>
    <w:basedOn w:val="Normal"/>
    <w:link w:val="HeaderChar"/>
    <w:uiPriority w:val="99"/>
    <w:unhideWhenUsed/>
    <w:rsid w:val="00073D97"/>
    <w:pPr>
      <w:tabs>
        <w:tab w:val="center" w:pos="4680"/>
        <w:tab w:val="right" w:pos="9360"/>
      </w:tabs>
    </w:pPr>
  </w:style>
  <w:style w:type="character" w:customStyle="1" w:styleId="HeaderChar">
    <w:name w:val="Header Char"/>
    <w:basedOn w:val="DefaultParagraphFont"/>
    <w:link w:val="Header"/>
    <w:uiPriority w:val="99"/>
    <w:rsid w:val="00073D97"/>
    <w:rPr>
      <w:rFonts w:ascii="Arial" w:eastAsia="Arial" w:hAnsi="Arial" w:cs="Arial"/>
    </w:rPr>
  </w:style>
  <w:style w:type="paragraph" w:styleId="Footer">
    <w:name w:val="footer"/>
    <w:basedOn w:val="Normal"/>
    <w:link w:val="FooterChar"/>
    <w:uiPriority w:val="99"/>
    <w:unhideWhenUsed/>
    <w:rsid w:val="00073D97"/>
    <w:pPr>
      <w:tabs>
        <w:tab w:val="center" w:pos="4680"/>
        <w:tab w:val="right" w:pos="9360"/>
      </w:tabs>
    </w:pPr>
  </w:style>
  <w:style w:type="character" w:customStyle="1" w:styleId="FooterChar">
    <w:name w:val="Footer Char"/>
    <w:basedOn w:val="DefaultParagraphFont"/>
    <w:link w:val="Footer"/>
    <w:uiPriority w:val="99"/>
    <w:rsid w:val="00073D97"/>
    <w:rPr>
      <w:rFonts w:ascii="Arial" w:eastAsia="Arial" w:hAnsi="Arial" w:cs="Arial"/>
    </w:rPr>
  </w:style>
  <w:style w:type="character" w:customStyle="1" w:styleId="Heading1Char">
    <w:name w:val="Heading 1 Char"/>
    <w:basedOn w:val="DefaultParagraphFont"/>
    <w:link w:val="Heading1"/>
    <w:uiPriority w:val="9"/>
    <w:rsid w:val="00C33BE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73D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D9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73D97"/>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D05A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073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F07330"/>
    <w:rPr>
      <w:rFonts w:ascii="Segoe UI" w:hAnsi="Segoe UI" w:cs="Segoe UI" w:hint="default"/>
      <w:sz w:val="18"/>
      <w:szCs w:val="18"/>
    </w:rPr>
  </w:style>
  <w:style w:type="paragraph" w:customStyle="1" w:styleId="pf0">
    <w:name w:val="pf0"/>
    <w:basedOn w:val="Normal"/>
    <w:rsid w:val="00E73D9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2001B"/>
    <w:rPr>
      <w:sz w:val="19"/>
      <w:szCs w:val="19"/>
    </w:rPr>
  </w:style>
  <w:style w:type="character" w:customStyle="1" w:styleId="BodyTextChar">
    <w:name w:val="Body Text Char"/>
    <w:basedOn w:val="DefaultParagraphFont"/>
    <w:link w:val="BodyText"/>
    <w:uiPriority w:val="1"/>
    <w:rsid w:val="0052001B"/>
    <w:rPr>
      <w:rFonts w:ascii="Arial" w:eastAsia="Arial" w:hAnsi="Arial" w:cs="Arial"/>
      <w:sz w:val="19"/>
      <w:szCs w:val="19"/>
    </w:rPr>
  </w:style>
  <w:style w:type="paragraph" w:customStyle="1" w:styleId="TableParagraph">
    <w:name w:val="Table Paragraph"/>
    <w:basedOn w:val="Normal"/>
    <w:uiPriority w:val="1"/>
    <w:qFormat/>
    <w:rsid w:val="0052001B"/>
  </w:style>
  <w:style w:type="character" w:customStyle="1" w:styleId="cf21">
    <w:name w:val="cf21"/>
    <w:basedOn w:val="DefaultParagraphFont"/>
    <w:rsid w:val="000C2549"/>
    <w:rPr>
      <w:rFonts w:ascii="Segoe UI" w:hAnsi="Segoe UI" w:cs="Segoe UI" w:hint="default"/>
      <w:sz w:val="18"/>
      <w:szCs w:val="18"/>
      <w:u w:val="single"/>
    </w:rPr>
  </w:style>
  <w:style w:type="table" w:styleId="TableGrid">
    <w:name w:val="Table Grid"/>
    <w:basedOn w:val="TableNormal"/>
    <w:uiPriority w:val="39"/>
    <w:rsid w:val="00841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841681"/>
    <w:pPr>
      <w:widowControl/>
      <w:autoSpaceDE/>
      <w:autoSpaceDN/>
    </w:pPr>
    <w:rPr>
      <w:rFonts w:ascii="Calibri" w:eastAsiaTheme="minorHAnsi" w:hAnsi="Calibri" w:cs="Calibri"/>
    </w:rPr>
  </w:style>
  <w:style w:type="character" w:styleId="UnresolvedMention">
    <w:name w:val="Unresolved Mention"/>
    <w:basedOn w:val="DefaultParagraphFont"/>
    <w:uiPriority w:val="99"/>
    <w:semiHidden/>
    <w:unhideWhenUsed/>
    <w:rsid w:val="00290C1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9736F"/>
    <w:rPr>
      <w:b/>
      <w:bCs/>
    </w:rPr>
  </w:style>
  <w:style w:type="character" w:customStyle="1" w:styleId="CommentSubjectChar">
    <w:name w:val="Comment Subject Char"/>
    <w:basedOn w:val="CommentTextChar"/>
    <w:link w:val="CommentSubject"/>
    <w:uiPriority w:val="99"/>
    <w:semiHidden/>
    <w:rsid w:val="0039736F"/>
    <w:rPr>
      <w:rFonts w:ascii="Arial" w:eastAsia="Arial" w:hAnsi="Arial" w:cs="Arial"/>
      <w:b/>
      <w:bCs/>
      <w:sz w:val="20"/>
      <w:szCs w:val="20"/>
    </w:rPr>
  </w:style>
  <w:style w:type="paragraph" w:styleId="ListParagraph">
    <w:name w:val="List Paragraph"/>
    <w:basedOn w:val="Normal"/>
    <w:uiPriority w:val="34"/>
    <w:qFormat/>
    <w:rsid w:val="00E64FEA"/>
    <w:pPr>
      <w:ind w:left="720"/>
      <w:contextualSpacing/>
    </w:pPr>
  </w:style>
  <w:style w:type="character" w:customStyle="1" w:styleId="Heading3Char">
    <w:name w:val="Heading 3 Char"/>
    <w:basedOn w:val="DefaultParagraphFont"/>
    <w:link w:val="Heading3"/>
    <w:uiPriority w:val="9"/>
    <w:rsid w:val="00433E8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61277"/>
    <w:rPr>
      <w:color w:val="954F72" w:themeColor="followedHyperlink"/>
      <w:u w:val="single"/>
    </w:rPr>
  </w:style>
  <w:style w:type="character" w:customStyle="1" w:styleId="Heading4Char">
    <w:name w:val="Heading 4 Char"/>
    <w:basedOn w:val="DefaultParagraphFont"/>
    <w:link w:val="Heading4"/>
    <w:uiPriority w:val="9"/>
    <w:rsid w:val="00E3697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2913">
      <w:bodyDiv w:val="1"/>
      <w:marLeft w:val="0"/>
      <w:marRight w:val="0"/>
      <w:marTop w:val="0"/>
      <w:marBottom w:val="0"/>
      <w:divBdr>
        <w:top w:val="none" w:sz="0" w:space="0" w:color="auto"/>
        <w:left w:val="none" w:sz="0" w:space="0" w:color="auto"/>
        <w:bottom w:val="none" w:sz="0" w:space="0" w:color="auto"/>
        <w:right w:val="none" w:sz="0" w:space="0" w:color="auto"/>
      </w:divBdr>
    </w:div>
    <w:div w:id="174923852">
      <w:bodyDiv w:val="1"/>
      <w:marLeft w:val="0"/>
      <w:marRight w:val="0"/>
      <w:marTop w:val="0"/>
      <w:marBottom w:val="0"/>
      <w:divBdr>
        <w:top w:val="none" w:sz="0" w:space="0" w:color="auto"/>
        <w:left w:val="none" w:sz="0" w:space="0" w:color="auto"/>
        <w:bottom w:val="none" w:sz="0" w:space="0" w:color="auto"/>
        <w:right w:val="none" w:sz="0" w:space="0" w:color="auto"/>
      </w:divBdr>
    </w:div>
    <w:div w:id="631597558">
      <w:bodyDiv w:val="1"/>
      <w:marLeft w:val="0"/>
      <w:marRight w:val="0"/>
      <w:marTop w:val="0"/>
      <w:marBottom w:val="0"/>
      <w:divBdr>
        <w:top w:val="none" w:sz="0" w:space="0" w:color="auto"/>
        <w:left w:val="none" w:sz="0" w:space="0" w:color="auto"/>
        <w:bottom w:val="none" w:sz="0" w:space="0" w:color="auto"/>
        <w:right w:val="none" w:sz="0" w:space="0" w:color="auto"/>
      </w:divBdr>
    </w:div>
    <w:div w:id="777989653">
      <w:bodyDiv w:val="1"/>
      <w:marLeft w:val="0"/>
      <w:marRight w:val="0"/>
      <w:marTop w:val="0"/>
      <w:marBottom w:val="0"/>
      <w:divBdr>
        <w:top w:val="none" w:sz="0" w:space="0" w:color="auto"/>
        <w:left w:val="none" w:sz="0" w:space="0" w:color="auto"/>
        <w:bottom w:val="none" w:sz="0" w:space="0" w:color="auto"/>
        <w:right w:val="none" w:sz="0" w:space="0" w:color="auto"/>
      </w:divBdr>
    </w:div>
    <w:div w:id="834340914">
      <w:bodyDiv w:val="1"/>
      <w:marLeft w:val="0"/>
      <w:marRight w:val="0"/>
      <w:marTop w:val="0"/>
      <w:marBottom w:val="0"/>
      <w:divBdr>
        <w:top w:val="none" w:sz="0" w:space="0" w:color="auto"/>
        <w:left w:val="none" w:sz="0" w:space="0" w:color="auto"/>
        <w:bottom w:val="none" w:sz="0" w:space="0" w:color="auto"/>
        <w:right w:val="none" w:sz="0" w:space="0" w:color="auto"/>
      </w:divBdr>
    </w:div>
    <w:div w:id="883711246">
      <w:bodyDiv w:val="1"/>
      <w:marLeft w:val="0"/>
      <w:marRight w:val="0"/>
      <w:marTop w:val="0"/>
      <w:marBottom w:val="0"/>
      <w:divBdr>
        <w:top w:val="none" w:sz="0" w:space="0" w:color="auto"/>
        <w:left w:val="none" w:sz="0" w:space="0" w:color="auto"/>
        <w:bottom w:val="none" w:sz="0" w:space="0" w:color="auto"/>
        <w:right w:val="none" w:sz="0" w:space="0" w:color="auto"/>
      </w:divBdr>
    </w:div>
    <w:div w:id="1061296633">
      <w:bodyDiv w:val="1"/>
      <w:marLeft w:val="0"/>
      <w:marRight w:val="0"/>
      <w:marTop w:val="0"/>
      <w:marBottom w:val="0"/>
      <w:divBdr>
        <w:top w:val="none" w:sz="0" w:space="0" w:color="auto"/>
        <w:left w:val="none" w:sz="0" w:space="0" w:color="auto"/>
        <w:bottom w:val="none" w:sz="0" w:space="0" w:color="auto"/>
        <w:right w:val="none" w:sz="0" w:space="0" w:color="auto"/>
      </w:divBdr>
    </w:div>
    <w:div w:id="1089351130">
      <w:bodyDiv w:val="1"/>
      <w:marLeft w:val="0"/>
      <w:marRight w:val="0"/>
      <w:marTop w:val="0"/>
      <w:marBottom w:val="0"/>
      <w:divBdr>
        <w:top w:val="none" w:sz="0" w:space="0" w:color="auto"/>
        <w:left w:val="none" w:sz="0" w:space="0" w:color="auto"/>
        <w:bottom w:val="none" w:sz="0" w:space="0" w:color="auto"/>
        <w:right w:val="none" w:sz="0" w:space="0" w:color="auto"/>
      </w:divBdr>
    </w:div>
    <w:div w:id="1424568096">
      <w:bodyDiv w:val="1"/>
      <w:marLeft w:val="0"/>
      <w:marRight w:val="0"/>
      <w:marTop w:val="0"/>
      <w:marBottom w:val="0"/>
      <w:divBdr>
        <w:top w:val="none" w:sz="0" w:space="0" w:color="auto"/>
        <w:left w:val="none" w:sz="0" w:space="0" w:color="auto"/>
        <w:bottom w:val="none" w:sz="0" w:space="0" w:color="auto"/>
        <w:right w:val="none" w:sz="0" w:space="0" w:color="auto"/>
      </w:divBdr>
    </w:div>
    <w:div w:id="1659503424">
      <w:bodyDiv w:val="1"/>
      <w:marLeft w:val="0"/>
      <w:marRight w:val="0"/>
      <w:marTop w:val="0"/>
      <w:marBottom w:val="0"/>
      <w:divBdr>
        <w:top w:val="none" w:sz="0" w:space="0" w:color="auto"/>
        <w:left w:val="none" w:sz="0" w:space="0" w:color="auto"/>
        <w:bottom w:val="none" w:sz="0" w:space="0" w:color="auto"/>
        <w:right w:val="none" w:sz="0" w:space="0" w:color="auto"/>
      </w:divBdr>
    </w:div>
    <w:div w:id="1877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c.ca/" TargetMode="External"/><Relationship Id="rId18" Type="http://schemas.openxmlformats.org/officeDocument/2006/relationships/hyperlink" Target="https://www.ontario.ca/page/published-plans-and-annual-reports-2020-2021-ministry-environment-conservation-and-parks" TargetMode="External"/><Relationship Id="rId26" Type="http://schemas.openxmlformats.org/officeDocument/2006/relationships/hyperlink" Target="https://www.bdc.ca/en/about/analysis-research" TargetMode="External"/><Relationship Id="rId3" Type="http://schemas.openxmlformats.org/officeDocument/2006/relationships/styles" Target="styles.xml"/><Relationship Id="rId21" Type="http://schemas.openxmlformats.org/officeDocument/2006/relationships/hyperlink" Target="https://www.ontario.ca/page/published-plans-and-annual-reports-2020-2021-ministry-health" TargetMode="External"/><Relationship Id="rId7" Type="http://schemas.openxmlformats.org/officeDocument/2006/relationships/endnotes" Target="endnotes.xml"/><Relationship Id="rId12" Type="http://schemas.openxmlformats.org/officeDocument/2006/relationships/hyperlink" Target="https://data.ontario.ca/" TargetMode="External"/><Relationship Id="rId17" Type="http://schemas.openxmlformats.org/officeDocument/2006/relationships/hyperlink" Target="http://www.omafra.gov.on.ca/english/stats/welcome.html" TargetMode="External"/><Relationship Id="rId25" Type="http://schemas.openxmlformats.org/officeDocument/2006/relationships/hyperlink" Target="https://www.ic.gc.ca/app/scr/app/cis/search-recherche?lang=eng" TargetMode="External"/><Relationship Id="rId2" Type="http://schemas.openxmlformats.org/officeDocument/2006/relationships/numbering" Target="numbering.xml"/><Relationship Id="rId16" Type="http://schemas.openxmlformats.org/officeDocument/2006/relationships/hyperlink" Target="http://www.omafra.gov.on.ca/english/stats/economy/index.html" TargetMode="External"/><Relationship Id="rId20" Type="http://schemas.openxmlformats.org/officeDocument/2006/relationships/hyperlink" Target="https://www.ontario.ca/page/published-plans-and-annual-reports-2020-2021-ministry-children-community-and-social-servi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can.gc.ca/eng/subjects/standard/crdc/2020v1/index" TargetMode="External"/><Relationship Id="rId24" Type="http://schemas.openxmlformats.org/officeDocument/2006/relationships/hyperlink" Target="http://occupations.esdc.gc.ca/sppc-cops/w.2lc.4m.2@-eng.jsp" TargetMode="External"/><Relationship Id="rId5" Type="http://schemas.openxmlformats.org/officeDocument/2006/relationships/webSettings" Target="webSettings.xml"/><Relationship Id="rId15" Type="http://schemas.openxmlformats.org/officeDocument/2006/relationships/hyperlink" Target="https://www.ontario.ca/page/ontarios-long-term-report-economy" TargetMode="External"/><Relationship Id="rId23" Type="http://schemas.openxmlformats.org/officeDocument/2006/relationships/hyperlink" Target="https://www.conferenceboard.ca/topics/economics/industry/cips.aspx" TargetMode="External"/><Relationship Id="rId28" Type="http://schemas.openxmlformats.org/officeDocument/2006/relationships/hyperlink" Target="https://www.ic.gc.ca/eic/site/063.nsf/eng/h_98014.html" TargetMode="External"/><Relationship Id="rId10" Type="http://schemas.openxmlformats.org/officeDocument/2006/relationships/hyperlink" Target="mailto:stratprg@uoguelph.ca" TargetMode="External"/><Relationship Id="rId19" Type="http://schemas.openxmlformats.org/officeDocument/2006/relationships/hyperlink" Target="https://www.ontario.ca/page/published-plans-and-annual-reports-2020-2021-ministry-environment-conservation-and-park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cc.ca/economic-snapshot-views-from-ontarios-business-community-2/" TargetMode="External"/><Relationship Id="rId22" Type="http://schemas.openxmlformats.org/officeDocument/2006/relationships/hyperlink" Target="https://www.ontario.ca/page/published-plans-and-annual-reports-2020-2021-ministry-colleges-and-universities" TargetMode="External"/><Relationship Id="rId27" Type="http://schemas.openxmlformats.org/officeDocument/2006/relationships/hyperlink" Target="https://www.uoguelph.ca/research/for-researchers/funding/apply/MCU/early-researcher-awards/mitigating-economic-and-geopolitical-risk-checklis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90E9-776E-4AC4-99EE-62193CF5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Asten</dc:creator>
  <cp:keywords/>
  <dc:description/>
  <cp:lastModifiedBy>Andrew Burke</cp:lastModifiedBy>
  <cp:revision>14</cp:revision>
  <dcterms:created xsi:type="dcterms:W3CDTF">2022-01-04T16:32:00Z</dcterms:created>
  <dcterms:modified xsi:type="dcterms:W3CDTF">2022-01-05T20:32:00Z</dcterms:modified>
</cp:coreProperties>
</file>