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D0596" w14:textId="7F6B4458" w:rsidR="00B20677" w:rsidRDefault="00B20677" w:rsidP="007063DB">
      <w:pPr>
        <w:pStyle w:val="Heading1"/>
        <w:numPr>
          <w:ilvl w:val="0"/>
          <w:numId w:val="19"/>
        </w:numPr>
        <w:spacing w:before="0" w:after="120" w:line="240" w:lineRule="auto"/>
        <w:rPr>
          <w:rFonts w:asciiTheme="minorHAnsi" w:hAnsiTheme="minorHAnsi" w:cstheme="minorHAnsi"/>
          <w:b/>
          <w:bCs/>
          <w:color w:val="auto"/>
          <w:sz w:val="22"/>
          <w:szCs w:val="22"/>
          <w:u w:val="single"/>
        </w:rPr>
      </w:pPr>
      <w:r w:rsidRPr="005977CE">
        <w:rPr>
          <w:rFonts w:asciiTheme="minorHAnsi" w:hAnsiTheme="minorHAnsi" w:cstheme="minorHAnsi"/>
          <w:b/>
          <w:bCs/>
          <w:color w:val="auto"/>
          <w:sz w:val="22"/>
          <w:szCs w:val="22"/>
          <w:u w:val="single"/>
        </w:rPr>
        <w:t>Quality of Nominee</w:t>
      </w:r>
      <w:r w:rsidR="00FB6BC2">
        <w:rPr>
          <w:rFonts w:asciiTheme="minorHAnsi" w:hAnsiTheme="minorHAnsi" w:cstheme="minorHAnsi"/>
          <w:b/>
          <w:bCs/>
          <w:color w:val="auto"/>
          <w:sz w:val="22"/>
          <w:szCs w:val="22"/>
          <w:u w:val="single"/>
        </w:rPr>
        <w:t xml:space="preserve"> (one page </w:t>
      </w:r>
      <w:commentRangeStart w:id="0"/>
      <w:r w:rsidR="00FB6BC2">
        <w:rPr>
          <w:rFonts w:asciiTheme="minorHAnsi" w:hAnsiTheme="minorHAnsi" w:cstheme="minorHAnsi"/>
          <w:b/>
          <w:bCs/>
          <w:color w:val="auto"/>
          <w:sz w:val="22"/>
          <w:szCs w:val="22"/>
          <w:u w:val="single"/>
        </w:rPr>
        <w:t>maximum</w:t>
      </w:r>
      <w:commentRangeEnd w:id="0"/>
      <w:r w:rsidR="00FF1E91">
        <w:rPr>
          <w:rStyle w:val="CommentReference"/>
          <w:rFonts w:asciiTheme="minorHAnsi" w:eastAsiaTheme="minorHAnsi" w:hAnsiTheme="minorHAnsi" w:cstheme="minorBidi"/>
          <w:color w:val="auto"/>
        </w:rPr>
        <w:commentReference w:id="0"/>
      </w:r>
      <w:r w:rsidR="00FB6BC2">
        <w:rPr>
          <w:rFonts w:asciiTheme="minorHAnsi" w:hAnsiTheme="minorHAnsi" w:cstheme="minorHAnsi"/>
          <w:b/>
          <w:bCs/>
          <w:color w:val="auto"/>
          <w:sz w:val="22"/>
          <w:szCs w:val="22"/>
          <w:u w:val="single"/>
        </w:rPr>
        <w:t>)</w:t>
      </w:r>
    </w:p>
    <w:tbl>
      <w:tblPr>
        <w:tblStyle w:val="TableGrid"/>
        <w:tblW w:w="0" w:type="auto"/>
        <w:tblLook w:val="04A0" w:firstRow="1" w:lastRow="0" w:firstColumn="1" w:lastColumn="0" w:noHBand="0" w:noVBand="1"/>
      </w:tblPr>
      <w:tblGrid>
        <w:gridCol w:w="10070"/>
      </w:tblGrid>
      <w:tr w:rsidR="007A23ED" w14:paraId="630A0583" w14:textId="77777777" w:rsidTr="007A23ED">
        <w:tc>
          <w:tcPr>
            <w:tcW w:w="10070" w:type="dxa"/>
          </w:tcPr>
          <w:p w14:paraId="0843B054" w14:textId="3E0DFAB6" w:rsidR="007A23ED" w:rsidRDefault="007A23ED" w:rsidP="007A23ED">
            <w:pPr>
              <w:rPr>
                <w:rFonts w:cstheme="minorHAnsi"/>
              </w:rPr>
            </w:pPr>
            <w:r w:rsidRPr="006175E4">
              <w:rPr>
                <w:rFonts w:cstheme="minorHAnsi"/>
              </w:rPr>
              <w:t>The institution must clearly demonstrate that the nominee is:</w:t>
            </w:r>
          </w:p>
          <w:p w14:paraId="27D04E99" w14:textId="77777777" w:rsidR="007A23ED" w:rsidRPr="007A23ED" w:rsidRDefault="007A23ED" w:rsidP="007A23ED">
            <w:pPr>
              <w:pStyle w:val="ListParagraph"/>
              <w:numPr>
                <w:ilvl w:val="0"/>
                <w:numId w:val="25"/>
              </w:numPr>
              <w:rPr>
                <w:rFonts w:asciiTheme="minorHAnsi" w:hAnsiTheme="minorHAnsi" w:cstheme="minorHAnsi"/>
              </w:rPr>
            </w:pPr>
            <w:r w:rsidRPr="006175E4">
              <w:rPr>
                <w:rFonts w:asciiTheme="minorHAnsi" w:hAnsiTheme="minorHAnsi" w:cstheme="minorHAnsi"/>
                <w:spacing w:val="-4"/>
              </w:rPr>
              <w:t xml:space="preserve">recognized internationally as an </w:t>
            </w:r>
            <w:r w:rsidRPr="006175E4">
              <w:rPr>
                <w:rFonts w:asciiTheme="minorHAnsi" w:hAnsiTheme="minorHAnsi" w:cstheme="minorHAnsi"/>
                <w:spacing w:val="-3"/>
              </w:rPr>
              <w:t xml:space="preserve">outstanding </w:t>
            </w:r>
            <w:r w:rsidRPr="006175E4">
              <w:rPr>
                <w:rFonts w:asciiTheme="minorHAnsi" w:hAnsiTheme="minorHAnsi" w:cstheme="minorHAnsi"/>
                <w:spacing w:val="-5"/>
              </w:rPr>
              <w:t xml:space="preserve">and </w:t>
            </w:r>
            <w:r w:rsidRPr="006175E4">
              <w:rPr>
                <w:rFonts w:asciiTheme="minorHAnsi" w:hAnsiTheme="minorHAnsi" w:cstheme="minorHAnsi"/>
                <w:spacing w:val="-8"/>
              </w:rPr>
              <w:t xml:space="preserve">innovative </w:t>
            </w:r>
            <w:r w:rsidRPr="006175E4">
              <w:rPr>
                <w:rFonts w:asciiTheme="minorHAnsi" w:hAnsiTheme="minorHAnsi" w:cstheme="minorHAnsi"/>
                <w:spacing w:val="-4"/>
              </w:rPr>
              <w:t xml:space="preserve">world-class researcher whose </w:t>
            </w:r>
            <w:r w:rsidRPr="006175E4">
              <w:rPr>
                <w:rFonts w:asciiTheme="minorHAnsi" w:hAnsiTheme="minorHAnsi" w:cstheme="minorHAnsi"/>
              </w:rPr>
              <w:t xml:space="preserve">accomplishments </w:t>
            </w:r>
            <w:r w:rsidRPr="006175E4">
              <w:rPr>
                <w:rFonts w:asciiTheme="minorHAnsi" w:hAnsiTheme="minorHAnsi" w:cstheme="minorHAnsi"/>
                <w:spacing w:val="-10"/>
              </w:rPr>
              <w:t xml:space="preserve">have </w:t>
            </w:r>
            <w:r w:rsidRPr="006175E4">
              <w:rPr>
                <w:rFonts w:asciiTheme="minorHAnsi" w:hAnsiTheme="minorHAnsi" w:cstheme="minorHAnsi"/>
                <w:spacing w:val="-4"/>
              </w:rPr>
              <w:t xml:space="preserve">made </w:t>
            </w:r>
            <w:r w:rsidRPr="006175E4">
              <w:rPr>
                <w:rFonts w:asciiTheme="minorHAnsi" w:hAnsiTheme="minorHAnsi" w:cstheme="minorHAnsi"/>
              </w:rPr>
              <w:t xml:space="preserve">a </w:t>
            </w:r>
            <w:r w:rsidRPr="006175E4">
              <w:rPr>
                <w:rFonts w:asciiTheme="minorHAnsi" w:hAnsiTheme="minorHAnsi" w:cstheme="minorHAnsi"/>
                <w:spacing w:val="-4"/>
              </w:rPr>
              <w:t xml:space="preserve">major </w:t>
            </w:r>
            <w:r w:rsidRPr="006175E4">
              <w:rPr>
                <w:rFonts w:asciiTheme="minorHAnsi" w:hAnsiTheme="minorHAnsi" w:cstheme="minorHAnsi"/>
              </w:rPr>
              <w:t xml:space="preserve">impact in their </w:t>
            </w:r>
            <w:r w:rsidRPr="006175E4">
              <w:rPr>
                <w:rFonts w:asciiTheme="minorHAnsi" w:hAnsiTheme="minorHAnsi" w:cstheme="minorHAnsi"/>
                <w:spacing w:val="-4"/>
              </w:rPr>
              <w:t>field</w:t>
            </w:r>
            <w:r>
              <w:rPr>
                <w:rFonts w:asciiTheme="minorHAnsi" w:hAnsiTheme="minorHAnsi" w:cstheme="minorHAnsi"/>
                <w:spacing w:val="-4"/>
              </w:rPr>
              <w:t>.</w:t>
            </w:r>
          </w:p>
          <w:p w14:paraId="31AA0837" w14:textId="77777777" w:rsidR="007A23ED" w:rsidRDefault="007A23ED" w:rsidP="006175E4">
            <w:pPr>
              <w:rPr>
                <w:rFonts w:cstheme="minorHAnsi"/>
              </w:rPr>
            </w:pPr>
          </w:p>
        </w:tc>
      </w:tr>
    </w:tbl>
    <w:p w14:paraId="5E488380" w14:textId="7D641361" w:rsidR="00064CB4" w:rsidRDefault="00064CB4" w:rsidP="00064CB4">
      <w:pPr>
        <w:pStyle w:val="ListParagraph"/>
        <w:ind w:left="720" w:firstLine="0"/>
        <w:rPr>
          <w:rFonts w:asciiTheme="minorHAnsi" w:hAnsiTheme="minorHAnsi" w:cstheme="minorHAnsi"/>
        </w:rPr>
      </w:pPr>
    </w:p>
    <w:p w14:paraId="03485B3D" w14:textId="7B878C50" w:rsidR="007A23ED" w:rsidRDefault="007A23ED" w:rsidP="00064CB4">
      <w:pPr>
        <w:pStyle w:val="ListParagraph"/>
        <w:ind w:left="720" w:firstLine="0"/>
        <w:rPr>
          <w:rFonts w:asciiTheme="minorHAnsi" w:hAnsiTheme="minorHAnsi" w:cstheme="minorHAnsi"/>
        </w:rPr>
      </w:pPr>
    </w:p>
    <w:p w14:paraId="1A1ECFAD" w14:textId="2B11E801" w:rsidR="0050040E" w:rsidRDefault="0050040E" w:rsidP="00064CB4">
      <w:pPr>
        <w:pStyle w:val="ListParagraph"/>
        <w:ind w:left="720" w:firstLine="0"/>
        <w:rPr>
          <w:rFonts w:asciiTheme="minorHAnsi" w:hAnsiTheme="minorHAnsi" w:cstheme="minorHAnsi"/>
        </w:rPr>
      </w:pPr>
    </w:p>
    <w:p w14:paraId="68FE4521" w14:textId="7DAEE9DD" w:rsidR="0050040E" w:rsidRDefault="0050040E" w:rsidP="00064CB4">
      <w:pPr>
        <w:pStyle w:val="ListParagraph"/>
        <w:ind w:left="720" w:firstLine="0"/>
        <w:rPr>
          <w:rFonts w:asciiTheme="minorHAnsi" w:hAnsiTheme="minorHAnsi" w:cstheme="minorHAnsi"/>
        </w:rPr>
      </w:pPr>
    </w:p>
    <w:p w14:paraId="3A4EAC2F" w14:textId="77306C4D" w:rsidR="0050040E" w:rsidRDefault="0050040E" w:rsidP="00064CB4">
      <w:pPr>
        <w:pStyle w:val="ListParagraph"/>
        <w:ind w:left="720" w:firstLine="0"/>
        <w:rPr>
          <w:rFonts w:asciiTheme="minorHAnsi" w:hAnsiTheme="minorHAnsi" w:cstheme="minorHAnsi"/>
        </w:rPr>
      </w:pPr>
    </w:p>
    <w:p w14:paraId="17B7AF06" w14:textId="77777777" w:rsidR="0050040E" w:rsidRDefault="0050040E" w:rsidP="00064CB4">
      <w:pPr>
        <w:pStyle w:val="ListParagraph"/>
        <w:ind w:left="720" w:firstLine="0"/>
        <w:rPr>
          <w:rFonts w:asciiTheme="minorHAnsi" w:hAnsiTheme="minorHAnsi" w:cstheme="minorHAnsi"/>
        </w:rPr>
      </w:pPr>
    </w:p>
    <w:p w14:paraId="1630338B" w14:textId="5236236B" w:rsidR="007A23ED" w:rsidRDefault="007A23ED" w:rsidP="00064CB4">
      <w:pPr>
        <w:pStyle w:val="ListParagraph"/>
        <w:ind w:left="720" w:firstLine="0"/>
        <w:rPr>
          <w:rFonts w:asciiTheme="minorHAnsi" w:hAnsiTheme="minorHAnsi" w:cstheme="minorHAnsi"/>
        </w:rPr>
      </w:pPr>
    </w:p>
    <w:p w14:paraId="01F998DA" w14:textId="5F699E3D" w:rsidR="007A23ED" w:rsidRDefault="007A23ED" w:rsidP="00064CB4">
      <w:pPr>
        <w:pStyle w:val="ListParagraph"/>
        <w:ind w:left="720" w:firstLine="0"/>
        <w:rPr>
          <w:rFonts w:asciiTheme="minorHAnsi" w:hAnsiTheme="minorHAnsi" w:cstheme="minorHAnsi"/>
        </w:rPr>
      </w:pPr>
    </w:p>
    <w:p w14:paraId="71E86918" w14:textId="37E82AB5" w:rsidR="007E38D4" w:rsidRDefault="007E38D4">
      <w:pPr>
        <w:rPr>
          <w:rFonts w:eastAsia="Arial" w:cstheme="minorHAnsi"/>
        </w:rPr>
      </w:pPr>
      <w:r>
        <w:rPr>
          <w:rFonts w:cstheme="minorHAnsi"/>
        </w:rPr>
        <w:br w:type="page"/>
      </w:r>
    </w:p>
    <w:p w14:paraId="5232A500" w14:textId="289059C5" w:rsidR="004C2DE8" w:rsidRDefault="00106F6E" w:rsidP="007063DB">
      <w:pPr>
        <w:pStyle w:val="Heading1"/>
        <w:numPr>
          <w:ilvl w:val="0"/>
          <w:numId w:val="19"/>
        </w:numPr>
        <w:spacing w:before="0" w:after="120" w:line="240" w:lineRule="auto"/>
        <w:rPr>
          <w:rFonts w:asciiTheme="minorHAnsi" w:hAnsiTheme="minorHAnsi" w:cstheme="minorHAnsi"/>
          <w:b/>
          <w:bCs/>
          <w:color w:val="auto"/>
          <w:sz w:val="22"/>
          <w:szCs w:val="22"/>
          <w:u w:val="single"/>
        </w:rPr>
      </w:pPr>
      <w:r w:rsidRPr="00FB6BC2">
        <w:rPr>
          <w:rFonts w:asciiTheme="minorHAnsi" w:hAnsiTheme="minorHAnsi" w:cstheme="minorHAnsi"/>
          <w:b/>
          <w:bCs/>
          <w:color w:val="auto"/>
          <w:sz w:val="22"/>
          <w:szCs w:val="22"/>
          <w:u w:val="single"/>
        </w:rPr>
        <w:lastRenderedPageBreak/>
        <w:t>Description of the Proposed Research</w:t>
      </w:r>
    </w:p>
    <w:p w14:paraId="5080046F" w14:textId="77777777" w:rsidR="007A23ED" w:rsidRPr="006175E4" w:rsidRDefault="007A23ED" w:rsidP="007A23ED">
      <w:pPr>
        <w:rPr>
          <w:rFonts w:cstheme="minorHAnsi"/>
        </w:rPr>
      </w:pPr>
      <w:r w:rsidRPr="006175E4">
        <w:rPr>
          <w:rFonts w:cstheme="minorHAnsi"/>
          <w:shd w:val="clear" w:color="auto" w:fill="FFFFFF"/>
        </w:rPr>
        <w:t>In clear, plain, non-specialist language, the institution must clearly demonstrate that the nominee is proposing an original and innovative research program of the highest quality.</w:t>
      </w:r>
    </w:p>
    <w:p w14:paraId="5A36F4E2" w14:textId="648A90DA" w:rsidR="007A23ED" w:rsidRDefault="007A23ED" w:rsidP="007063DB">
      <w:pPr>
        <w:pStyle w:val="Heading2"/>
        <w:spacing w:before="0" w:after="120"/>
        <w:rPr>
          <w:rFonts w:asciiTheme="minorHAnsi" w:hAnsiTheme="minorHAnsi" w:cstheme="minorHAnsi"/>
          <w:b/>
          <w:bCs/>
          <w:color w:val="auto"/>
          <w:sz w:val="22"/>
          <w:szCs w:val="22"/>
        </w:rPr>
      </w:pPr>
      <w:r w:rsidRPr="005977CE">
        <w:rPr>
          <w:rFonts w:asciiTheme="minorHAnsi" w:hAnsiTheme="minorHAnsi" w:cstheme="minorHAnsi"/>
          <w:b/>
          <w:bCs/>
          <w:color w:val="auto"/>
          <w:sz w:val="22"/>
          <w:szCs w:val="22"/>
        </w:rPr>
        <w:t>a. Executive Summary</w:t>
      </w:r>
      <w:r>
        <w:rPr>
          <w:rFonts w:asciiTheme="minorHAnsi" w:hAnsiTheme="minorHAnsi" w:cstheme="minorHAnsi"/>
          <w:b/>
          <w:bCs/>
          <w:color w:val="auto"/>
          <w:sz w:val="22"/>
          <w:szCs w:val="22"/>
        </w:rPr>
        <w:t xml:space="preserve"> (100 words maximum)</w:t>
      </w:r>
    </w:p>
    <w:tbl>
      <w:tblPr>
        <w:tblStyle w:val="TableGrid"/>
        <w:tblW w:w="0" w:type="auto"/>
        <w:tblLook w:val="04A0" w:firstRow="1" w:lastRow="0" w:firstColumn="1" w:lastColumn="0" w:noHBand="0" w:noVBand="1"/>
      </w:tblPr>
      <w:tblGrid>
        <w:gridCol w:w="10070"/>
      </w:tblGrid>
      <w:tr w:rsidR="007A23ED" w14:paraId="647F84B8" w14:textId="77777777" w:rsidTr="007A23ED">
        <w:tc>
          <w:tcPr>
            <w:tcW w:w="10070" w:type="dxa"/>
          </w:tcPr>
          <w:p w14:paraId="71E11F6D" w14:textId="63C202A1" w:rsidR="007A23ED" w:rsidRDefault="007A23ED" w:rsidP="007A23ED">
            <w:pPr>
              <w:pStyle w:val="NoSpacing"/>
              <w:numPr>
                <w:ilvl w:val="0"/>
                <w:numId w:val="25"/>
              </w:numPr>
            </w:pPr>
            <w:r w:rsidRPr="005977CE">
              <w:rPr>
                <w:rStyle w:val="cf01"/>
                <w:rFonts w:asciiTheme="minorHAnsi" w:hAnsiTheme="minorHAnsi" w:cstheme="minorHAnsi"/>
                <w:sz w:val="22"/>
                <w:szCs w:val="22"/>
              </w:rPr>
              <w:t>Briefly state the explicit objectives of the proposed research program</w:t>
            </w:r>
            <w:r>
              <w:rPr>
                <w:rStyle w:val="cf01"/>
                <w:rFonts w:asciiTheme="minorHAnsi" w:hAnsiTheme="minorHAnsi" w:cstheme="minorHAnsi"/>
                <w:sz w:val="22"/>
                <w:szCs w:val="22"/>
              </w:rPr>
              <w:t>.</w:t>
            </w:r>
          </w:p>
        </w:tc>
      </w:tr>
    </w:tbl>
    <w:p w14:paraId="2D95F9A7" w14:textId="077C298C" w:rsidR="004C2DE8" w:rsidRDefault="004C2DE8" w:rsidP="00064CB4">
      <w:pPr>
        <w:pStyle w:val="NoSpacing"/>
        <w:ind w:left="360"/>
        <w:rPr>
          <w:rStyle w:val="cf01"/>
          <w:rFonts w:asciiTheme="minorHAnsi" w:hAnsiTheme="minorHAnsi" w:cstheme="minorHAnsi"/>
          <w:b/>
          <w:bCs/>
          <w:sz w:val="22"/>
          <w:szCs w:val="22"/>
        </w:rPr>
      </w:pPr>
    </w:p>
    <w:p w14:paraId="41528626" w14:textId="15F132AE" w:rsidR="007A23ED" w:rsidRDefault="007A23ED" w:rsidP="00064CB4">
      <w:pPr>
        <w:pStyle w:val="NoSpacing"/>
        <w:ind w:left="360"/>
        <w:rPr>
          <w:rStyle w:val="cf01"/>
          <w:rFonts w:asciiTheme="minorHAnsi" w:hAnsiTheme="minorHAnsi" w:cstheme="minorHAnsi"/>
          <w:b/>
          <w:bCs/>
          <w:sz w:val="22"/>
          <w:szCs w:val="22"/>
        </w:rPr>
      </w:pPr>
    </w:p>
    <w:p w14:paraId="6131ECA4" w14:textId="7CC24621" w:rsidR="007A23ED" w:rsidRDefault="007A23ED" w:rsidP="00064CB4">
      <w:pPr>
        <w:pStyle w:val="NoSpacing"/>
        <w:ind w:left="360"/>
        <w:rPr>
          <w:rStyle w:val="cf01"/>
          <w:rFonts w:asciiTheme="minorHAnsi" w:hAnsiTheme="minorHAnsi" w:cstheme="minorHAnsi"/>
          <w:b/>
          <w:bCs/>
          <w:sz w:val="22"/>
          <w:szCs w:val="22"/>
        </w:rPr>
      </w:pPr>
    </w:p>
    <w:p w14:paraId="44094EBB" w14:textId="42CFA809" w:rsidR="0050040E" w:rsidRDefault="0050040E" w:rsidP="00064CB4">
      <w:pPr>
        <w:pStyle w:val="NoSpacing"/>
        <w:ind w:left="360"/>
        <w:rPr>
          <w:rStyle w:val="cf01"/>
          <w:rFonts w:asciiTheme="minorHAnsi" w:hAnsiTheme="minorHAnsi" w:cstheme="minorHAnsi"/>
          <w:b/>
          <w:bCs/>
          <w:sz w:val="22"/>
          <w:szCs w:val="22"/>
        </w:rPr>
      </w:pPr>
    </w:p>
    <w:p w14:paraId="336E3172" w14:textId="256BA387" w:rsidR="00991DD8" w:rsidRDefault="00991DD8" w:rsidP="00064CB4">
      <w:pPr>
        <w:pStyle w:val="NoSpacing"/>
        <w:ind w:left="360"/>
        <w:rPr>
          <w:rStyle w:val="cf01"/>
          <w:rFonts w:asciiTheme="minorHAnsi" w:hAnsiTheme="minorHAnsi" w:cstheme="minorHAnsi"/>
          <w:b/>
          <w:bCs/>
          <w:sz w:val="22"/>
          <w:szCs w:val="22"/>
        </w:rPr>
      </w:pPr>
    </w:p>
    <w:p w14:paraId="2D6D45F7" w14:textId="5421D8FD" w:rsidR="00991DD8" w:rsidRDefault="00991DD8" w:rsidP="00064CB4">
      <w:pPr>
        <w:pStyle w:val="NoSpacing"/>
        <w:ind w:left="360"/>
        <w:rPr>
          <w:rStyle w:val="cf01"/>
          <w:rFonts w:asciiTheme="minorHAnsi" w:hAnsiTheme="minorHAnsi" w:cstheme="minorHAnsi"/>
          <w:b/>
          <w:bCs/>
          <w:sz w:val="22"/>
          <w:szCs w:val="22"/>
        </w:rPr>
      </w:pPr>
    </w:p>
    <w:p w14:paraId="318E4DF5" w14:textId="3B5186FF" w:rsidR="00991DD8" w:rsidRDefault="00991DD8" w:rsidP="00064CB4">
      <w:pPr>
        <w:pStyle w:val="NoSpacing"/>
        <w:ind w:left="360"/>
        <w:rPr>
          <w:rStyle w:val="cf01"/>
          <w:rFonts w:asciiTheme="minorHAnsi" w:hAnsiTheme="minorHAnsi" w:cstheme="minorHAnsi"/>
          <w:b/>
          <w:bCs/>
          <w:sz w:val="22"/>
          <w:szCs w:val="22"/>
        </w:rPr>
      </w:pPr>
    </w:p>
    <w:p w14:paraId="41B4BA0E" w14:textId="4D52879F" w:rsidR="00991DD8" w:rsidRDefault="00991DD8" w:rsidP="00064CB4">
      <w:pPr>
        <w:pStyle w:val="NoSpacing"/>
        <w:ind w:left="360"/>
        <w:rPr>
          <w:rStyle w:val="cf01"/>
          <w:rFonts w:asciiTheme="minorHAnsi" w:hAnsiTheme="minorHAnsi" w:cstheme="minorHAnsi"/>
          <w:b/>
          <w:bCs/>
          <w:sz w:val="22"/>
          <w:szCs w:val="22"/>
        </w:rPr>
      </w:pPr>
    </w:p>
    <w:p w14:paraId="7229C51C" w14:textId="77777777" w:rsidR="00991DD8" w:rsidRDefault="00991DD8" w:rsidP="00064CB4">
      <w:pPr>
        <w:pStyle w:val="NoSpacing"/>
        <w:ind w:left="360"/>
        <w:rPr>
          <w:rStyle w:val="cf01"/>
          <w:rFonts w:asciiTheme="minorHAnsi" w:hAnsiTheme="minorHAnsi" w:cstheme="minorHAnsi"/>
          <w:b/>
          <w:bCs/>
          <w:sz w:val="22"/>
          <w:szCs w:val="22"/>
        </w:rPr>
      </w:pPr>
    </w:p>
    <w:p w14:paraId="21428CAC" w14:textId="77777777" w:rsidR="00991DD8" w:rsidRDefault="00991DD8">
      <w:pPr>
        <w:rPr>
          <w:rFonts w:cstheme="minorHAnsi"/>
          <w:b/>
          <w:bCs/>
        </w:rPr>
      </w:pPr>
      <w:r>
        <w:rPr>
          <w:rFonts w:cstheme="minorHAnsi"/>
          <w:b/>
          <w:bCs/>
        </w:rPr>
        <w:br w:type="page"/>
      </w:r>
    </w:p>
    <w:p w14:paraId="26936B6B" w14:textId="4A56565E" w:rsidR="00F05425" w:rsidRPr="00F05425" w:rsidRDefault="004C2DE8" w:rsidP="00F05425">
      <w:pPr>
        <w:pStyle w:val="pf0"/>
        <w:rPr>
          <w:rFonts w:ascii="Arial" w:hAnsi="Arial" w:cs="Arial"/>
          <w:sz w:val="20"/>
          <w:szCs w:val="20"/>
        </w:rPr>
      </w:pPr>
      <w:r w:rsidRPr="007A23ED">
        <w:rPr>
          <w:rFonts w:asciiTheme="minorHAnsi" w:hAnsiTheme="minorHAnsi" w:cstheme="minorHAnsi"/>
          <w:b/>
          <w:bCs/>
          <w:sz w:val="22"/>
          <w:szCs w:val="22"/>
        </w:rPr>
        <w:lastRenderedPageBreak/>
        <w:t>b</w:t>
      </w:r>
      <w:r w:rsidR="00106F6E" w:rsidRPr="007A23ED">
        <w:rPr>
          <w:rFonts w:asciiTheme="minorHAnsi" w:hAnsiTheme="minorHAnsi" w:cstheme="minorHAnsi"/>
          <w:b/>
          <w:bCs/>
          <w:sz w:val="22"/>
          <w:szCs w:val="22"/>
        </w:rPr>
        <w:t xml:space="preserve">. </w:t>
      </w:r>
      <w:r w:rsidR="00362E7A" w:rsidRPr="007A23ED">
        <w:rPr>
          <w:rFonts w:asciiTheme="minorHAnsi" w:hAnsiTheme="minorHAnsi" w:cstheme="minorHAnsi"/>
          <w:b/>
          <w:bCs/>
          <w:sz w:val="22"/>
          <w:szCs w:val="22"/>
        </w:rPr>
        <w:t>Context</w:t>
      </w:r>
      <w:r w:rsidR="002C7F40">
        <w:rPr>
          <w:rFonts w:asciiTheme="minorHAnsi" w:hAnsiTheme="minorHAnsi" w:cstheme="minorHAnsi"/>
          <w:b/>
          <w:bCs/>
          <w:sz w:val="22"/>
          <w:szCs w:val="22"/>
        </w:rPr>
        <w:t xml:space="preserve"> </w:t>
      </w:r>
      <w:r w:rsidR="00F05425">
        <w:rPr>
          <w:rFonts w:cstheme="minorHAnsi"/>
          <w:b/>
          <w:bCs/>
        </w:rPr>
        <w:tab/>
      </w:r>
      <w:r w:rsidR="00F05425" w:rsidRPr="00F05425">
        <w:rPr>
          <w:rFonts w:asciiTheme="minorHAnsi" w:hAnsiTheme="minorHAnsi" w:cstheme="minorHAnsi"/>
          <w:b/>
          <w:bCs/>
          <w:sz w:val="22"/>
          <w:szCs w:val="22"/>
        </w:rPr>
        <w:t>(</w:t>
      </w:r>
      <w:r w:rsidR="00F05425">
        <w:rPr>
          <w:rFonts w:asciiTheme="minorHAnsi" w:hAnsiTheme="minorHAnsi" w:cstheme="minorHAnsi"/>
          <w:b/>
          <w:bCs/>
          <w:sz w:val="22"/>
          <w:szCs w:val="22"/>
        </w:rPr>
        <w:t>Note:</w:t>
      </w:r>
      <w:r w:rsidR="00F05425" w:rsidRPr="00F05425">
        <w:rPr>
          <w:rFonts w:asciiTheme="minorHAnsi" w:hAnsiTheme="minorHAnsi" w:cstheme="minorHAnsi"/>
          <w:b/>
          <w:bCs/>
          <w:sz w:val="22"/>
          <w:szCs w:val="22"/>
        </w:rPr>
        <w:t xml:space="preserve">  Sections b (Context) through e (Training) </w:t>
      </w:r>
      <w:r w:rsidR="00F05425">
        <w:rPr>
          <w:rFonts w:asciiTheme="minorHAnsi" w:hAnsiTheme="minorHAnsi" w:cstheme="minorHAnsi"/>
          <w:b/>
          <w:bCs/>
          <w:sz w:val="22"/>
          <w:szCs w:val="22"/>
        </w:rPr>
        <w:t>are a</w:t>
      </w:r>
      <w:r w:rsidR="00F05425" w:rsidRPr="00F05425">
        <w:rPr>
          <w:rFonts w:asciiTheme="minorHAnsi" w:hAnsiTheme="minorHAnsi" w:cstheme="minorHAnsi"/>
          <w:b/>
          <w:bCs/>
          <w:sz w:val="22"/>
          <w:szCs w:val="22"/>
        </w:rPr>
        <w:t xml:space="preserve"> max</w:t>
      </w:r>
      <w:r w:rsidR="00F05425">
        <w:rPr>
          <w:rFonts w:asciiTheme="minorHAnsi" w:hAnsiTheme="minorHAnsi" w:cstheme="minorHAnsi"/>
          <w:b/>
          <w:bCs/>
          <w:sz w:val="22"/>
          <w:szCs w:val="22"/>
        </w:rPr>
        <w:t>imum of</w:t>
      </w:r>
      <w:r w:rsidR="00F05425" w:rsidRPr="00F05425">
        <w:rPr>
          <w:rFonts w:asciiTheme="minorHAnsi" w:hAnsiTheme="minorHAnsi" w:cstheme="minorHAnsi"/>
          <w:b/>
          <w:bCs/>
          <w:sz w:val="22"/>
          <w:szCs w:val="22"/>
        </w:rPr>
        <w:t xml:space="preserve"> 6 pages</w:t>
      </w:r>
      <w:r w:rsidR="00F05425">
        <w:rPr>
          <w:rFonts w:asciiTheme="minorHAnsi" w:hAnsiTheme="minorHAnsi" w:cstheme="minorHAnsi"/>
          <w:b/>
          <w:bCs/>
          <w:sz w:val="22"/>
          <w:szCs w:val="22"/>
        </w:rPr>
        <w:t>.</w:t>
      </w:r>
      <w:r w:rsidR="00F05425" w:rsidRPr="00F05425">
        <w:rPr>
          <w:rFonts w:asciiTheme="minorHAnsi" w:hAnsiTheme="minorHAnsi" w:cstheme="minorHAnsi"/>
          <w:b/>
          <w:bCs/>
          <w:sz w:val="22"/>
          <w:szCs w:val="22"/>
        </w:rPr>
        <w:t>)</w:t>
      </w:r>
    </w:p>
    <w:tbl>
      <w:tblPr>
        <w:tblStyle w:val="TableGrid"/>
        <w:tblW w:w="0" w:type="auto"/>
        <w:tblLook w:val="04A0" w:firstRow="1" w:lastRow="0" w:firstColumn="1" w:lastColumn="0" w:noHBand="0" w:noVBand="1"/>
      </w:tblPr>
      <w:tblGrid>
        <w:gridCol w:w="10070"/>
      </w:tblGrid>
      <w:tr w:rsidR="00195CC4" w14:paraId="3A7C1873" w14:textId="77777777" w:rsidTr="00195CC4">
        <w:tc>
          <w:tcPr>
            <w:tcW w:w="10070" w:type="dxa"/>
          </w:tcPr>
          <w:p w14:paraId="12F11E3A" w14:textId="023AE928" w:rsidR="00195CC4" w:rsidRPr="007A23ED" w:rsidRDefault="00195CC4" w:rsidP="00195CC4">
            <w:pPr>
              <w:pStyle w:val="ListParagraph"/>
              <w:numPr>
                <w:ilvl w:val="0"/>
                <w:numId w:val="25"/>
              </w:numPr>
              <w:rPr>
                <w:rFonts w:asciiTheme="minorHAnsi" w:hAnsiTheme="minorHAnsi" w:cstheme="minorHAnsi"/>
              </w:rPr>
            </w:pPr>
            <w:r w:rsidRPr="007A23ED">
              <w:rPr>
                <w:rFonts w:asciiTheme="minorHAnsi" w:hAnsiTheme="minorHAnsi" w:cstheme="minorHAnsi"/>
              </w:rPr>
              <w:t xml:space="preserve">Explain </w:t>
            </w:r>
            <w:r w:rsidRPr="007A23ED">
              <w:rPr>
                <w:rFonts w:asciiTheme="minorHAnsi" w:hAnsiTheme="minorHAnsi" w:cstheme="minorHAnsi"/>
                <w:spacing w:val="-6"/>
              </w:rPr>
              <w:t xml:space="preserve">what </w:t>
            </w:r>
            <w:r w:rsidRPr="007A23ED">
              <w:rPr>
                <w:rFonts w:asciiTheme="minorHAnsi" w:hAnsiTheme="minorHAnsi" w:cstheme="minorHAnsi"/>
                <w:spacing w:val="-3"/>
              </w:rPr>
              <w:t xml:space="preserve">makes </w:t>
            </w:r>
            <w:r w:rsidRPr="007A23ED">
              <w:rPr>
                <w:rFonts w:asciiTheme="minorHAnsi" w:hAnsiTheme="minorHAnsi" w:cstheme="minorHAnsi"/>
              </w:rPr>
              <w:t xml:space="preserve">the </w:t>
            </w:r>
            <w:r w:rsidRPr="007A23ED">
              <w:rPr>
                <w:rFonts w:asciiTheme="minorHAnsi" w:hAnsiTheme="minorHAnsi" w:cstheme="minorHAnsi"/>
                <w:spacing w:val="-4"/>
              </w:rPr>
              <w:t xml:space="preserve">research </w:t>
            </w:r>
            <w:r w:rsidRPr="007A23ED">
              <w:rPr>
                <w:rFonts w:asciiTheme="minorHAnsi" w:hAnsiTheme="minorHAnsi" w:cstheme="minorHAnsi"/>
                <w:spacing w:val="-6"/>
              </w:rPr>
              <w:t xml:space="preserve">program </w:t>
            </w:r>
            <w:r w:rsidRPr="007A23ED">
              <w:rPr>
                <w:rFonts w:asciiTheme="minorHAnsi" w:hAnsiTheme="minorHAnsi" w:cstheme="minorHAnsi"/>
                <w:spacing w:val="-4"/>
              </w:rPr>
              <w:t xml:space="preserve">original, </w:t>
            </w:r>
            <w:r w:rsidRPr="007A23ED">
              <w:rPr>
                <w:rFonts w:asciiTheme="minorHAnsi" w:hAnsiTheme="minorHAnsi" w:cstheme="minorHAnsi"/>
                <w:spacing w:val="-8"/>
              </w:rPr>
              <w:t xml:space="preserve">innovative </w:t>
            </w:r>
            <w:r w:rsidRPr="007A23ED">
              <w:rPr>
                <w:rFonts w:asciiTheme="minorHAnsi" w:hAnsiTheme="minorHAnsi" w:cstheme="minorHAnsi"/>
                <w:spacing w:val="-5"/>
              </w:rPr>
              <w:t xml:space="preserve">and </w:t>
            </w:r>
            <w:r w:rsidRPr="007A23ED">
              <w:rPr>
                <w:rFonts w:asciiTheme="minorHAnsi" w:hAnsiTheme="minorHAnsi" w:cstheme="minorHAnsi"/>
                <w:spacing w:val="-4"/>
              </w:rPr>
              <w:t xml:space="preserve">of </w:t>
            </w:r>
            <w:r w:rsidRPr="007A23ED">
              <w:rPr>
                <w:rFonts w:asciiTheme="minorHAnsi" w:hAnsiTheme="minorHAnsi" w:cstheme="minorHAnsi"/>
              </w:rPr>
              <w:t xml:space="preserve">the </w:t>
            </w:r>
            <w:r w:rsidRPr="007A23ED">
              <w:rPr>
                <w:rFonts w:asciiTheme="minorHAnsi" w:hAnsiTheme="minorHAnsi" w:cstheme="minorHAnsi"/>
                <w:spacing w:val="-4"/>
              </w:rPr>
              <w:t xml:space="preserve">highest </w:t>
            </w:r>
            <w:r w:rsidRPr="007A23ED">
              <w:rPr>
                <w:rFonts w:asciiTheme="minorHAnsi" w:hAnsiTheme="minorHAnsi" w:cstheme="minorHAnsi"/>
                <w:spacing w:val="-3"/>
              </w:rPr>
              <w:t>quality</w:t>
            </w:r>
            <w:r w:rsidR="00991DD8">
              <w:rPr>
                <w:rFonts w:asciiTheme="minorHAnsi" w:hAnsiTheme="minorHAnsi" w:cstheme="minorHAnsi"/>
                <w:spacing w:val="-3"/>
              </w:rPr>
              <w:t>;</w:t>
            </w:r>
            <w:r w:rsidRPr="007A23ED">
              <w:rPr>
                <w:rFonts w:asciiTheme="minorHAnsi" w:hAnsiTheme="minorHAnsi" w:cstheme="minorHAnsi"/>
                <w:spacing w:val="-3"/>
              </w:rPr>
              <w:t xml:space="preserve"> </w:t>
            </w:r>
          </w:p>
          <w:p w14:paraId="47215C87" w14:textId="77777777" w:rsidR="00195CC4" w:rsidRPr="007A23ED" w:rsidRDefault="00195CC4" w:rsidP="00195CC4">
            <w:pPr>
              <w:pStyle w:val="ListParagraph"/>
              <w:numPr>
                <w:ilvl w:val="0"/>
                <w:numId w:val="25"/>
              </w:numPr>
              <w:rPr>
                <w:rFonts w:asciiTheme="minorHAnsi" w:hAnsiTheme="minorHAnsi" w:cstheme="minorHAnsi"/>
              </w:rPr>
            </w:pPr>
            <w:r w:rsidRPr="007A23ED">
              <w:rPr>
                <w:rFonts w:asciiTheme="minorHAnsi" w:hAnsiTheme="minorHAnsi" w:cstheme="minorHAnsi"/>
              </w:rPr>
              <w:t xml:space="preserve">Situate the </w:t>
            </w:r>
            <w:r w:rsidRPr="007A23ED">
              <w:rPr>
                <w:rFonts w:asciiTheme="minorHAnsi" w:hAnsiTheme="minorHAnsi" w:cstheme="minorHAnsi"/>
                <w:spacing w:val="-5"/>
              </w:rPr>
              <w:t xml:space="preserve">proposed </w:t>
            </w:r>
            <w:r w:rsidRPr="007A23ED">
              <w:rPr>
                <w:rFonts w:asciiTheme="minorHAnsi" w:hAnsiTheme="minorHAnsi" w:cstheme="minorHAnsi"/>
                <w:spacing w:val="-4"/>
              </w:rPr>
              <w:t xml:space="preserve">research </w:t>
            </w:r>
            <w:r w:rsidRPr="007A23ED">
              <w:rPr>
                <w:rFonts w:asciiTheme="minorHAnsi" w:hAnsiTheme="minorHAnsi" w:cstheme="minorHAnsi"/>
                <w:spacing w:val="-3"/>
              </w:rPr>
              <w:t xml:space="preserve">within </w:t>
            </w:r>
            <w:r w:rsidRPr="007A23ED">
              <w:rPr>
                <w:rFonts w:asciiTheme="minorHAnsi" w:hAnsiTheme="minorHAnsi" w:cstheme="minorHAnsi"/>
              </w:rPr>
              <w:t xml:space="preserve">the context </w:t>
            </w:r>
            <w:r w:rsidRPr="007A23ED">
              <w:rPr>
                <w:rFonts w:asciiTheme="minorHAnsi" w:hAnsiTheme="minorHAnsi" w:cstheme="minorHAnsi"/>
                <w:spacing w:val="-4"/>
              </w:rPr>
              <w:t xml:space="preserve">of </w:t>
            </w:r>
            <w:r w:rsidRPr="007A23ED">
              <w:rPr>
                <w:rFonts w:asciiTheme="minorHAnsi" w:hAnsiTheme="minorHAnsi" w:cstheme="minorHAnsi"/>
              </w:rPr>
              <w:t xml:space="preserve">the </w:t>
            </w:r>
            <w:r w:rsidRPr="007A23ED">
              <w:rPr>
                <w:rFonts w:asciiTheme="minorHAnsi" w:hAnsiTheme="minorHAnsi" w:cstheme="minorHAnsi"/>
                <w:spacing w:val="-8"/>
              </w:rPr>
              <w:t xml:space="preserve">relevant </w:t>
            </w:r>
            <w:r w:rsidRPr="007A23ED">
              <w:rPr>
                <w:rFonts w:asciiTheme="minorHAnsi" w:hAnsiTheme="minorHAnsi" w:cstheme="minorHAnsi"/>
              </w:rPr>
              <w:t>scholarly</w:t>
            </w:r>
            <w:r w:rsidRPr="007A23ED">
              <w:rPr>
                <w:rFonts w:asciiTheme="minorHAnsi" w:hAnsiTheme="minorHAnsi" w:cstheme="minorHAnsi"/>
                <w:spacing w:val="-22"/>
              </w:rPr>
              <w:t xml:space="preserve"> </w:t>
            </w:r>
            <w:r w:rsidRPr="007A23ED">
              <w:rPr>
                <w:rFonts w:asciiTheme="minorHAnsi" w:hAnsiTheme="minorHAnsi" w:cstheme="minorHAnsi"/>
                <w:spacing w:val="-4"/>
              </w:rPr>
              <w:t>literature.</w:t>
            </w:r>
          </w:p>
          <w:p w14:paraId="65E78F7E" w14:textId="77777777" w:rsidR="00195CC4" w:rsidRPr="007A23ED" w:rsidRDefault="00195CC4" w:rsidP="00195CC4">
            <w:pPr>
              <w:pStyle w:val="ListParagraph"/>
              <w:numPr>
                <w:ilvl w:val="0"/>
                <w:numId w:val="25"/>
              </w:numPr>
              <w:tabs>
                <w:tab w:val="left" w:pos="1260"/>
              </w:tabs>
              <w:rPr>
                <w:rFonts w:asciiTheme="minorHAnsi" w:hAnsiTheme="minorHAnsi" w:cstheme="minorHAnsi"/>
              </w:rPr>
            </w:pPr>
            <w:r w:rsidRPr="007A23ED">
              <w:rPr>
                <w:rFonts w:asciiTheme="minorHAnsi" w:hAnsiTheme="minorHAnsi" w:cstheme="minorHAnsi"/>
              </w:rPr>
              <w:t xml:space="preserve">Explain the </w:t>
            </w:r>
            <w:r w:rsidRPr="007A23ED">
              <w:rPr>
                <w:rFonts w:asciiTheme="minorHAnsi" w:hAnsiTheme="minorHAnsi" w:cstheme="minorHAnsi"/>
                <w:spacing w:val="-3"/>
              </w:rPr>
              <w:t xml:space="preserve">relationship </w:t>
            </w:r>
            <w:r w:rsidRPr="007A23ED">
              <w:rPr>
                <w:rFonts w:asciiTheme="minorHAnsi" w:hAnsiTheme="minorHAnsi" w:cstheme="minorHAnsi"/>
                <w:spacing w:val="-5"/>
              </w:rPr>
              <w:t xml:space="preserve">and </w:t>
            </w:r>
            <w:r w:rsidRPr="007A23ED">
              <w:rPr>
                <w:rFonts w:asciiTheme="minorHAnsi" w:hAnsiTheme="minorHAnsi" w:cstheme="minorHAnsi"/>
                <w:spacing w:val="-7"/>
              </w:rPr>
              <w:t xml:space="preserve">relevance </w:t>
            </w:r>
            <w:r w:rsidRPr="007A23ED">
              <w:rPr>
                <w:rFonts w:asciiTheme="minorHAnsi" w:hAnsiTheme="minorHAnsi" w:cstheme="minorHAnsi"/>
                <w:spacing w:val="-4"/>
              </w:rPr>
              <w:t xml:space="preserve">of </w:t>
            </w:r>
            <w:r w:rsidRPr="007A23ED">
              <w:rPr>
                <w:rFonts w:asciiTheme="minorHAnsi" w:hAnsiTheme="minorHAnsi" w:cstheme="minorHAnsi"/>
              </w:rPr>
              <w:t xml:space="preserve">the </w:t>
            </w:r>
            <w:r w:rsidRPr="007A23ED">
              <w:rPr>
                <w:rFonts w:asciiTheme="minorHAnsi" w:hAnsiTheme="minorHAnsi" w:cstheme="minorHAnsi"/>
                <w:spacing w:val="-5"/>
              </w:rPr>
              <w:t xml:space="preserve">proposed </w:t>
            </w:r>
            <w:r w:rsidRPr="007A23ED">
              <w:rPr>
                <w:rFonts w:asciiTheme="minorHAnsi" w:hAnsiTheme="minorHAnsi" w:cstheme="minorHAnsi"/>
                <w:spacing w:val="-4"/>
              </w:rPr>
              <w:t xml:space="preserve">research </w:t>
            </w:r>
            <w:r w:rsidRPr="007A23ED">
              <w:rPr>
                <w:rFonts w:asciiTheme="minorHAnsi" w:hAnsiTheme="minorHAnsi" w:cstheme="minorHAnsi"/>
              </w:rPr>
              <w:t xml:space="preserve">to the </w:t>
            </w:r>
            <w:r w:rsidRPr="007A23ED">
              <w:rPr>
                <w:rFonts w:asciiTheme="minorHAnsi" w:hAnsiTheme="minorHAnsi" w:cstheme="minorHAnsi"/>
                <w:spacing w:val="-5"/>
              </w:rPr>
              <w:t>nominee’s ongoing</w:t>
            </w:r>
            <w:r w:rsidRPr="007A23ED">
              <w:rPr>
                <w:rFonts w:asciiTheme="minorHAnsi" w:hAnsiTheme="minorHAnsi" w:cstheme="minorHAnsi"/>
                <w:spacing w:val="18"/>
              </w:rPr>
              <w:t xml:space="preserve"> </w:t>
            </w:r>
            <w:r w:rsidRPr="007A23ED">
              <w:rPr>
                <w:rFonts w:asciiTheme="minorHAnsi" w:hAnsiTheme="minorHAnsi" w:cstheme="minorHAnsi"/>
                <w:spacing w:val="-4"/>
              </w:rPr>
              <w:t>research.</w:t>
            </w:r>
          </w:p>
          <w:p w14:paraId="7F78B68D" w14:textId="77777777" w:rsidR="00195CC4" w:rsidRPr="007A23ED" w:rsidRDefault="00195CC4" w:rsidP="00195CC4">
            <w:pPr>
              <w:pStyle w:val="ListParagraph"/>
              <w:numPr>
                <w:ilvl w:val="0"/>
                <w:numId w:val="25"/>
              </w:numPr>
              <w:tabs>
                <w:tab w:val="left" w:pos="1260"/>
              </w:tabs>
              <w:ind w:right="1763"/>
              <w:rPr>
                <w:rFonts w:asciiTheme="minorHAnsi" w:hAnsiTheme="minorHAnsi" w:cstheme="minorHAnsi"/>
              </w:rPr>
            </w:pPr>
            <w:r w:rsidRPr="007A23ED">
              <w:rPr>
                <w:rFonts w:asciiTheme="minorHAnsi" w:hAnsiTheme="minorHAnsi" w:cstheme="minorHAnsi"/>
                <w:spacing w:val="-6"/>
              </w:rPr>
              <w:t xml:space="preserve">If </w:t>
            </w:r>
            <w:r w:rsidRPr="007A23ED">
              <w:rPr>
                <w:rFonts w:asciiTheme="minorHAnsi" w:hAnsiTheme="minorHAnsi" w:cstheme="minorHAnsi"/>
              </w:rPr>
              <w:t xml:space="preserve">the </w:t>
            </w:r>
            <w:r w:rsidRPr="007A23ED">
              <w:rPr>
                <w:rFonts w:asciiTheme="minorHAnsi" w:hAnsiTheme="minorHAnsi" w:cstheme="minorHAnsi"/>
                <w:spacing w:val="-5"/>
              </w:rPr>
              <w:t xml:space="preserve">proposed </w:t>
            </w:r>
            <w:r w:rsidRPr="007A23ED">
              <w:rPr>
                <w:rFonts w:asciiTheme="minorHAnsi" w:hAnsiTheme="minorHAnsi" w:cstheme="minorHAnsi"/>
                <w:spacing w:val="-4"/>
              </w:rPr>
              <w:t xml:space="preserve">research </w:t>
            </w:r>
            <w:r w:rsidRPr="007A23ED">
              <w:rPr>
                <w:rFonts w:asciiTheme="minorHAnsi" w:hAnsiTheme="minorHAnsi" w:cstheme="minorHAnsi"/>
                <w:spacing w:val="-6"/>
              </w:rPr>
              <w:t xml:space="preserve">program </w:t>
            </w:r>
            <w:r w:rsidRPr="007A23ED">
              <w:rPr>
                <w:rFonts w:asciiTheme="minorHAnsi" w:hAnsiTheme="minorHAnsi" w:cstheme="minorHAnsi"/>
                <w:spacing w:val="-4"/>
              </w:rPr>
              <w:t xml:space="preserve">represents </w:t>
            </w:r>
            <w:r w:rsidRPr="007A23ED">
              <w:rPr>
                <w:rFonts w:asciiTheme="minorHAnsi" w:hAnsiTheme="minorHAnsi" w:cstheme="minorHAnsi"/>
              </w:rPr>
              <w:t xml:space="preserve">a </w:t>
            </w:r>
            <w:r w:rsidRPr="007A23ED">
              <w:rPr>
                <w:rFonts w:asciiTheme="minorHAnsi" w:hAnsiTheme="minorHAnsi" w:cstheme="minorHAnsi"/>
                <w:spacing w:val="-3"/>
              </w:rPr>
              <w:t xml:space="preserve">significant </w:t>
            </w:r>
            <w:r w:rsidRPr="007A23ED">
              <w:rPr>
                <w:rFonts w:asciiTheme="minorHAnsi" w:hAnsiTheme="minorHAnsi" w:cstheme="minorHAnsi"/>
                <w:spacing w:val="-4"/>
              </w:rPr>
              <w:t xml:space="preserve">change of </w:t>
            </w:r>
            <w:r w:rsidRPr="007A23ED">
              <w:rPr>
                <w:rFonts w:asciiTheme="minorHAnsi" w:hAnsiTheme="minorHAnsi" w:cstheme="minorHAnsi"/>
              </w:rPr>
              <w:t xml:space="preserve">direction </w:t>
            </w:r>
            <w:r w:rsidRPr="007A23ED">
              <w:rPr>
                <w:rFonts w:asciiTheme="minorHAnsi" w:hAnsiTheme="minorHAnsi" w:cstheme="minorHAnsi"/>
                <w:spacing w:val="-7"/>
              </w:rPr>
              <w:t xml:space="preserve">from </w:t>
            </w:r>
            <w:r w:rsidRPr="007A23ED">
              <w:rPr>
                <w:rFonts w:asciiTheme="minorHAnsi" w:hAnsiTheme="minorHAnsi" w:cstheme="minorHAnsi"/>
              </w:rPr>
              <w:t xml:space="preserve">the </w:t>
            </w:r>
            <w:r w:rsidRPr="007A23ED">
              <w:rPr>
                <w:rFonts w:asciiTheme="minorHAnsi" w:hAnsiTheme="minorHAnsi" w:cstheme="minorHAnsi"/>
                <w:spacing w:val="-5"/>
              </w:rPr>
              <w:t xml:space="preserve">nominee’s </w:t>
            </w:r>
            <w:r w:rsidRPr="007A23ED">
              <w:rPr>
                <w:rFonts w:asciiTheme="minorHAnsi" w:hAnsiTheme="minorHAnsi" w:cstheme="minorHAnsi"/>
                <w:spacing w:val="-8"/>
              </w:rPr>
              <w:t xml:space="preserve">previous </w:t>
            </w:r>
            <w:r w:rsidRPr="007A23ED">
              <w:rPr>
                <w:rFonts w:asciiTheme="minorHAnsi" w:hAnsiTheme="minorHAnsi" w:cstheme="minorHAnsi"/>
                <w:spacing w:val="-4"/>
              </w:rPr>
              <w:t xml:space="preserve">research, </w:t>
            </w:r>
            <w:r w:rsidRPr="007A23ED">
              <w:rPr>
                <w:rFonts w:asciiTheme="minorHAnsi" w:hAnsiTheme="minorHAnsi" w:cstheme="minorHAnsi"/>
                <w:spacing w:val="-3"/>
              </w:rPr>
              <w:t xml:space="preserve">describe </w:t>
            </w:r>
            <w:r w:rsidRPr="007A23ED">
              <w:rPr>
                <w:rFonts w:asciiTheme="minorHAnsi" w:hAnsiTheme="minorHAnsi" w:cstheme="minorHAnsi"/>
                <w:spacing w:val="-5"/>
              </w:rPr>
              <w:t xml:space="preserve">how </w:t>
            </w:r>
            <w:r w:rsidRPr="007A23ED">
              <w:rPr>
                <w:rFonts w:asciiTheme="minorHAnsi" w:hAnsiTheme="minorHAnsi" w:cstheme="minorHAnsi"/>
              </w:rPr>
              <w:t xml:space="preserve">the </w:t>
            </w:r>
            <w:r w:rsidRPr="007A23ED">
              <w:rPr>
                <w:rFonts w:asciiTheme="minorHAnsi" w:hAnsiTheme="minorHAnsi" w:cstheme="minorHAnsi"/>
                <w:spacing w:val="-5"/>
              </w:rPr>
              <w:t xml:space="preserve">proposed </w:t>
            </w:r>
            <w:r w:rsidRPr="007A23ED">
              <w:rPr>
                <w:rFonts w:asciiTheme="minorHAnsi" w:hAnsiTheme="minorHAnsi" w:cstheme="minorHAnsi"/>
                <w:spacing w:val="-6"/>
              </w:rPr>
              <w:t xml:space="preserve">program </w:t>
            </w:r>
            <w:r w:rsidRPr="007A23ED">
              <w:rPr>
                <w:rFonts w:asciiTheme="minorHAnsi" w:hAnsiTheme="minorHAnsi" w:cstheme="minorHAnsi"/>
                <w:spacing w:val="-4"/>
              </w:rPr>
              <w:t xml:space="preserve">relates </w:t>
            </w:r>
            <w:r w:rsidRPr="007A23ED">
              <w:rPr>
                <w:rFonts w:asciiTheme="minorHAnsi" w:hAnsiTheme="minorHAnsi" w:cstheme="minorHAnsi"/>
              </w:rPr>
              <w:t xml:space="preserve">to </w:t>
            </w:r>
            <w:r w:rsidRPr="007A23ED">
              <w:rPr>
                <w:rFonts w:asciiTheme="minorHAnsi" w:hAnsiTheme="minorHAnsi" w:cstheme="minorHAnsi"/>
                <w:spacing w:val="-4"/>
              </w:rPr>
              <w:t xml:space="preserve">experiences </w:t>
            </w:r>
            <w:r w:rsidRPr="007A23ED">
              <w:rPr>
                <w:rFonts w:asciiTheme="minorHAnsi" w:hAnsiTheme="minorHAnsi" w:cstheme="minorHAnsi"/>
                <w:spacing w:val="-5"/>
              </w:rPr>
              <w:t xml:space="preserve">and </w:t>
            </w:r>
            <w:r w:rsidRPr="007A23ED">
              <w:rPr>
                <w:rFonts w:asciiTheme="minorHAnsi" w:hAnsiTheme="minorHAnsi" w:cstheme="minorHAnsi"/>
              </w:rPr>
              <w:t xml:space="preserve">insights </w:t>
            </w:r>
            <w:r w:rsidRPr="007A23ED">
              <w:rPr>
                <w:rFonts w:asciiTheme="minorHAnsi" w:hAnsiTheme="minorHAnsi" w:cstheme="minorHAnsi"/>
                <w:spacing w:val="-6"/>
              </w:rPr>
              <w:t xml:space="preserve">gained </w:t>
            </w:r>
            <w:r w:rsidRPr="007A23ED">
              <w:rPr>
                <w:rFonts w:asciiTheme="minorHAnsi" w:hAnsiTheme="minorHAnsi" w:cstheme="minorHAnsi"/>
                <w:spacing w:val="-7"/>
              </w:rPr>
              <w:t xml:space="preserve">from </w:t>
            </w:r>
            <w:r w:rsidRPr="007A23ED">
              <w:rPr>
                <w:rFonts w:asciiTheme="minorHAnsi" w:hAnsiTheme="minorHAnsi" w:cstheme="minorHAnsi"/>
                <w:spacing w:val="-4"/>
              </w:rPr>
              <w:t xml:space="preserve">earlier research </w:t>
            </w:r>
            <w:r w:rsidRPr="007A23ED">
              <w:rPr>
                <w:rFonts w:asciiTheme="minorHAnsi" w:hAnsiTheme="minorHAnsi" w:cstheme="minorHAnsi"/>
                <w:spacing w:val="-5"/>
              </w:rPr>
              <w:t xml:space="preserve">achievements, </w:t>
            </w:r>
            <w:r w:rsidRPr="007A23ED">
              <w:rPr>
                <w:rFonts w:asciiTheme="minorHAnsi" w:hAnsiTheme="minorHAnsi" w:cstheme="minorHAnsi"/>
                <w:spacing w:val="-6"/>
              </w:rPr>
              <w:t xml:space="preserve">and, </w:t>
            </w:r>
            <w:r w:rsidRPr="007A23ED">
              <w:rPr>
                <w:rFonts w:asciiTheme="minorHAnsi" w:hAnsiTheme="minorHAnsi" w:cstheme="minorHAnsi"/>
              </w:rPr>
              <w:t xml:space="preserve">if </w:t>
            </w:r>
            <w:r w:rsidRPr="007A23ED">
              <w:rPr>
                <w:rFonts w:asciiTheme="minorHAnsi" w:hAnsiTheme="minorHAnsi" w:cstheme="minorHAnsi"/>
                <w:spacing w:val="-4"/>
              </w:rPr>
              <w:t xml:space="preserve">applicable, </w:t>
            </w:r>
            <w:r w:rsidRPr="007A23ED">
              <w:rPr>
                <w:rFonts w:asciiTheme="minorHAnsi" w:hAnsiTheme="minorHAnsi" w:cstheme="minorHAnsi"/>
                <w:spacing w:val="-5"/>
              </w:rPr>
              <w:t xml:space="preserve">how </w:t>
            </w:r>
            <w:r w:rsidRPr="007A23ED">
              <w:rPr>
                <w:rFonts w:asciiTheme="minorHAnsi" w:hAnsiTheme="minorHAnsi" w:cstheme="minorHAnsi"/>
              </w:rPr>
              <w:t xml:space="preserve">the </w:t>
            </w:r>
            <w:r w:rsidRPr="007A23ED">
              <w:rPr>
                <w:rFonts w:asciiTheme="minorHAnsi" w:hAnsiTheme="minorHAnsi" w:cstheme="minorHAnsi"/>
                <w:spacing w:val="-5"/>
              </w:rPr>
              <w:t xml:space="preserve">nominee </w:t>
            </w:r>
            <w:r w:rsidRPr="007A23ED">
              <w:rPr>
                <w:rFonts w:asciiTheme="minorHAnsi" w:hAnsiTheme="minorHAnsi" w:cstheme="minorHAnsi"/>
                <w:spacing w:val="-3"/>
              </w:rPr>
              <w:t xml:space="preserve">will </w:t>
            </w:r>
            <w:r w:rsidRPr="007A23ED">
              <w:rPr>
                <w:rFonts w:asciiTheme="minorHAnsi" w:hAnsiTheme="minorHAnsi" w:cstheme="minorHAnsi"/>
              </w:rPr>
              <w:t xml:space="preserve">secure the </w:t>
            </w:r>
            <w:r w:rsidRPr="007A23ED">
              <w:rPr>
                <w:rFonts w:asciiTheme="minorHAnsi" w:hAnsiTheme="minorHAnsi" w:cstheme="minorHAnsi"/>
                <w:spacing w:val="-5"/>
              </w:rPr>
              <w:t xml:space="preserve">appropriate </w:t>
            </w:r>
            <w:r w:rsidRPr="007A23ED">
              <w:rPr>
                <w:rFonts w:asciiTheme="minorHAnsi" w:hAnsiTheme="minorHAnsi" w:cstheme="minorHAnsi"/>
                <w:spacing w:val="-8"/>
              </w:rPr>
              <w:t xml:space="preserve">level </w:t>
            </w:r>
            <w:r w:rsidRPr="007A23ED">
              <w:rPr>
                <w:rFonts w:asciiTheme="minorHAnsi" w:hAnsiTheme="minorHAnsi" w:cstheme="minorHAnsi"/>
                <w:spacing w:val="-4"/>
              </w:rPr>
              <w:t xml:space="preserve">of </w:t>
            </w:r>
            <w:r w:rsidRPr="007A23ED">
              <w:rPr>
                <w:rFonts w:asciiTheme="minorHAnsi" w:hAnsiTheme="minorHAnsi" w:cstheme="minorHAnsi"/>
              </w:rPr>
              <w:t xml:space="preserve">expertise </w:t>
            </w:r>
            <w:r w:rsidRPr="007A23ED">
              <w:rPr>
                <w:rFonts w:asciiTheme="minorHAnsi" w:hAnsiTheme="minorHAnsi" w:cstheme="minorHAnsi"/>
                <w:spacing w:val="-6"/>
              </w:rPr>
              <w:t xml:space="preserve">needed </w:t>
            </w:r>
            <w:r w:rsidRPr="007A23ED">
              <w:rPr>
                <w:rFonts w:asciiTheme="minorHAnsi" w:hAnsiTheme="minorHAnsi" w:cstheme="minorHAnsi"/>
                <w:spacing w:val="-3"/>
              </w:rPr>
              <w:t xml:space="preserve">(e.g., </w:t>
            </w:r>
            <w:r w:rsidRPr="007A23ED">
              <w:rPr>
                <w:rFonts w:asciiTheme="minorHAnsi" w:hAnsiTheme="minorHAnsi" w:cstheme="minorHAnsi"/>
                <w:spacing w:val="-5"/>
              </w:rPr>
              <w:t xml:space="preserve">through </w:t>
            </w:r>
            <w:r w:rsidRPr="007A23ED">
              <w:rPr>
                <w:rFonts w:asciiTheme="minorHAnsi" w:hAnsiTheme="minorHAnsi" w:cstheme="minorHAnsi"/>
                <w:spacing w:val="-4"/>
              </w:rPr>
              <w:t xml:space="preserve">collaboration) </w:t>
            </w:r>
            <w:r w:rsidRPr="007A23ED">
              <w:rPr>
                <w:rFonts w:asciiTheme="minorHAnsi" w:hAnsiTheme="minorHAnsi" w:cstheme="minorHAnsi"/>
              </w:rPr>
              <w:t xml:space="preserve">to successfully </w:t>
            </w:r>
            <w:r w:rsidRPr="007A23ED">
              <w:rPr>
                <w:rFonts w:asciiTheme="minorHAnsi" w:hAnsiTheme="minorHAnsi" w:cstheme="minorHAnsi"/>
                <w:spacing w:val="-4"/>
              </w:rPr>
              <w:t xml:space="preserve">implement </w:t>
            </w:r>
            <w:r w:rsidRPr="007A23ED">
              <w:rPr>
                <w:rFonts w:asciiTheme="minorHAnsi" w:hAnsiTheme="minorHAnsi" w:cstheme="minorHAnsi"/>
              </w:rPr>
              <w:t>the</w:t>
            </w:r>
            <w:r w:rsidRPr="007A23ED">
              <w:rPr>
                <w:rFonts w:asciiTheme="minorHAnsi" w:hAnsiTheme="minorHAnsi" w:cstheme="minorHAnsi"/>
                <w:spacing w:val="52"/>
              </w:rPr>
              <w:t xml:space="preserve"> </w:t>
            </w:r>
            <w:r w:rsidRPr="007A23ED">
              <w:rPr>
                <w:rFonts w:asciiTheme="minorHAnsi" w:hAnsiTheme="minorHAnsi" w:cstheme="minorHAnsi"/>
                <w:spacing w:val="-5"/>
              </w:rPr>
              <w:t>proposal.</w:t>
            </w:r>
          </w:p>
          <w:p w14:paraId="550040FF" w14:textId="77777777" w:rsidR="00195CC4" w:rsidRPr="007A23ED" w:rsidRDefault="00195CC4" w:rsidP="00195CC4">
            <w:pPr>
              <w:pStyle w:val="ListParagraph"/>
              <w:numPr>
                <w:ilvl w:val="0"/>
                <w:numId w:val="25"/>
              </w:numPr>
              <w:tabs>
                <w:tab w:val="left" w:pos="1260"/>
              </w:tabs>
              <w:ind w:right="1166"/>
              <w:rPr>
                <w:rFonts w:asciiTheme="minorHAnsi" w:hAnsiTheme="minorHAnsi" w:cstheme="minorHAnsi"/>
              </w:rPr>
            </w:pPr>
            <w:r w:rsidRPr="007A23ED">
              <w:rPr>
                <w:rFonts w:asciiTheme="minorHAnsi" w:hAnsiTheme="minorHAnsi" w:cstheme="minorHAnsi"/>
              </w:rPr>
              <w:t xml:space="preserve">Explain the anticipated </w:t>
            </w:r>
            <w:r w:rsidRPr="007A23ED">
              <w:rPr>
                <w:rFonts w:asciiTheme="minorHAnsi" w:hAnsiTheme="minorHAnsi" w:cstheme="minorHAnsi"/>
                <w:spacing w:val="-3"/>
              </w:rPr>
              <w:t xml:space="preserve">contribution </w:t>
            </w:r>
            <w:r w:rsidRPr="007A23ED">
              <w:rPr>
                <w:rFonts w:asciiTheme="minorHAnsi" w:hAnsiTheme="minorHAnsi" w:cstheme="minorHAnsi"/>
                <w:spacing w:val="-4"/>
              </w:rPr>
              <w:t xml:space="preserve">of </w:t>
            </w:r>
            <w:r w:rsidRPr="007A23ED">
              <w:rPr>
                <w:rFonts w:asciiTheme="minorHAnsi" w:hAnsiTheme="minorHAnsi" w:cstheme="minorHAnsi"/>
              </w:rPr>
              <w:t xml:space="preserve">the </w:t>
            </w:r>
            <w:r w:rsidRPr="007A23ED">
              <w:rPr>
                <w:rFonts w:asciiTheme="minorHAnsi" w:hAnsiTheme="minorHAnsi" w:cstheme="minorHAnsi"/>
                <w:spacing w:val="-4"/>
              </w:rPr>
              <w:t xml:space="preserve">research </w:t>
            </w:r>
            <w:r w:rsidRPr="007A23ED">
              <w:rPr>
                <w:rFonts w:asciiTheme="minorHAnsi" w:hAnsiTheme="minorHAnsi" w:cstheme="minorHAnsi"/>
                <w:spacing w:val="-6"/>
              </w:rPr>
              <w:t xml:space="preserve">program </w:t>
            </w:r>
            <w:r w:rsidRPr="007A23ED">
              <w:rPr>
                <w:rFonts w:asciiTheme="minorHAnsi" w:hAnsiTheme="minorHAnsi" w:cstheme="minorHAnsi"/>
              </w:rPr>
              <w:t xml:space="preserve">to the existing </w:t>
            </w:r>
            <w:r w:rsidRPr="007A23ED">
              <w:rPr>
                <w:rFonts w:asciiTheme="minorHAnsi" w:hAnsiTheme="minorHAnsi" w:cstheme="minorHAnsi"/>
                <w:spacing w:val="-6"/>
              </w:rPr>
              <w:t xml:space="preserve">body </w:t>
            </w:r>
            <w:r w:rsidRPr="007A23ED">
              <w:rPr>
                <w:rFonts w:asciiTheme="minorHAnsi" w:hAnsiTheme="minorHAnsi" w:cstheme="minorHAnsi"/>
                <w:spacing w:val="-4"/>
              </w:rPr>
              <w:t xml:space="preserve">of </w:t>
            </w:r>
            <w:r w:rsidRPr="007A23ED">
              <w:rPr>
                <w:rFonts w:asciiTheme="minorHAnsi" w:hAnsiTheme="minorHAnsi" w:cstheme="minorHAnsi"/>
                <w:spacing w:val="-5"/>
              </w:rPr>
              <w:t xml:space="preserve">knowledge </w:t>
            </w:r>
            <w:r w:rsidRPr="007A23ED">
              <w:rPr>
                <w:rFonts w:asciiTheme="minorHAnsi" w:hAnsiTheme="minorHAnsi" w:cstheme="minorHAnsi"/>
              </w:rPr>
              <w:t xml:space="preserve">in the </w:t>
            </w:r>
            <w:r w:rsidRPr="007A23ED">
              <w:rPr>
                <w:rFonts w:asciiTheme="minorHAnsi" w:hAnsiTheme="minorHAnsi" w:cstheme="minorHAnsi"/>
                <w:spacing w:val="-7"/>
              </w:rPr>
              <w:t xml:space="preserve">area </w:t>
            </w:r>
            <w:r w:rsidRPr="007A23ED">
              <w:rPr>
                <w:rFonts w:asciiTheme="minorHAnsi" w:hAnsiTheme="minorHAnsi" w:cstheme="minorHAnsi"/>
                <w:spacing w:val="-4"/>
              </w:rPr>
              <w:t>of</w:t>
            </w:r>
            <w:r w:rsidRPr="007A23ED">
              <w:rPr>
                <w:rFonts w:asciiTheme="minorHAnsi" w:hAnsiTheme="minorHAnsi" w:cstheme="minorHAnsi"/>
                <w:spacing w:val="-7"/>
              </w:rPr>
              <w:t xml:space="preserve"> </w:t>
            </w:r>
            <w:r w:rsidRPr="007A23ED">
              <w:rPr>
                <w:rFonts w:asciiTheme="minorHAnsi" w:hAnsiTheme="minorHAnsi" w:cstheme="minorHAnsi"/>
                <w:spacing w:val="-4"/>
              </w:rPr>
              <w:t>research.</w:t>
            </w:r>
          </w:p>
          <w:p w14:paraId="05CA678F" w14:textId="77777777" w:rsidR="00195CC4" w:rsidRPr="007A23ED" w:rsidRDefault="00195CC4" w:rsidP="00195CC4">
            <w:pPr>
              <w:pStyle w:val="ListParagraph"/>
              <w:numPr>
                <w:ilvl w:val="0"/>
                <w:numId w:val="25"/>
              </w:numPr>
              <w:tabs>
                <w:tab w:val="left" w:pos="1260"/>
              </w:tabs>
              <w:rPr>
                <w:rFonts w:asciiTheme="minorHAnsi" w:hAnsiTheme="minorHAnsi" w:cstheme="minorHAnsi"/>
              </w:rPr>
            </w:pPr>
            <w:r w:rsidRPr="007A23ED">
              <w:rPr>
                <w:rFonts w:asciiTheme="minorHAnsi" w:hAnsiTheme="minorHAnsi" w:cstheme="minorHAnsi"/>
                <w:spacing w:val="-3"/>
              </w:rPr>
              <w:t xml:space="preserve">Describe </w:t>
            </w:r>
            <w:r w:rsidRPr="007A23ED">
              <w:rPr>
                <w:rFonts w:asciiTheme="minorHAnsi" w:hAnsiTheme="minorHAnsi" w:cstheme="minorHAnsi"/>
              </w:rPr>
              <w:t xml:space="preserve">the </w:t>
            </w:r>
            <w:r w:rsidRPr="007A23ED">
              <w:rPr>
                <w:rFonts w:asciiTheme="minorHAnsi" w:hAnsiTheme="minorHAnsi" w:cstheme="minorHAnsi"/>
                <w:spacing w:val="-3"/>
              </w:rPr>
              <w:t xml:space="preserve">theoretical </w:t>
            </w:r>
            <w:r w:rsidRPr="007A23ED">
              <w:rPr>
                <w:rFonts w:asciiTheme="minorHAnsi" w:hAnsiTheme="minorHAnsi" w:cstheme="minorHAnsi"/>
                <w:spacing w:val="-5"/>
              </w:rPr>
              <w:t xml:space="preserve">approach </w:t>
            </w:r>
            <w:r w:rsidRPr="007A23ED">
              <w:rPr>
                <w:rFonts w:asciiTheme="minorHAnsi" w:hAnsiTheme="minorHAnsi" w:cstheme="minorHAnsi"/>
                <w:spacing w:val="-4"/>
              </w:rPr>
              <w:t xml:space="preserve">or </w:t>
            </w:r>
            <w:r w:rsidRPr="007A23ED">
              <w:rPr>
                <w:rFonts w:asciiTheme="minorHAnsi" w:hAnsiTheme="minorHAnsi" w:cstheme="minorHAnsi"/>
                <w:spacing w:val="-7"/>
              </w:rPr>
              <w:t xml:space="preserve">framework </w:t>
            </w:r>
            <w:r w:rsidRPr="007A23ED">
              <w:rPr>
                <w:rFonts w:asciiTheme="minorHAnsi" w:hAnsiTheme="minorHAnsi" w:cstheme="minorHAnsi"/>
                <w:spacing w:val="-3"/>
              </w:rPr>
              <w:t>(if</w:t>
            </w:r>
            <w:r w:rsidRPr="007A23ED">
              <w:rPr>
                <w:rFonts w:asciiTheme="minorHAnsi" w:hAnsiTheme="minorHAnsi" w:cstheme="minorHAnsi"/>
                <w:spacing w:val="-28"/>
              </w:rPr>
              <w:t xml:space="preserve"> </w:t>
            </w:r>
            <w:r w:rsidRPr="007A23ED">
              <w:rPr>
                <w:rFonts w:asciiTheme="minorHAnsi" w:hAnsiTheme="minorHAnsi" w:cstheme="minorHAnsi"/>
                <w:spacing w:val="-4"/>
              </w:rPr>
              <w:t>applicable).</w:t>
            </w:r>
          </w:p>
          <w:p w14:paraId="40F38229" w14:textId="77777777" w:rsidR="00195CC4" w:rsidRPr="007A23ED" w:rsidRDefault="00195CC4" w:rsidP="00195CC4">
            <w:pPr>
              <w:pStyle w:val="ListParagraph"/>
              <w:numPr>
                <w:ilvl w:val="0"/>
                <w:numId w:val="25"/>
              </w:numPr>
              <w:tabs>
                <w:tab w:val="left" w:pos="1260"/>
              </w:tabs>
              <w:ind w:right="1442"/>
              <w:rPr>
                <w:rFonts w:asciiTheme="minorHAnsi" w:hAnsiTheme="minorHAnsi" w:cstheme="minorHAnsi"/>
              </w:rPr>
            </w:pPr>
            <w:r w:rsidRPr="007A23ED">
              <w:rPr>
                <w:rFonts w:asciiTheme="minorHAnsi" w:hAnsiTheme="minorHAnsi" w:cstheme="minorHAnsi"/>
                <w:spacing w:val="-3"/>
              </w:rPr>
              <w:t xml:space="preserve">Demonstrate </w:t>
            </w:r>
            <w:r w:rsidRPr="007A23ED">
              <w:rPr>
                <w:rFonts w:asciiTheme="minorHAnsi" w:hAnsiTheme="minorHAnsi" w:cstheme="minorHAnsi"/>
                <w:spacing w:val="-5"/>
              </w:rPr>
              <w:t xml:space="preserve">how </w:t>
            </w:r>
            <w:r w:rsidRPr="007A23ED">
              <w:rPr>
                <w:rFonts w:asciiTheme="minorHAnsi" w:hAnsiTheme="minorHAnsi" w:cstheme="minorHAnsi"/>
              </w:rPr>
              <w:t xml:space="preserve">the </w:t>
            </w:r>
            <w:r w:rsidRPr="007A23ED">
              <w:rPr>
                <w:rFonts w:asciiTheme="minorHAnsi" w:hAnsiTheme="minorHAnsi" w:cstheme="minorHAnsi"/>
                <w:spacing w:val="-5"/>
              </w:rPr>
              <w:t xml:space="preserve">proposed </w:t>
            </w:r>
            <w:r w:rsidRPr="007A23ED">
              <w:rPr>
                <w:rFonts w:asciiTheme="minorHAnsi" w:hAnsiTheme="minorHAnsi" w:cstheme="minorHAnsi"/>
                <w:spacing w:val="-4"/>
              </w:rPr>
              <w:t xml:space="preserve">research </w:t>
            </w:r>
            <w:r w:rsidRPr="007A23ED">
              <w:rPr>
                <w:rFonts w:asciiTheme="minorHAnsi" w:hAnsiTheme="minorHAnsi" w:cstheme="minorHAnsi"/>
                <w:spacing w:val="-3"/>
              </w:rPr>
              <w:t xml:space="preserve">will contribute </w:t>
            </w:r>
            <w:r w:rsidRPr="007A23ED">
              <w:rPr>
                <w:rFonts w:asciiTheme="minorHAnsi" w:hAnsiTheme="minorHAnsi" w:cstheme="minorHAnsi"/>
              </w:rPr>
              <w:t xml:space="preserve">to the </w:t>
            </w:r>
            <w:r w:rsidRPr="007A23ED">
              <w:rPr>
                <w:rFonts w:asciiTheme="minorHAnsi" w:hAnsiTheme="minorHAnsi" w:cstheme="minorHAnsi"/>
                <w:spacing w:val="-3"/>
              </w:rPr>
              <w:t xml:space="preserve">attainment </w:t>
            </w:r>
            <w:r w:rsidRPr="007A23ED">
              <w:rPr>
                <w:rFonts w:asciiTheme="minorHAnsi" w:hAnsiTheme="minorHAnsi" w:cstheme="minorHAnsi"/>
                <w:spacing w:val="-4"/>
              </w:rPr>
              <w:t xml:space="preserve">of </w:t>
            </w:r>
            <w:r w:rsidRPr="007A23ED">
              <w:rPr>
                <w:rFonts w:asciiTheme="minorHAnsi" w:hAnsiTheme="minorHAnsi" w:cstheme="minorHAnsi"/>
              </w:rPr>
              <w:t xml:space="preserve">the </w:t>
            </w:r>
            <w:r w:rsidRPr="007A23ED">
              <w:rPr>
                <w:rFonts w:asciiTheme="minorHAnsi" w:hAnsiTheme="minorHAnsi" w:cstheme="minorHAnsi"/>
                <w:spacing w:val="-4"/>
              </w:rPr>
              <w:t xml:space="preserve">research </w:t>
            </w:r>
            <w:r w:rsidRPr="007A23ED">
              <w:rPr>
                <w:rFonts w:asciiTheme="minorHAnsi" w:hAnsiTheme="minorHAnsi" w:cstheme="minorHAnsi"/>
                <w:spacing w:val="-5"/>
              </w:rPr>
              <w:t xml:space="preserve">objectives </w:t>
            </w:r>
            <w:r w:rsidRPr="007A23ED">
              <w:rPr>
                <w:rFonts w:asciiTheme="minorHAnsi" w:hAnsiTheme="minorHAnsi" w:cstheme="minorHAnsi"/>
                <w:spacing w:val="-4"/>
              </w:rPr>
              <w:t xml:space="preserve">as </w:t>
            </w:r>
            <w:r w:rsidRPr="007A23ED">
              <w:rPr>
                <w:rFonts w:asciiTheme="minorHAnsi" w:hAnsiTheme="minorHAnsi" w:cstheme="minorHAnsi"/>
                <w:spacing w:val="-3"/>
              </w:rPr>
              <w:t xml:space="preserve">outlined within </w:t>
            </w:r>
            <w:r w:rsidRPr="007A23ED">
              <w:rPr>
                <w:rFonts w:asciiTheme="minorHAnsi" w:hAnsiTheme="minorHAnsi" w:cstheme="minorHAnsi"/>
              </w:rPr>
              <w:t xml:space="preserve">the institution’s strategic </w:t>
            </w:r>
            <w:r w:rsidRPr="007A23ED">
              <w:rPr>
                <w:rFonts w:asciiTheme="minorHAnsi" w:hAnsiTheme="minorHAnsi" w:cstheme="minorHAnsi"/>
                <w:spacing w:val="-4"/>
              </w:rPr>
              <w:t>research</w:t>
            </w:r>
            <w:r w:rsidRPr="007A23ED">
              <w:rPr>
                <w:rFonts w:asciiTheme="minorHAnsi" w:hAnsiTheme="minorHAnsi" w:cstheme="minorHAnsi"/>
                <w:spacing w:val="15"/>
              </w:rPr>
              <w:t xml:space="preserve"> </w:t>
            </w:r>
            <w:r w:rsidRPr="007A23ED">
              <w:rPr>
                <w:rFonts w:asciiTheme="minorHAnsi" w:hAnsiTheme="minorHAnsi" w:cstheme="minorHAnsi"/>
                <w:spacing w:val="-5"/>
              </w:rPr>
              <w:t>plan</w:t>
            </w:r>
          </w:p>
          <w:p w14:paraId="5E2131B0" w14:textId="77777777" w:rsidR="00195CC4" w:rsidRDefault="00195CC4" w:rsidP="00195CC4"/>
        </w:tc>
      </w:tr>
    </w:tbl>
    <w:p w14:paraId="0CD54F33" w14:textId="77777777" w:rsidR="00D16043" w:rsidRDefault="00D16043" w:rsidP="00195CC4"/>
    <w:p w14:paraId="62B2BB0D" w14:textId="77777777" w:rsidR="00D16043" w:rsidRDefault="00D16043" w:rsidP="00195CC4"/>
    <w:p w14:paraId="61E9DA75" w14:textId="62D6BA37" w:rsidR="00195CC4" w:rsidRPr="00195CC4" w:rsidRDefault="00195CC4" w:rsidP="00195CC4">
      <w:pPr>
        <w:rPr>
          <w:rFonts w:cstheme="minorHAnsi"/>
          <w:b/>
          <w:bCs/>
        </w:rPr>
      </w:pPr>
      <w:r>
        <w:br/>
      </w:r>
      <w:r w:rsidRPr="00195CC4">
        <w:rPr>
          <w:rFonts w:cstheme="minorHAnsi"/>
          <w:b/>
          <w:bCs/>
        </w:rPr>
        <w:t>c. Methodology</w:t>
      </w:r>
    </w:p>
    <w:tbl>
      <w:tblPr>
        <w:tblStyle w:val="TableGrid"/>
        <w:tblW w:w="0" w:type="auto"/>
        <w:tblLook w:val="04A0" w:firstRow="1" w:lastRow="0" w:firstColumn="1" w:lastColumn="0" w:noHBand="0" w:noVBand="1"/>
      </w:tblPr>
      <w:tblGrid>
        <w:gridCol w:w="10070"/>
      </w:tblGrid>
      <w:tr w:rsidR="00195CC4" w14:paraId="5ADBFEDE" w14:textId="77777777" w:rsidTr="00195CC4">
        <w:tc>
          <w:tcPr>
            <w:tcW w:w="10070" w:type="dxa"/>
          </w:tcPr>
          <w:p w14:paraId="7A8545B4" w14:textId="77777777" w:rsidR="00195CC4" w:rsidRPr="00D16043" w:rsidRDefault="00195CC4" w:rsidP="00195CC4">
            <w:pPr>
              <w:pStyle w:val="ListParagraph"/>
              <w:numPr>
                <w:ilvl w:val="0"/>
                <w:numId w:val="27"/>
              </w:numPr>
              <w:tabs>
                <w:tab w:val="left" w:pos="1260"/>
              </w:tabs>
              <w:ind w:right="1442"/>
              <w:rPr>
                <w:rFonts w:asciiTheme="minorHAnsi" w:hAnsiTheme="minorHAnsi" w:cstheme="minorHAnsi"/>
                <w:b/>
                <w:bCs/>
              </w:rPr>
            </w:pPr>
            <w:r w:rsidRPr="00D16043">
              <w:rPr>
                <w:rFonts w:asciiTheme="minorHAnsi" w:hAnsiTheme="minorHAnsi" w:cstheme="minorHAnsi"/>
                <w:spacing w:val="-3"/>
              </w:rPr>
              <w:t xml:space="preserve">Describe </w:t>
            </w:r>
            <w:r w:rsidRPr="00D16043">
              <w:rPr>
                <w:rFonts w:asciiTheme="minorHAnsi" w:hAnsiTheme="minorHAnsi" w:cstheme="minorHAnsi"/>
              </w:rPr>
              <w:t xml:space="preserve">the </w:t>
            </w:r>
            <w:r w:rsidRPr="00D16043">
              <w:rPr>
                <w:rFonts w:asciiTheme="minorHAnsi" w:hAnsiTheme="minorHAnsi" w:cstheme="minorHAnsi"/>
                <w:spacing w:val="-5"/>
              </w:rPr>
              <w:t xml:space="preserve">proposed </w:t>
            </w:r>
            <w:r w:rsidRPr="00D16043">
              <w:rPr>
                <w:rFonts w:asciiTheme="minorHAnsi" w:hAnsiTheme="minorHAnsi" w:cstheme="minorHAnsi"/>
                <w:spacing w:val="-4"/>
              </w:rPr>
              <w:t xml:space="preserve">research </w:t>
            </w:r>
            <w:r w:rsidRPr="00D16043">
              <w:rPr>
                <w:rFonts w:asciiTheme="minorHAnsi" w:hAnsiTheme="minorHAnsi" w:cstheme="minorHAnsi"/>
                <w:spacing w:val="-3"/>
              </w:rPr>
              <w:t xml:space="preserve">strategies </w:t>
            </w:r>
            <w:r w:rsidRPr="00D16043">
              <w:rPr>
                <w:rFonts w:asciiTheme="minorHAnsi" w:hAnsiTheme="minorHAnsi" w:cstheme="minorHAnsi"/>
                <w:spacing w:val="-5"/>
              </w:rPr>
              <w:t xml:space="preserve">and </w:t>
            </w:r>
            <w:r w:rsidRPr="00D16043">
              <w:rPr>
                <w:rFonts w:asciiTheme="minorHAnsi" w:hAnsiTheme="minorHAnsi" w:cstheme="minorHAnsi"/>
              </w:rPr>
              <w:t xml:space="preserve">key activities, </w:t>
            </w:r>
            <w:r w:rsidRPr="00D16043">
              <w:rPr>
                <w:rFonts w:asciiTheme="minorHAnsi" w:hAnsiTheme="minorHAnsi" w:cstheme="minorHAnsi"/>
                <w:spacing w:val="-3"/>
              </w:rPr>
              <w:t xml:space="preserve">including </w:t>
            </w:r>
            <w:r w:rsidRPr="00D16043">
              <w:rPr>
                <w:rFonts w:asciiTheme="minorHAnsi" w:hAnsiTheme="minorHAnsi" w:cstheme="minorHAnsi"/>
                <w:spacing w:val="-4"/>
              </w:rPr>
              <w:t xml:space="preserve">methodological </w:t>
            </w:r>
            <w:r w:rsidRPr="00D16043">
              <w:rPr>
                <w:rFonts w:asciiTheme="minorHAnsi" w:hAnsiTheme="minorHAnsi" w:cstheme="minorHAnsi"/>
                <w:spacing w:val="-6"/>
              </w:rPr>
              <w:t xml:space="preserve">approaches </w:t>
            </w:r>
            <w:r w:rsidRPr="00D16043">
              <w:rPr>
                <w:rFonts w:asciiTheme="minorHAnsi" w:hAnsiTheme="minorHAnsi" w:cstheme="minorHAnsi"/>
                <w:spacing w:val="-7"/>
              </w:rPr>
              <w:t xml:space="preserve">and </w:t>
            </w:r>
            <w:r w:rsidRPr="00D16043">
              <w:rPr>
                <w:rFonts w:asciiTheme="minorHAnsi" w:hAnsiTheme="minorHAnsi" w:cstheme="minorHAnsi"/>
                <w:spacing w:val="-6"/>
              </w:rPr>
              <w:t xml:space="preserve">procedures for </w:t>
            </w:r>
            <w:r w:rsidRPr="00D16043">
              <w:rPr>
                <w:rFonts w:asciiTheme="minorHAnsi" w:hAnsiTheme="minorHAnsi" w:cstheme="minorHAnsi"/>
                <w:spacing w:val="-3"/>
              </w:rPr>
              <w:t xml:space="preserve">data </w:t>
            </w:r>
            <w:r w:rsidRPr="00D16043">
              <w:rPr>
                <w:rFonts w:asciiTheme="minorHAnsi" w:hAnsiTheme="minorHAnsi" w:cstheme="minorHAnsi"/>
              </w:rPr>
              <w:t xml:space="preserve">collection </w:t>
            </w:r>
            <w:r w:rsidRPr="00D16043">
              <w:rPr>
                <w:rFonts w:asciiTheme="minorHAnsi" w:hAnsiTheme="minorHAnsi" w:cstheme="minorHAnsi"/>
                <w:spacing w:val="-5"/>
              </w:rPr>
              <w:t xml:space="preserve">and </w:t>
            </w:r>
            <w:r w:rsidRPr="00D16043">
              <w:rPr>
                <w:rFonts w:asciiTheme="minorHAnsi" w:hAnsiTheme="minorHAnsi" w:cstheme="minorHAnsi"/>
              </w:rPr>
              <w:t xml:space="preserve">analysis, </w:t>
            </w:r>
            <w:r w:rsidRPr="00D16043">
              <w:rPr>
                <w:rFonts w:asciiTheme="minorHAnsi" w:hAnsiTheme="minorHAnsi" w:cstheme="minorHAnsi"/>
                <w:spacing w:val="-3"/>
              </w:rPr>
              <w:t xml:space="preserve">that will </w:t>
            </w:r>
            <w:r w:rsidRPr="00D16043">
              <w:rPr>
                <w:rFonts w:asciiTheme="minorHAnsi" w:hAnsiTheme="minorHAnsi" w:cstheme="minorHAnsi"/>
                <w:spacing w:val="-4"/>
              </w:rPr>
              <w:t xml:space="preserve">be </w:t>
            </w:r>
            <w:r w:rsidRPr="00D16043">
              <w:rPr>
                <w:rFonts w:asciiTheme="minorHAnsi" w:hAnsiTheme="minorHAnsi" w:cstheme="minorHAnsi"/>
                <w:spacing w:val="-3"/>
              </w:rPr>
              <w:t xml:space="preserve">used </w:t>
            </w:r>
            <w:r w:rsidRPr="00D16043">
              <w:rPr>
                <w:rFonts w:asciiTheme="minorHAnsi" w:hAnsiTheme="minorHAnsi" w:cstheme="minorHAnsi"/>
              </w:rPr>
              <w:t xml:space="preserve">to </w:t>
            </w:r>
            <w:r w:rsidRPr="00D16043">
              <w:rPr>
                <w:rFonts w:asciiTheme="minorHAnsi" w:hAnsiTheme="minorHAnsi" w:cstheme="minorHAnsi"/>
                <w:spacing w:val="-6"/>
              </w:rPr>
              <w:t xml:space="preserve">achieve </w:t>
            </w:r>
            <w:r w:rsidRPr="00D16043">
              <w:rPr>
                <w:rFonts w:asciiTheme="minorHAnsi" w:hAnsiTheme="minorHAnsi" w:cstheme="minorHAnsi"/>
              </w:rPr>
              <w:t>the stated</w:t>
            </w:r>
            <w:r w:rsidRPr="00D16043">
              <w:rPr>
                <w:rFonts w:asciiTheme="minorHAnsi" w:hAnsiTheme="minorHAnsi" w:cstheme="minorHAnsi"/>
                <w:spacing w:val="6"/>
              </w:rPr>
              <w:t xml:space="preserve"> </w:t>
            </w:r>
            <w:r w:rsidRPr="00D16043">
              <w:rPr>
                <w:rFonts w:asciiTheme="minorHAnsi" w:hAnsiTheme="minorHAnsi" w:cstheme="minorHAnsi"/>
                <w:spacing w:val="-4"/>
              </w:rPr>
              <w:t>objectives.</w:t>
            </w:r>
          </w:p>
          <w:p w14:paraId="651467B9" w14:textId="213B3E08" w:rsidR="00195CC4" w:rsidRDefault="00195CC4" w:rsidP="007063DB">
            <w:pPr>
              <w:pStyle w:val="ListParagraph"/>
              <w:numPr>
                <w:ilvl w:val="0"/>
                <w:numId w:val="27"/>
              </w:numPr>
            </w:pPr>
            <w:r w:rsidRPr="00D16043">
              <w:rPr>
                <w:rFonts w:asciiTheme="minorHAnsi" w:hAnsiTheme="minorHAnsi" w:cstheme="minorHAnsi"/>
                <w:spacing w:val="-3"/>
              </w:rPr>
              <w:t xml:space="preserve">Justify </w:t>
            </w:r>
            <w:r w:rsidRPr="00D16043">
              <w:rPr>
                <w:rFonts w:asciiTheme="minorHAnsi" w:hAnsiTheme="minorHAnsi" w:cstheme="minorHAnsi"/>
              </w:rPr>
              <w:t xml:space="preserve">the choice </w:t>
            </w:r>
            <w:r w:rsidRPr="00D16043">
              <w:rPr>
                <w:rFonts w:asciiTheme="minorHAnsi" w:hAnsiTheme="minorHAnsi" w:cstheme="minorHAnsi"/>
                <w:spacing w:val="-4"/>
              </w:rPr>
              <w:t>of</w:t>
            </w:r>
            <w:r w:rsidRPr="00D16043">
              <w:rPr>
                <w:rFonts w:asciiTheme="minorHAnsi" w:hAnsiTheme="minorHAnsi" w:cstheme="minorHAnsi"/>
                <w:spacing w:val="1"/>
              </w:rPr>
              <w:t xml:space="preserve"> </w:t>
            </w:r>
            <w:r w:rsidRPr="00D16043">
              <w:rPr>
                <w:rFonts w:asciiTheme="minorHAnsi" w:hAnsiTheme="minorHAnsi" w:cstheme="minorHAnsi"/>
                <w:spacing w:val="-4"/>
              </w:rPr>
              <w:t>methodology</w:t>
            </w:r>
            <w:r w:rsidR="007063DB">
              <w:rPr>
                <w:rFonts w:asciiTheme="minorHAnsi" w:hAnsiTheme="minorHAnsi" w:cstheme="minorHAnsi"/>
                <w:spacing w:val="-4"/>
              </w:rPr>
              <w:t>.</w:t>
            </w:r>
          </w:p>
        </w:tc>
      </w:tr>
    </w:tbl>
    <w:p w14:paraId="1D4618FE" w14:textId="25399620" w:rsidR="002C7F40" w:rsidRDefault="002C7F40" w:rsidP="00195CC4"/>
    <w:p w14:paraId="2D4118E7" w14:textId="35651023" w:rsidR="002C7F40" w:rsidRDefault="002C7F40" w:rsidP="00195CC4"/>
    <w:p w14:paraId="43AC60A9" w14:textId="0E7B958D" w:rsidR="006C0D9E" w:rsidRPr="005977CE" w:rsidRDefault="004C2DE8" w:rsidP="007063DB">
      <w:pPr>
        <w:pStyle w:val="Heading2"/>
        <w:spacing w:before="0" w:after="120" w:line="240" w:lineRule="auto"/>
        <w:rPr>
          <w:rFonts w:asciiTheme="minorHAnsi" w:hAnsiTheme="minorHAnsi" w:cstheme="minorHAnsi"/>
          <w:b/>
          <w:bCs/>
          <w:color w:val="auto"/>
          <w:sz w:val="22"/>
          <w:szCs w:val="22"/>
        </w:rPr>
      </w:pPr>
      <w:r w:rsidRPr="005977CE">
        <w:rPr>
          <w:rFonts w:asciiTheme="minorHAnsi" w:hAnsiTheme="minorHAnsi" w:cstheme="minorHAnsi"/>
          <w:b/>
          <w:bCs/>
          <w:color w:val="auto"/>
          <w:sz w:val="22"/>
          <w:szCs w:val="22"/>
        </w:rPr>
        <w:t xml:space="preserve">d. </w:t>
      </w:r>
      <w:r w:rsidR="006C0D9E" w:rsidRPr="005977CE">
        <w:rPr>
          <w:rFonts w:asciiTheme="minorHAnsi" w:hAnsiTheme="minorHAnsi" w:cstheme="minorHAnsi"/>
          <w:b/>
          <w:bCs/>
          <w:color w:val="auto"/>
          <w:sz w:val="22"/>
          <w:szCs w:val="22"/>
        </w:rPr>
        <w:t>Engagement with research users and communication of results</w:t>
      </w:r>
    </w:p>
    <w:tbl>
      <w:tblPr>
        <w:tblStyle w:val="TableGrid"/>
        <w:tblW w:w="0" w:type="auto"/>
        <w:tblInd w:w="-5" w:type="dxa"/>
        <w:tblLook w:val="04A0" w:firstRow="1" w:lastRow="0" w:firstColumn="1" w:lastColumn="0" w:noHBand="0" w:noVBand="1"/>
      </w:tblPr>
      <w:tblGrid>
        <w:gridCol w:w="10075"/>
      </w:tblGrid>
      <w:tr w:rsidR="002C7F40" w14:paraId="6FF0DA43" w14:textId="77777777" w:rsidTr="002C7F40">
        <w:tc>
          <w:tcPr>
            <w:tcW w:w="10075" w:type="dxa"/>
          </w:tcPr>
          <w:p w14:paraId="6FF1E2EE" w14:textId="77777777" w:rsidR="002C7F40" w:rsidRPr="002C7F40" w:rsidRDefault="002C7F40" w:rsidP="002C7F40">
            <w:pPr>
              <w:pStyle w:val="ListParagraph"/>
              <w:numPr>
                <w:ilvl w:val="0"/>
                <w:numId w:val="28"/>
              </w:numPr>
              <w:tabs>
                <w:tab w:val="left" w:pos="1260"/>
              </w:tabs>
              <w:ind w:right="1031"/>
              <w:rPr>
                <w:rFonts w:asciiTheme="minorHAnsi" w:hAnsiTheme="minorHAnsi" w:cstheme="minorHAnsi"/>
              </w:rPr>
            </w:pPr>
            <w:r w:rsidRPr="002C7F40">
              <w:rPr>
                <w:rFonts w:asciiTheme="minorHAnsi" w:hAnsiTheme="minorHAnsi" w:cstheme="minorHAnsi"/>
                <w:spacing w:val="-4"/>
              </w:rPr>
              <w:t xml:space="preserve">Describe, </w:t>
            </w:r>
            <w:r w:rsidRPr="002C7F40">
              <w:rPr>
                <w:rFonts w:asciiTheme="minorHAnsi" w:hAnsiTheme="minorHAnsi" w:cstheme="minorHAnsi"/>
              </w:rPr>
              <w:t xml:space="preserve">if </w:t>
            </w:r>
            <w:r w:rsidRPr="002C7F40">
              <w:rPr>
                <w:rFonts w:asciiTheme="minorHAnsi" w:hAnsiTheme="minorHAnsi" w:cstheme="minorHAnsi"/>
                <w:spacing w:val="-4"/>
              </w:rPr>
              <w:t xml:space="preserve">applicable, </w:t>
            </w:r>
            <w:r w:rsidRPr="002C7F40">
              <w:rPr>
                <w:rFonts w:asciiTheme="minorHAnsi" w:hAnsiTheme="minorHAnsi" w:cstheme="minorHAnsi"/>
                <w:spacing w:val="-5"/>
              </w:rPr>
              <w:t xml:space="preserve">how </w:t>
            </w:r>
            <w:r w:rsidRPr="002C7F40">
              <w:rPr>
                <w:rFonts w:asciiTheme="minorHAnsi" w:hAnsiTheme="minorHAnsi" w:cstheme="minorHAnsi"/>
                <w:spacing w:val="-4"/>
              </w:rPr>
              <w:t xml:space="preserve">research users </w:t>
            </w:r>
            <w:r w:rsidRPr="002C7F40">
              <w:rPr>
                <w:rFonts w:asciiTheme="minorHAnsi" w:hAnsiTheme="minorHAnsi" w:cstheme="minorHAnsi"/>
                <w:spacing w:val="-3"/>
              </w:rPr>
              <w:t xml:space="preserve">(e.g., </w:t>
            </w:r>
            <w:r w:rsidRPr="002C7F40">
              <w:rPr>
                <w:rFonts w:asciiTheme="minorHAnsi" w:hAnsiTheme="minorHAnsi" w:cstheme="minorHAnsi"/>
                <w:spacing w:val="-4"/>
              </w:rPr>
              <w:t xml:space="preserve">media,  </w:t>
            </w:r>
            <w:r w:rsidRPr="002C7F40">
              <w:rPr>
                <w:rFonts w:asciiTheme="minorHAnsi" w:hAnsiTheme="minorHAnsi" w:cstheme="minorHAnsi"/>
              </w:rPr>
              <w:t xml:space="preserve">academics, industry, </w:t>
            </w:r>
            <w:r w:rsidRPr="002C7F40">
              <w:rPr>
                <w:rFonts w:asciiTheme="minorHAnsi" w:hAnsiTheme="minorHAnsi" w:cstheme="minorHAnsi"/>
                <w:spacing w:val="-7"/>
              </w:rPr>
              <w:t xml:space="preserve">government,  </w:t>
            </w:r>
            <w:r w:rsidRPr="002C7F40">
              <w:rPr>
                <w:rFonts w:asciiTheme="minorHAnsi" w:hAnsiTheme="minorHAnsi" w:cstheme="minorHAnsi"/>
                <w:spacing w:val="-6"/>
              </w:rPr>
              <w:t xml:space="preserve">not-for-profit </w:t>
            </w:r>
            <w:r w:rsidRPr="002C7F40">
              <w:rPr>
                <w:rFonts w:asciiTheme="minorHAnsi" w:hAnsiTheme="minorHAnsi" w:cstheme="minorHAnsi"/>
                <w:spacing w:val="-5"/>
              </w:rPr>
              <w:t xml:space="preserve">and </w:t>
            </w:r>
            <w:r w:rsidRPr="002C7F40">
              <w:rPr>
                <w:rFonts w:asciiTheme="minorHAnsi" w:hAnsiTheme="minorHAnsi" w:cstheme="minorHAnsi"/>
                <w:spacing w:val="-6"/>
              </w:rPr>
              <w:t xml:space="preserve">private </w:t>
            </w:r>
            <w:r w:rsidRPr="002C7F40">
              <w:rPr>
                <w:rFonts w:asciiTheme="minorHAnsi" w:hAnsiTheme="minorHAnsi" w:cstheme="minorHAnsi"/>
              </w:rPr>
              <w:t xml:space="preserve">sector </w:t>
            </w:r>
            <w:r w:rsidRPr="002C7F40">
              <w:rPr>
                <w:rFonts w:asciiTheme="minorHAnsi" w:hAnsiTheme="minorHAnsi" w:cstheme="minorHAnsi"/>
                <w:spacing w:val="-4"/>
              </w:rPr>
              <w:t xml:space="preserve">organizations, </w:t>
            </w:r>
            <w:r w:rsidRPr="002C7F40">
              <w:rPr>
                <w:rFonts w:asciiTheme="minorHAnsi" w:hAnsiTheme="minorHAnsi" w:cstheme="minorHAnsi"/>
                <w:spacing w:val="-3"/>
              </w:rPr>
              <w:t xml:space="preserve">practitioners, </w:t>
            </w:r>
            <w:r w:rsidRPr="002C7F40">
              <w:rPr>
                <w:rFonts w:asciiTheme="minorHAnsi" w:hAnsiTheme="minorHAnsi" w:cstheme="minorHAnsi"/>
              </w:rPr>
              <w:t xml:space="preserve">policy-makers, </w:t>
            </w:r>
            <w:r w:rsidRPr="002C7F40">
              <w:rPr>
                <w:rFonts w:asciiTheme="minorHAnsi" w:hAnsiTheme="minorHAnsi" w:cstheme="minorHAnsi"/>
                <w:spacing w:val="-3"/>
              </w:rPr>
              <w:t xml:space="preserve">educators, </w:t>
            </w:r>
            <w:r w:rsidRPr="002C7F40">
              <w:rPr>
                <w:rFonts w:asciiTheme="minorHAnsi" w:hAnsiTheme="minorHAnsi" w:cstheme="minorHAnsi"/>
              </w:rPr>
              <w:t xml:space="preserve">artistic </w:t>
            </w:r>
            <w:r w:rsidRPr="002C7F40">
              <w:rPr>
                <w:rFonts w:asciiTheme="minorHAnsi" w:hAnsiTheme="minorHAnsi" w:cstheme="minorHAnsi"/>
                <w:spacing w:val="-5"/>
              </w:rPr>
              <w:t xml:space="preserve">and </w:t>
            </w:r>
            <w:r w:rsidRPr="002C7F40">
              <w:rPr>
                <w:rFonts w:asciiTheme="minorHAnsi" w:hAnsiTheme="minorHAnsi" w:cstheme="minorHAnsi"/>
                <w:spacing w:val="-3"/>
              </w:rPr>
              <w:t xml:space="preserve">cultural </w:t>
            </w:r>
            <w:r w:rsidRPr="002C7F40">
              <w:rPr>
                <w:rFonts w:asciiTheme="minorHAnsi" w:hAnsiTheme="minorHAnsi" w:cstheme="minorHAnsi"/>
              </w:rPr>
              <w:t xml:space="preserve">communities, etc.) </w:t>
            </w:r>
            <w:r w:rsidRPr="002C7F40">
              <w:rPr>
                <w:rFonts w:asciiTheme="minorHAnsi" w:hAnsiTheme="minorHAnsi" w:cstheme="minorHAnsi"/>
                <w:spacing w:val="-3"/>
              </w:rPr>
              <w:t xml:space="preserve">will </w:t>
            </w:r>
            <w:r w:rsidRPr="002C7F40">
              <w:rPr>
                <w:rFonts w:asciiTheme="minorHAnsi" w:hAnsiTheme="minorHAnsi" w:cstheme="minorHAnsi"/>
                <w:spacing w:val="-4"/>
              </w:rPr>
              <w:t xml:space="preserve">be </w:t>
            </w:r>
            <w:r w:rsidRPr="002C7F40">
              <w:rPr>
                <w:rFonts w:asciiTheme="minorHAnsi" w:hAnsiTheme="minorHAnsi" w:cstheme="minorHAnsi"/>
                <w:spacing w:val="-6"/>
              </w:rPr>
              <w:t xml:space="preserve">engaged </w:t>
            </w:r>
            <w:r w:rsidRPr="002C7F40">
              <w:rPr>
                <w:rFonts w:asciiTheme="minorHAnsi" w:hAnsiTheme="minorHAnsi" w:cstheme="minorHAnsi"/>
                <w:spacing w:val="-5"/>
              </w:rPr>
              <w:t xml:space="preserve">during </w:t>
            </w:r>
            <w:r w:rsidRPr="002C7F40">
              <w:rPr>
                <w:rFonts w:asciiTheme="minorHAnsi" w:hAnsiTheme="minorHAnsi" w:cstheme="minorHAnsi"/>
              </w:rPr>
              <w:t xml:space="preserve">the </w:t>
            </w:r>
            <w:r w:rsidRPr="002C7F40">
              <w:rPr>
                <w:rFonts w:asciiTheme="minorHAnsi" w:hAnsiTheme="minorHAnsi" w:cstheme="minorHAnsi"/>
                <w:spacing w:val="-8"/>
              </w:rPr>
              <w:t xml:space="preserve">various </w:t>
            </w:r>
            <w:r w:rsidRPr="002C7F40">
              <w:rPr>
                <w:rFonts w:asciiTheme="minorHAnsi" w:hAnsiTheme="minorHAnsi" w:cstheme="minorHAnsi"/>
              </w:rPr>
              <w:t xml:space="preserve">stages </w:t>
            </w:r>
            <w:r w:rsidRPr="002C7F40">
              <w:rPr>
                <w:rFonts w:asciiTheme="minorHAnsi" w:hAnsiTheme="minorHAnsi" w:cstheme="minorHAnsi"/>
                <w:spacing w:val="-4"/>
              </w:rPr>
              <w:t xml:space="preserve">of </w:t>
            </w:r>
            <w:r w:rsidRPr="002C7F40">
              <w:rPr>
                <w:rFonts w:asciiTheme="minorHAnsi" w:hAnsiTheme="minorHAnsi" w:cstheme="minorHAnsi"/>
              </w:rPr>
              <w:t xml:space="preserve">the </w:t>
            </w:r>
            <w:r w:rsidRPr="002C7F40">
              <w:rPr>
                <w:rFonts w:asciiTheme="minorHAnsi" w:hAnsiTheme="minorHAnsi" w:cstheme="minorHAnsi"/>
                <w:spacing w:val="-4"/>
              </w:rPr>
              <w:t xml:space="preserve">research </w:t>
            </w:r>
            <w:r w:rsidRPr="002C7F40">
              <w:rPr>
                <w:rFonts w:asciiTheme="minorHAnsi" w:hAnsiTheme="minorHAnsi" w:cstheme="minorHAnsi"/>
                <w:spacing w:val="-6"/>
              </w:rPr>
              <w:t xml:space="preserve">program </w:t>
            </w:r>
            <w:r w:rsidRPr="002C7F40">
              <w:rPr>
                <w:rFonts w:asciiTheme="minorHAnsi" w:hAnsiTheme="minorHAnsi" w:cstheme="minorHAnsi"/>
                <w:spacing w:val="-3"/>
              </w:rPr>
              <w:t xml:space="preserve">(e.g., conception/design, implementation, </w:t>
            </w:r>
            <w:r w:rsidRPr="002C7F40">
              <w:rPr>
                <w:rFonts w:asciiTheme="minorHAnsi" w:hAnsiTheme="minorHAnsi" w:cstheme="minorHAnsi"/>
              </w:rPr>
              <w:t xml:space="preserve">communication </w:t>
            </w:r>
            <w:r w:rsidRPr="002C7F40">
              <w:rPr>
                <w:rFonts w:asciiTheme="minorHAnsi" w:hAnsiTheme="minorHAnsi" w:cstheme="minorHAnsi"/>
                <w:spacing w:val="-4"/>
              </w:rPr>
              <w:t xml:space="preserve">of </w:t>
            </w:r>
            <w:r w:rsidRPr="002C7F40">
              <w:rPr>
                <w:rFonts w:asciiTheme="minorHAnsi" w:hAnsiTheme="minorHAnsi" w:cstheme="minorHAnsi"/>
              </w:rPr>
              <w:t>results,</w:t>
            </w:r>
            <w:r w:rsidRPr="002C7F40">
              <w:rPr>
                <w:rFonts w:asciiTheme="minorHAnsi" w:hAnsiTheme="minorHAnsi" w:cstheme="minorHAnsi"/>
                <w:spacing w:val="12"/>
              </w:rPr>
              <w:t xml:space="preserve"> </w:t>
            </w:r>
            <w:r w:rsidRPr="002C7F40">
              <w:rPr>
                <w:rFonts w:asciiTheme="minorHAnsi" w:hAnsiTheme="minorHAnsi" w:cstheme="minorHAnsi"/>
              </w:rPr>
              <w:t>etc.).</w:t>
            </w:r>
          </w:p>
          <w:p w14:paraId="20E0ED00" w14:textId="78C78149" w:rsidR="002C7F40" w:rsidRDefault="002C7F40" w:rsidP="007063DB">
            <w:pPr>
              <w:pStyle w:val="ListParagraph"/>
              <w:numPr>
                <w:ilvl w:val="0"/>
                <w:numId w:val="28"/>
              </w:numPr>
              <w:tabs>
                <w:tab w:val="left" w:pos="1260"/>
              </w:tabs>
              <w:ind w:right="1039"/>
              <w:rPr>
                <w:rFonts w:asciiTheme="minorHAnsi" w:hAnsiTheme="minorHAnsi" w:cstheme="minorHAnsi"/>
              </w:rPr>
            </w:pPr>
            <w:r w:rsidRPr="002C7F40">
              <w:rPr>
                <w:rFonts w:asciiTheme="minorHAnsi" w:hAnsiTheme="minorHAnsi" w:cstheme="minorHAnsi"/>
                <w:spacing w:val="-3"/>
              </w:rPr>
              <w:t xml:space="preserve">Describe </w:t>
            </w:r>
            <w:r w:rsidRPr="002C7F40">
              <w:rPr>
                <w:rFonts w:asciiTheme="minorHAnsi" w:hAnsiTheme="minorHAnsi" w:cstheme="minorHAnsi"/>
                <w:spacing w:val="-5"/>
              </w:rPr>
              <w:t xml:space="preserve">how </w:t>
            </w:r>
            <w:r w:rsidRPr="002C7F40">
              <w:rPr>
                <w:rFonts w:asciiTheme="minorHAnsi" w:hAnsiTheme="minorHAnsi" w:cstheme="minorHAnsi"/>
              </w:rPr>
              <w:t xml:space="preserve">the </w:t>
            </w:r>
            <w:r w:rsidRPr="002C7F40">
              <w:rPr>
                <w:rFonts w:asciiTheme="minorHAnsi" w:hAnsiTheme="minorHAnsi" w:cstheme="minorHAnsi"/>
                <w:spacing w:val="-4"/>
              </w:rPr>
              <w:t xml:space="preserve">research </w:t>
            </w:r>
            <w:r w:rsidRPr="002C7F40">
              <w:rPr>
                <w:rFonts w:asciiTheme="minorHAnsi" w:hAnsiTheme="minorHAnsi" w:cstheme="minorHAnsi"/>
              </w:rPr>
              <w:t xml:space="preserve">results </w:t>
            </w:r>
            <w:r w:rsidRPr="002C7F40">
              <w:rPr>
                <w:rFonts w:asciiTheme="minorHAnsi" w:hAnsiTheme="minorHAnsi" w:cstheme="minorHAnsi"/>
                <w:spacing w:val="-3"/>
              </w:rPr>
              <w:t xml:space="preserve">will </w:t>
            </w:r>
            <w:r w:rsidRPr="002C7F40">
              <w:rPr>
                <w:rFonts w:asciiTheme="minorHAnsi" w:hAnsiTheme="minorHAnsi" w:cstheme="minorHAnsi"/>
                <w:spacing w:val="-4"/>
              </w:rPr>
              <w:t xml:space="preserve">be </w:t>
            </w:r>
            <w:r w:rsidRPr="002C7F40">
              <w:rPr>
                <w:rFonts w:asciiTheme="minorHAnsi" w:hAnsiTheme="minorHAnsi" w:cstheme="minorHAnsi"/>
                <w:spacing w:val="-3"/>
              </w:rPr>
              <w:t xml:space="preserve">disseminated (e.g., </w:t>
            </w:r>
            <w:r w:rsidRPr="002C7F40">
              <w:rPr>
                <w:rFonts w:asciiTheme="minorHAnsi" w:hAnsiTheme="minorHAnsi" w:cstheme="minorHAnsi"/>
                <w:spacing w:val="-4"/>
              </w:rPr>
              <w:t xml:space="preserve">conferences; </w:t>
            </w:r>
            <w:r w:rsidRPr="002C7F40">
              <w:rPr>
                <w:rFonts w:asciiTheme="minorHAnsi" w:hAnsiTheme="minorHAnsi" w:cstheme="minorHAnsi"/>
                <w:spacing w:val="-8"/>
              </w:rPr>
              <w:t xml:space="preserve">peer-reviewed </w:t>
            </w:r>
            <w:r w:rsidRPr="002C7F40">
              <w:rPr>
                <w:rFonts w:asciiTheme="minorHAnsi" w:hAnsiTheme="minorHAnsi" w:cstheme="minorHAnsi"/>
              </w:rPr>
              <w:t xml:space="preserve">publications, </w:t>
            </w:r>
            <w:r w:rsidRPr="002C7F40">
              <w:rPr>
                <w:rFonts w:asciiTheme="minorHAnsi" w:hAnsiTheme="minorHAnsi" w:cstheme="minorHAnsi"/>
                <w:spacing w:val="-6"/>
              </w:rPr>
              <w:t xml:space="preserve">monographs </w:t>
            </w:r>
            <w:r w:rsidRPr="002C7F40">
              <w:rPr>
                <w:rFonts w:asciiTheme="minorHAnsi" w:hAnsiTheme="minorHAnsi" w:cstheme="minorHAnsi"/>
                <w:spacing w:val="-5"/>
              </w:rPr>
              <w:t xml:space="preserve">and </w:t>
            </w:r>
            <w:r w:rsidRPr="002C7F40">
              <w:rPr>
                <w:rFonts w:asciiTheme="minorHAnsi" w:hAnsiTheme="minorHAnsi" w:cstheme="minorHAnsi"/>
                <w:spacing w:val="-3"/>
              </w:rPr>
              <w:t xml:space="preserve">books; </w:t>
            </w:r>
            <w:r w:rsidRPr="002C7F40">
              <w:rPr>
                <w:rFonts w:asciiTheme="minorHAnsi" w:hAnsiTheme="minorHAnsi" w:cstheme="minorHAnsi"/>
              </w:rPr>
              <w:t xml:space="preserve">copyrights, patents, </w:t>
            </w:r>
            <w:r w:rsidRPr="002C7F40">
              <w:rPr>
                <w:rFonts w:asciiTheme="minorHAnsi" w:hAnsiTheme="minorHAnsi" w:cstheme="minorHAnsi"/>
                <w:spacing w:val="-4"/>
              </w:rPr>
              <w:t xml:space="preserve">products </w:t>
            </w:r>
            <w:r w:rsidRPr="002C7F40">
              <w:rPr>
                <w:rFonts w:asciiTheme="minorHAnsi" w:hAnsiTheme="minorHAnsi" w:cstheme="minorHAnsi"/>
                <w:spacing w:val="-5"/>
              </w:rPr>
              <w:t xml:space="preserve">and </w:t>
            </w:r>
            <w:r w:rsidRPr="002C7F40">
              <w:rPr>
                <w:rFonts w:asciiTheme="minorHAnsi" w:hAnsiTheme="minorHAnsi" w:cstheme="minorHAnsi"/>
                <w:spacing w:val="-4"/>
              </w:rPr>
              <w:t xml:space="preserve">services; technology </w:t>
            </w:r>
            <w:r w:rsidRPr="002C7F40">
              <w:rPr>
                <w:rFonts w:asciiTheme="minorHAnsi" w:hAnsiTheme="minorHAnsi" w:cstheme="minorHAnsi"/>
                <w:spacing w:val="-5"/>
              </w:rPr>
              <w:t xml:space="preserve">transfer; creative </w:t>
            </w:r>
            <w:r w:rsidRPr="002C7F40">
              <w:rPr>
                <w:rFonts w:asciiTheme="minorHAnsi" w:hAnsiTheme="minorHAnsi" w:cstheme="minorHAnsi"/>
                <w:spacing w:val="-4"/>
              </w:rPr>
              <w:t xml:space="preserve">or </w:t>
            </w:r>
            <w:r w:rsidRPr="002C7F40">
              <w:rPr>
                <w:rFonts w:asciiTheme="minorHAnsi" w:hAnsiTheme="minorHAnsi" w:cstheme="minorHAnsi"/>
              </w:rPr>
              <w:t xml:space="preserve">artistic </w:t>
            </w:r>
            <w:r w:rsidRPr="002C7F40">
              <w:rPr>
                <w:rFonts w:asciiTheme="minorHAnsi" w:hAnsiTheme="minorHAnsi" w:cstheme="minorHAnsi"/>
                <w:spacing w:val="-3"/>
              </w:rPr>
              <w:t>works;</w:t>
            </w:r>
            <w:r w:rsidRPr="002C7F40">
              <w:rPr>
                <w:rFonts w:asciiTheme="minorHAnsi" w:hAnsiTheme="minorHAnsi" w:cstheme="minorHAnsi"/>
                <w:spacing w:val="8"/>
              </w:rPr>
              <w:t xml:space="preserve"> </w:t>
            </w:r>
            <w:r w:rsidRPr="002C7F40">
              <w:rPr>
                <w:rFonts w:asciiTheme="minorHAnsi" w:hAnsiTheme="minorHAnsi" w:cstheme="minorHAnsi"/>
              </w:rPr>
              <w:t>etc.).</w:t>
            </w:r>
          </w:p>
        </w:tc>
      </w:tr>
    </w:tbl>
    <w:p w14:paraId="381FFB10" w14:textId="1A34B856" w:rsidR="002C7F40" w:rsidRDefault="002C7F40" w:rsidP="002C7F40">
      <w:pPr>
        <w:pStyle w:val="ListParagraph"/>
        <w:tabs>
          <w:tab w:val="left" w:pos="1260"/>
        </w:tabs>
        <w:ind w:left="720" w:right="1031" w:firstLine="0"/>
        <w:rPr>
          <w:rFonts w:asciiTheme="minorHAnsi" w:hAnsiTheme="minorHAnsi" w:cstheme="minorHAnsi"/>
        </w:rPr>
      </w:pPr>
    </w:p>
    <w:p w14:paraId="739084D2" w14:textId="0A445FDF" w:rsidR="002C7F40" w:rsidRDefault="002C7F40" w:rsidP="002C7F40">
      <w:pPr>
        <w:pStyle w:val="ListParagraph"/>
        <w:tabs>
          <w:tab w:val="left" w:pos="1260"/>
        </w:tabs>
        <w:ind w:left="720" w:right="1031" w:firstLine="0"/>
        <w:rPr>
          <w:rFonts w:asciiTheme="minorHAnsi" w:hAnsiTheme="minorHAnsi" w:cstheme="minorHAnsi"/>
        </w:rPr>
      </w:pPr>
    </w:p>
    <w:p w14:paraId="3CA726F9" w14:textId="59B26DFF" w:rsidR="002C7F40" w:rsidRDefault="002C7F40" w:rsidP="002C7F40">
      <w:pPr>
        <w:pStyle w:val="ListParagraph"/>
        <w:tabs>
          <w:tab w:val="left" w:pos="1260"/>
        </w:tabs>
        <w:ind w:left="720" w:right="1031" w:firstLine="0"/>
        <w:rPr>
          <w:rFonts w:asciiTheme="minorHAnsi" w:hAnsiTheme="minorHAnsi" w:cstheme="minorHAnsi"/>
        </w:rPr>
      </w:pPr>
    </w:p>
    <w:p w14:paraId="2D32BBC2" w14:textId="0E59DF71" w:rsidR="002C7F40" w:rsidRDefault="002C7F40" w:rsidP="002C7F40">
      <w:pPr>
        <w:pStyle w:val="ListParagraph"/>
        <w:tabs>
          <w:tab w:val="left" w:pos="1260"/>
        </w:tabs>
        <w:ind w:left="720" w:right="1031" w:firstLine="0"/>
        <w:rPr>
          <w:rFonts w:asciiTheme="minorHAnsi" w:hAnsiTheme="minorHAnsi" w:cstheme="minorHAnsi"/>
        </w:rPr>
      </w:pPr>
    </w:p>
    <w:p w14:paraId="28DD9CFD" w14:textId="77777777" w:rsidR="002C7F40" w:rsidRDefault="002C7F40" w:rsidP="002C7F40">
      <w:pPr>
        <w:pStyle w:val="ListParagraph"/>
        <w:tabs>
          <w:tab w:val="left" w:pos="1260"/>
        </w:tabs>
        <w:ind w:left="720" w:right="1031" w:firstLine="0"/>
        <w:rPr>
          <w:rFonts w:asciiTheme="minorHAnsi" w:hAnsiTheme="minorHAnsi" w:cstheme="minorHAnsi"/>
        </w:rPr>
      </w:pPr>
    </w:p>
    <w:p w14:paraId="240F5302" w14:textId="738EEAE2" w:rsidR="006C0D9E" w:rsidRDefault="004C2DE8" w:rsidP="007063DB">
      <w:pPr>
        <w:pStyle w:val="Heading2"/>
        <w:spacing w:before="0" w:after="120" w:line="240" w:lineRule="auto"/>
        <w:rPr>
          <w:rFonts w:asciiTheme="minorHAnsi" w:hAnsiTheme="minorHAnsi" w:cstheme="minorHAnsi"/>
          <w:b/>
          <w:bCs/>
          <w:color w:val="auto"/>
          <w:sz w:val="22"/>
          <w:szCs w:val="22"/>
        </w:rPr>
      </w:pPr>
      <w:r w:rsidRPr="005977CE">
        <w:rPr>
          <w:rFonts w:asciiTheme="minorHAnsi" w:hAnsiTheme="minorHAnsi" w:cstheme="minorHAnsi"/>
          <w:b/>
          <w:bCs/>
          <w:color w:val="auto"/>
          <w:sz w:val="22"/>
          <w:szCs w:val="22"/>
        </w:rPr>
        <w:t xml:space="preserve">e. </w:t>
      </w:r>
      <w:r w:rsidR="006C0D9E" w:rsidRPr="005977CE">
        <w:rPr>
          <w:rFonts w:asciiTheme="minorHAnsi" w:hAnsiTheme="minorHAnsi" w:cstheme="minorHAnsi"/>
          <w:b/>
          <w:bCs/>
          <w:color w:val="auto"/>
          <w:sz w:val="22"/>
          <w:szCs w:val="22"/>
        </w:rPr>
        <w:t>Description of proposed training strategies</w:t>
      </w:r>
    </w:p>
    <w:tbl>
      <w:tblPr>
        <w:tblStyle w:val="TableGrid"/>
        <w:tblW w:w="0" w:type="auto"/>
        <w:tblLook w:val="04A0" w:firstRow="1" w:lastRow="0" w:firstColumn="1" w:lastColumn="0" w:noHBand="0" w:noVBand="1"/>
      </w:tblPr>
      <w:tblGrid>
        <w:gridCol w:w="10070"/>
      </w:tblGrid>
      <w:tr w:rsidR="002C7F40" w14:paraId="5B7D579B" w14:textId="77777777" w:rsidTr="002C7F40">
        <w:tc>
          <w:tcPr>
            <w:tcW w:w="10070" w:type="dxa"/>
          </w:tcPr>
          <w:p w14:paraId="3EB69336" w14:textId="77777777" w:rsidR="002C7F40" w:rsidRPr="002C7F40" w:rsidRDefault="002C7F40" w:rsidP="002C7F40">
            <w:pPr>
              <w:pStyle w:val="ListParagraph"/>
              <w:numPr>
                <w:ilvl w:val="0"/>
                <w:numId w:val="29"/>
              </w:numPr>
              <w:tabs>
                <w:tab w:val="left" w:pos="1260"/>
              </w:tabs>
              <w:ind w:right="977"/>
              <w:rPr>
                <w:rFonts w:asciiTheme="minorHAnsi" w:hAnsiTheme="minorHAnsi" w:cstheme="minorHAnsi"/>
              </w:rPr>
            </w:pPr>
            <w:r w:rsidRPr="002C7F40">
              <w:rPr>
                <w:rFonts w:asciiTheme="minorHAnsi" w:hAnsiTheme="minorHAnsi" w:cstheme="minorHAnsi"/>
                <w:spacing w:val="-3"/>
              </w:rPr>
              <w:t xml:space="preserve">Describe </w:t>
            </w:r>
            <w:r w:rsidRPr="002C7F40">
              <w:rPr>
                <w:rFonts w:asciiTheme="minorHAnsi" w:hAnsiTheme="minorHAnsi" w:cstheme="minorHAnsi"/>
              </w:rPr>
              <w:t xml:space="preserve">the </w:t>
            </w:r>
            <w:r w:rsidRPr="002C7F40">
              <w:rPr>
                <w:rFonts w:asciiTheme="minorHAnsi" w:hAnsiTheme="minorHAnsi" w:cstheme="minorHAnsi"/>
                <w:spacing w:val="-3"/>
              </w:rPr>
              <w:t xml:space="preserve">training strategies that </w:t>
            </w:r>
            <w:r w:rsidRPr="002C7F40">
              <w:rPr>
                <w:rFonts w:asciiTheme="minorHAnsi" w:hAnsiTheme="minorHAnsi" w:cstheme="minorHAnsi"/>
                <w:spacing w:val="-10"/>
              </w:rPr>
              <w:t xml:space="preserve">have </w:t>
            </w:r>
            <w:r w:rsidRPr="002C7F40">
              <w:rPr>
                <w:rFonts w:asciiTheme="minorHAnsi" w:hAnsiTheme="minorHAnsi" w:cstheme="minorHAnsi"/>
                <w:spacing w:val="-6"/>
              </w:rPr>
              <w:t xml:space="preserve">been </w:t>
            </w:r>
            <w:r w:rsidRPr="002C7F40">
              <w:rPr>
                <w:rFonts w:asciiTheme="minorHAnsi" w:hAnsiTheme="minorHAnsi" w:cstheme="minorHAnsi"/>
                <w:spacing w:val="-5"/>
              </w:rPr>
              <w:t xml:space="preserve">and </w:t>
            </w:r>
            <w:r w:rsidRPr="002C7F40">
              <w:rPr>
                <w:rFonts w:asciiTheme="minorHAnsi" w:hAnsiTheme="minorHAnsi" w:cstheme="minorHAnsi"/>
                <w:spacing w:val="-3"/>
              </w:rPr>
              <w:t xml:space="preserve">will </w:t>
            </w:r>
            <w:r w:rsidRPr="002C7F40">
              <w:rPr>
                <w:rFonts w:asciiTheme="minorHAnsi" w:hAnsiTheme="minorHAnsi" w:cstheme="minorHAnsi"/>
                <w:spacing w:val="-4"/>
              </w:rPr>
              <w:t xml:space="preserve">be </w:t>
            </w:r>
            <w:r w:rsidRPr="002C7F40">
              <w:rPr>
                <w:rFonts w:asciiTheme="minorHAnsi" w:hAnsiTheme="minorHAnsi" w:cstheme="minorHAnsi"/>
                <w:spacing w:val="-3"/>
              </w:rPr>
              <w:t xml:space="preserve">used </w:t>
            </w:r>
            <w:r w:rsidRPr="002C7F40">
              <w:rPr>
                <w:rFonts w:asciiTheme="minorHAnsi" w:hAnsiTheme="minorHAnsi" w:cstheme="minorHAnsi"/>
              </w:rPr>
              <w:t xml:space="preserve">to attract excellent students </w:t>
            </w:r>
            <w:r w:rsidRPr="002C7F40">
              <w:rPr>
                <w:rFonts w:asciiTheme="minorHAnsi" w:hAnsiTheme="minorHAnsi" w:cstheme="minorHAnsi"/>
                <w:spacing w:val="-3"/>
              </w:rPr>
              <w:t xml:space="preserve">(e.g., doctoral, </w:t>
            </w:r>
            <w:r w:rsidRPr="002C7F40">
              <w:rPr>
                <w:rFonts w:asciiTheme="minorHAnsi" w:hAnsiTheme="minorHAnsi" w:cstheme="minorHAnsi"/>
              </w:rPr>
              <w:t xml:space="preserve">masters, </w:t>
            </w:r>
            <w:r w:rsidRPr="002C7F40">
              <w:rPr>
                <w:rFonts w:asciiTheme="minorHAnsi" w:hAnsiTheme="minorHAnsi" w:cstheme="minorHAnsi"/>
                <w:spacing w:val="-6"/>
              </w:rPr>
              <w:t xml:space="preserve">undergraduate) </w:t>
            </w:r>
            <w:r w:rsidRPr="002C7F40">
              <w:rPr>
                <w:rFonts w:asciiTheme="minorHAnsi" w:hAnsiTheme="minorHAnsi" w:cstheme="minorHAnsi"/>
                <w:spacing w:val="-5"/>
              </w:rPr>
              <w:t xml:space="preserve">and </w:t>
            </w:r>
            <w:r w:rsidRPr="002C7F40">
              <w:rPr>
                <w:rFonts w:asciiTheme="minorHAnsi" w:hAnsiTheme="minorHAnsi" w:cstheme="minorHAnsi"/>
                <w:spacing w:val="-4"/>
              </w:rPr>
              <w:t xml:space="preserve">trainees </w:t>
            </w:r>
            <w:r w:rsidRPr="002C7F40">
              <w:rPr>
                <w:rFonts w:asciiTheme="minorHAnsi" w:hAnsiTheme="minorHAnsi" w:cstheme="minorHAnsi"/>
              </w:rPr>
              <w:t xml:space="preserve">to the </w:t>
            </w:r>
            <w:r w:rsidRPr="002C7F40">
              <w:rPr>
                <w:rFonts w:asciiTheme="minorHAnsi" w:hAnsiTheme="minorHAnsi" w:cstheme="minorHAnsi"/>
                <w:spacing w:val="-5"/>
              </w:rPr>
              <w:t xml:space="preserve">university </w:t>
            </w:r>
            <w:r w:rsidRPr="002C7F40">
              <w:rPr>
                <w:rFonts w:asciiTheme="minorHAnsi" w:hAnsiTheme="minorHAnsi" w:cstheme="minorHAnsi"/>
                <w:spacing w:val="-4"/>
              </w:rPr>
              <w:t xml:space="preserve">or affiliated </w:t>
            </w:r>
            <w:r w:rsidRPr="002C7F40">
              <w:rPr>
                <w:rFonts w:asciiTheme="minorHAnsi" w:hAnsiTheme="minorHAnsi" w:cstheme="minorHAnsi"/>
              </w:rPr>
              <w:t xml:space="preserve">institution(s), </w:t>
            </w:r>
            <w:r w:rsidRPr="002C7F40">
              <w:rPr>
                <w:rFonts w:asciiTheme="minorHAnsi" w:hAnsiTheme="minorHAnsi" w:cstheme="minorHAnsi"/>
                <w:spacing w:val="-3"/>
              </w:rPr>
              <w:t>hospital(s),</w:t>
            </w:r>
            <w:r w:rsidRPr="002C7F40">
              <w:rPr>
                <w:rFonts w:asciiTheme="minorHAnsi" w:hAnsiTheme="minorHAnsi" w:cstheme="minorHAnsi"/>
                <w:spacing w:val="46"/>
              </w:rPr>
              <w:t xml:space="preserve"> </w:t>
            </w:r>
            <w:r w:rsidRPr="002C7F40">
              <w:rPr>
                <w:rFonts w:asciiTheme="minorHAnsi" w:hAnsiTheme="minorHAnsi" w:cstheme="minorHAnsi"/>
              </w:rPr>
              <w:t>institute(s).</w:t>
            </w:r>
          </w:p>
          <w:p w14:paraId="7D3A44AC" w14:textId="77777777" w:rsidR="002C7F40" w:rsidRPr="002C7F40" w:rsidRDefault="002C7F40" w:rsidP="002C7F40">
            <w:pPr>
              <w:pStyle w:val="ListParagraph"/>
              <w:numPr>
                <w:ilvl w:val="0"/>
                <w:numId w:val="29"/>
              </w:numPr>
              <w:tabs>
                <w:tab w:val="left" w:pos="1260"/>
              </w:tabs>
              <w:ind w:right="1095"/>
              <w:rPr>
                <w:rFonts w:asciiTheme="minorHAnsi" w:hAnsiTheme="minorHAnsi" w:cstheme="minorHAnsi"/>
              </w:rPr>
            </w:pPr>
            <w:r w:rsidRPr="002C7F40">
              <w:rPr>
                <w:rFonts w:asciiTheme="minorHAnsi" w:hAnsiTheme="minorHAnsi" w:cstheme="minorHAnsi"/>
                <w:spacing w:val="-3"/>
              </w:rPr>
              <w:lastRenderedPageBreak/>
              <w:t xml:space="preserve">Describe </w:t>
            </w:r>
            <w:r w:rsidRPr="002C7F40">
              <w:rPr>
                <w:rFonts w:asciiTheme="minorHAnsi" w:hAnsiTheme="minorHAnsi" w:cstheme="minorHAnsi"/>
                <w:spacing w:val="-5"/>
              </w:rPr>
              <w:t xml:space="preserve">how </w:t>
            </w:r>
            <w:r w:rsidRPr="002C7F40">
              <w:rPr>
                <w:rFonts w:asciiTheme="minorHAnsi" w:hAnsiTheme="minorHAnsi" w:cstheme="minorHAnsi"/>
                <w:spacing w:val="-4"/>
              </w:rPr>
              <w:t xml:space="preserve">an </w:t>
            </w:r>
            <w:r w:rsidRPr="002C7F40">
              <w:rPr>
                <w:rFonts w:asciiTheme="minorHAnsi" w:hAnsiTheme="minorHAnsi" w:cstheme="minorHAnsi"/>
                <w:spacing w:val="-7"/>
              </w:rPr>
              <w:t xml:space="preserve">environment </w:t>
            </w:r>
            <w:r w:rsidRPr="002C7F40">
              <w:rPr>
                <w:rFonts w:asciiTheme="minorHAnsi" w:hAnsiTheme="minorHAnsi" w:cstheme="minorHAnsi"/>
                <w:spacing w:val="-3"/>
              </w:rPr>
              <w:t xml:space="preserve">that </w:t>
            </w:r>
            <w:r w:rsidRPr="002C7F40">
              <w:rPr>
                <w:rFonts w:asciiTheme="minorHAnsi" w:hAnsiTheme="minorHAnsi" w:cstheme="minorHAnsi"/>
              </w:rPr>
              <w:t xml:space="preserve">attracts, </w:t>
            </w:r>
            <w:r w:rsidRPr="002C7F40">
              <w:rPr>
                <w:rFonts w:asciiTheme="minorHAnsi" w:hAnsiTheme="minorHAnsi" w:cstheme="minorHAnsi"/>
                <w:spacing w:val="-8"/>
              </w:rPr>
              <w:t xml:space="preserve">develops </w:t>
            </w:r>
            <w:r w:rsidRPr="002C7F40">
              <w:rPr>
                <w:rFonts w:asciiTheme="minorHAnsi" w:hAnsiTheme="minorHAnsi" w:cstheme="minorHAnsi"/>
                <w:spacing w:val="-5"/>
              </w:rPr>
              <w:t xml:space="preserve">and </w:t>
            </w:r>
            <w:r w:rsidRPr="002C7F40">
              <w:rPr>
                <w:rFonts w:asciiTheme="minorHAnsi" w:hAnsiTheme="minorHAnsi" w:cstheme="minorHAnsi"/>
                <w:spacing w:val="-4"/>
              </w:rPr>
              <w:t xml:space="preserve">retains </w:t>
            </w:r>
            <w:r w:rsidRPr="002C7F40">
              <w:rPr>
                <w:rFonts w:asciiTheme="minorHAnsi" w:hAnsiTheme="minorHAnsi" w:cstheme="minorHAnsi"/>
              </w:rPr>
              <w:t xml:space="preserve">excellent students </w:t>
            </w:r>
            <w:r w:rsidRPr="002C7F40">
              <w:rPr>
                <w:rFonts w:asciiTheme="minorHAnsi" w:hAnsiTheme="minorHAnsi" w:cstheme="minorHAnsi"/>
                <w:spacing w:val="-5"/>
              </w:rPr>
              <w:t xml:space="preserve">and </w:t>
            </w:r>
            <w:r w:rsidRPr="002C7F40">
              <w:rPr>
                <w:rFonts w:asciiTheme="minorHAnsi" w:hAnsiTheme="minorHAnsi" w:cstheme="minorHAnsi"/>
                <w:spacing w:val="-4"/>
              </w:rPr>
              <w:t xml:space="preserve">trainees </w:t>
            </w:r>
            <w:r w:rsidRPr="002C7F40">
              <w:rPr>
                <w:rFonts w:asciiTheme="minorHAnsi" w:hAnsiTheme="minorHAnsi" w:cstheme="minorHAnsi"/>
                <w:spacing w:val="-5"/>
              </w:rPr>
              <w:t xml:space="preserve">has </w:t>
            </w:r>
            <w:r w:rsidRPr="002C7F40">
              <w:rPr>
                <w:rFonts w:asciiTheme="minorHAnsi" w:hAnsiTheme="minorHAnsi" w:cstheme="minorHAnsi"/>
                <w:spacing w:val="-7"/>
              </w:rPr>
              <w:t xml:space="preserve">been </w:t>
            </w:r>
            <w:r w:rsidRPr="002C7F40">
              <w:rPr>
                <w:rFonts w:asciiTheme="minorHAnsi" w:hAnsiTheme="minorHAnsi" w:cstheme="minorHAnsi"/>
                <w:spacing w:val="-4"/>
              </w:rPr>
              <w:t xml:space="preserve">or </w:t>
            </w:r>
            <w:r w:rsidRPr="002C7F40">
              <w:rPr>
                <w:rFonts w:asciiTheme="minorHAnsi" w:hAnsiTheme="minorHAnsi" w:cstheme="minorHAnsi"/>
                <w:spacing w:val="-3"/>
              </w:rPr>
              <w:t xml:space="preserve">will </w:t>
            </w:r>
            <w:r w:rsidRPr="002C7F40">
              <w:rPr>
                <w:rFonts w:asciiTheme="minorHAnsi" w:hAnsiTheme="minorHAnsi" w:cstheme="minorHAnsi"/>
                <w:spacing w:val="-4"/>
              </w:rPr>
              <w:t>be</w:t>
            </w:r>
            <w:r w:rsidRPr="002C7F40">
              <w:rPr>
                <w:rFonts w:asciiTheme="minorHAnsi" w:hAnsiTheme="minorHAnsi" w:cstheme="minorHAnsi"/>
                <w:spacing w:val="7"/>
              </w:rPr>
              <w:t xml:space="preserve"> </w:t>
            </w:r>
            <w:r w:rsidRPr="002C7F40">
              <w:rPr>
                <w:rFonts w:asciiTheme="minorHAnsi" w:hAnsiTheme="minorHAnsi" w:cstheme="minorHAnsi"/>
                <w:spacing w:val="-4"/>
              </w:rPr>
              <w:t>created.</w:t>
            </w:r>
          </w:p>
          <w:p w14:paraId="01D4CB06" w14:textId="18B7B932" w:rsidR="002C7F40" w:rsidRDefault="002C7F40" w:rsidP="007063DB">
            <w:pPr>
              <w:pStyle w:val="ListParagraph"/>
              <w:numPr>
                <w:ilvl w:val="0"/>
                <w:numId w:val="29"/>
              </w:numPr>
              <w:tabs>
                <w:tab w:val="left" w:pos="1260"/>
              </w:tabs>
              <w:ind w:right="841"/>
            </w:pPr>
            <w:r w:rsidRPr="002C7F40">
              <w:rPr>
                <w:rFonts w:asciiTheme="minorHAnsi" w:hAnsiTheme="minorHAnsi" w:cstheme="minorHAnsi"/>
                <w:spacing w:val="-3"/>
              </w:rPr>
              <w:t xml:space="preserve">Describe </w:t>
            </w:r>
            <w:r w:rsidRPr="002C7F40">
              <w:rPr>
                <w:rFonts w:asciiTheme="minorHAnsi" w:hAnsiTheme="minorHAnsi" w:cstheme="minorHAnsi"/>
              </w:rPr>
              <w:t xml:space="preserve">the specific </w:t>
            </w:r>
            <w:r w:rsidRPr="002C7F40">
              <w:rPr>
                <w:rFonts w:asciiTheme="minorHAnsi" w:hAnsiTheme="minorHAnsi" w:cstheme="minorHAnsi"/>
                <w:spacing w:val="-5"/>
              </w:rPr>
              <w:t xml:space="preserve">roles and </w:t>
            </w:r>
            <w:r w:rsidRPr="002C7F40">
              <w:rPr>
                <w:rFonts w:asciiTheme="minorHAnsi" w:hAnsiTheme="minorHAnsi" w:cstheme="minorHAnsi"/>
                <w:spacing w:val="-3"/>
              </w:rPr>
              <w:t xml:space="preserve">responsibilities </w:t>
            </w:r>
            <w:r w:rsidRPr="002C7F40">
              <w:rPr>
                <w:rFonts w:asciiTheme="minorHAnsi" w:hAnsiTheme="minorHAnsi" w:cstheme="minorHAnsi"/>
                <w:spacing w:val="-4"/>
              </w:rPr>
              <w:t xml:space="preserve">of </w:t>
            </w:r>
            <w:r w:rsidRPr="002C7F40">
              <w:rPr>
                <w:rFonts w:asciiTheme="minorHAnsi" w:hAnsiTheme="minorHAnsi" w:cstheme="minorHAnsi"/>
              </w:rPr>
              <w:t xml:space="preserve">students </w:t>
            </w:r>
            <w:r w:rsidRPr="002C7F40">
              <w:rPr>
                <w:rFonts w:asciiTheme="minorHAnsi" w:hAnsiTheme="minorHAnsi" w:cstheme="minorHAnsi"/>
                <w:spacing w:val="-5"/>
              </w:rPr>
              <w:t xml:space="preserve">and </w:t>
            </w:r>
            <w:r w:rsidRPr="002C7F40">
              <w:rPr>
                <w:rFonts w:asciiTheme="minorHAnsi" w:hAnsiTheme="minorHAnsi" w:cstheme="minorHAnsi"/>
                <w:spacing w:val="-4"/>
              </w:rPr>
              <w:t xml:space="preserve">trainees </w:t>
            </w:r>
            <w:r w:rsidRPr="002C7F40">
              <w:rPr>
                <w:rFonts w:asciiTheme="minorHAnsi" w:hAnsiTheme="minorHAnsi" w:cstheme="minorHAnsi"/>
                <w:spacing w:val="-5"/>
              </w:rPr>
              <w:t xml:space="preserve">and </w:t>
            </w:r>
            <w:r w:rsidRPr="002C7F40">
              <w:rPr>
                <w:rFonts w:asciiTheme="minorHAnsi" w:hAnsiTheme="minorHAnsi" w:cstheme="minorHAnsi"/>
              </w:rPr>
              <w:t xml:space="preserve">indicate the duties, especially with </w:t>
            </w:r>
            <w:r w:rsidRPr="002C7F40">
              <w:rPr>
                <w:rFonts w:asciiTheme="minorHAnsi" w:hAnsiTheme="minorHAnsi" w:cstheme="minorHAnsi"/>
                <w:spacing w:val="-3"/>
              </w:rPr>
              <w:t xml:space="preserve">respect </w:t>
            </w:r>
            <w:r w:rsidRPr="002C7F40">
              <w:rPr>
                <w:rFonts w:asciiTheme="minorHAnsi" w:hAnsiTheme="minorHAnsi" w:cstheme="minorHAnsi"/>
              </w:rPr>
              <w:t xml:space="preserve">to </w:t>
            </w:r>
            <w:r w:rsidRPr="002C7F40">
              <w:rPr>
                <w:rFonts w:asciiTheme="minorHAnsi" w:hAnsiTheme="minorHAnsi" w:cstheme="minorHAnsi"/>
                <w:spacing w:val="-4"/>
              </w:rPr>
              <w:t xml:space="preserve">research, </w:t>
            </w:r>
            <w:r w:rsidRPr="002C7F40">
              <w:rPr>
                <w:rFonts w:asciiTheme="minorHAnsi" w:hAnsiTheme="minorHAnsi" w:cstheme="minorHAnsi"/>
                <w:spacing w:val="-3"/>
              </w:rPr>
              <w:t xml:space="preserve">that they will </w:t>
            </w:r>
            <w:r w:rsidRPr="002C7F40">
              <w:rPr>
                <w:rFonts w:asciiTheme="minorHAnsi" w:hAnsiTheme="minorHAnsi" w:cstheme="minorHAnsi"/>
                <w:spacing w:val="-4"/>
              </w:rPr>
              <w:t xml:space="preserve">be undertaking </w:t>
            </w:r>
            <w:r w:rsidRPr="002C7F40">
              <w:rPr>
                <w:rFonts w:asciiTheme="minorHAnsi" w:hAnsiTheme="minorHAnsi" w:cstheme="minorHAnsi"/>
                <w:spacing w:val="-5"/>
              </w:rPr>
              <w:t xml:space="preserve">and how </w:t>
            </w:r>
            <w:r w:rsidRPr="002C7F40">
              <w:rPr>
                <w:rFonts w:asciiTheme="minorHAnsi" w:hAnsiTheme="minorHAnsi" w:cstheme="minorHAnsi"/>
              </w:rPr>
              <w:t xml:space="preserve">these </w:t>
            </w:r>
            <w:r w:rsidRPr="002C7F40">
              <w:rPr>
                <w:rFonts w:asciiTheme="minorHAnsi" w:hAnsiTheme="minorHAnsi" w:cstheme="minorHAnsi"/>
                <w:spacing w:val="-3"/>
              </w:rPr>
              <w:t xml:space="preserve">will </w:t>
            </w:r>
            <w:r w:rsidRPr="002C7F40">
              <w:rPr>
                <w:rFonts w:asciiTheme="minorHAnsi" w:hAnsiTheme="minorHAnsi" w:cstheme="minorHAnsi"/>
                <w:spacing w:val="-4"/>
              </w:rPr>
              <w:t xml:space="preserve">complement </w:t>
            </w:r>
            <w:r w:rsidRPr="002C7F40">
              <w:rPr>
                <w:rFonts w:asciiTheme="minorHAnsi" w:hAnsiTheme="minorHAnsi" w:cstheme="minorHAnsi"/>
              </w:rPr>
              <w:t xml:space="preserve">their </w:t>
            </w:r>
            <w:r w:rsidRPr="002C7F40">
              <w:rPr>
                <w:rFonts w:asciiTheme="minorHAnsi" w:hAnsiTheme="minorHAnsi" w:cstheme="minorHAnsi"/>
                <w:spacing w:val="-4"/>
              </w:rPr>
              <w:t xml:space="preserve">academic training </w:t>
            </w:r>
            <w:r w:rsidRPr="002C7F40">
              <w:rPr>
                <w:rFonts w:asciiTheme="minorHAnsi" w:hAnsiTheme="minorHAnsi" w:cstheme="minorHAnsi"/>
                <w:spacing w:val="-5"/>
              </w:rPr>
              <w:t xml:space="preserve">and </w:t>
            </w:r>
            <w:r w:rsidRPr="002C7F40">
              <w:rPr>
                <w:rFonts w:asciiTheme="minorHAnsi" w:hAnsiTheme="minorHAnsi" w:cstheme="minorHAnsi"/>
                <w:spacing w:val="-8"/>
              </w:rPr>
              <w:t xml:space="preserve">develop </w:t>
            </w:r>
            <w:r w:rsidRPr="002C7F40">
              <w:rPr>
                <w:rFonts w:asciiTheme="minorHAnsi" w:hAnsiTheme="minorHAnsi" w:cstheme="minorHAnsi"/>
              </w:rPr>
              <w:t xml:space="preserve">their </w:t>
            </w:r>
            <w:r w:rsidRPr="002C7F40">
              <w:rPr>
                <w:rFonts w:asciiTheme="minorHAnsi" w:hAnsiTheme="minorHAnsi" w:cstheme="minorHAnsi"/>
                <w:spacing w:val="-4"/>
              </w:rPr>
              <w:t>research</w:t>
            </w:r>
            <w:r w:rsidRPr="002C7F40">
              <w:rPr>
                <w:rFonts w:asciiTheme="minorHAnsi" w:hAnsiTheme="minorHAnsi" w:cstheme="minorHAnsi"/>
                <w:spacing w:val="4"/>
              </w:rPr>
              <w:t xml:space="preserve"> </w:t>
            </w:r>
            <w:r w:rsidRPr="002C7F40">
              <w:rPr>
                <w:rFonts w:asciiTheme="minorHAnsi" w:hAnsiTheme="minorHAnsi" w:cstheme="minorHAnsi"/>
                <w:spacing w:val="-3"/>
              </w:rPr>
              <w:t>expertise.</w:t>
            </w:r>
          </w:p>
        </w:tc>
      </w:tr>
    </w:tbl>
    <w:p w14:paraId="4A832B50" w14:textId="77777777" w:rsidR="002C7F40" w:rsidRPr="002C7F40" w:rsidRDefault="002C7F40" w:rsidP="002C7F40"/>
    <w:p w14:paraId="254F7A03" w14:textId="115A8BD0" w:rsidR="00195CC4" w:rsidRPr="005977CE" w:rsidRDefault="00195CC4" w:rsidP="00195CC4">
      <w:pPr>
        <w:pStyle w:val="ListParagraph"/>
        <w:tabs>
          <w:tab w:val="left" w:pos="1260"/>
        </w:tabs>
        <w:ind w:left="720" w:right="841" w:firstLine="0"/>
        <w:rPr>
          <w:rFonts w:asciiTheme="minorHAnsi" w:hAnsiTheme="minorHAnsi" w:cstheme="minorHAnsi"/>
        </w:rPr>
      </w:pPr>
    </w:p>
    <w:p w14:paraId="7CFD3E43" w14:textId="4563151D" w:rsidR="006C0D9E" w:rsidRPr="005977CE" w:rsidRDefault="004C2DE8" w:rsidP="007063DB">
      <w:pPr>
        <w:pStyle w:val="Heading2"/>
        <w:spacing w:before="0" w:after="120" w:line="240" w:lineRule="auto"/>
        <w:rPr>
          <w:rFonts w:asciiTheme="minorHAnsi" w:hAnsiTheme="minorHAnsi" w:cstheme="minorHAnsi"/>
          <w:b/>
          <w:bCs/>
          <w:color w:val="auto"/>
          <w:sz w:val="22"/>
          <w:szCs w:val="22"/>
        </w:rPr>
      </w:pPr>
      <w:r w:rsidRPr="005977CE">
        <w:rPr>
          <w:rFonts w:asciiTheme="minorHAnsi" w:hAnsiTheme="minorHAnsi" w:cstheme="minorHAnsi"/>
          <w:b/>
          <w:bCs/>
          <w:color w:val="auto"/>
          <w:sz w:val="22"/>
          <w:szCs w:val="22"/>
        </w:rPr>
        <w:t xml:space="preserve">f. </w:t>
      </w:r>
      <w:r w:rsidR="00FE5B3C" w:rsidRPr="005977CE">
        <w:rPr>
          <w:rFonts w:asciiTheme="minorHAnsi" w:hAnsiTheme="minorHAnsi" w:cstheme="minorHAnsi"/>
          <w:b/>
          <w:bCs/>
          <w:color w:val="auto"/>
          <w:sz w:val="22"/>
          <w:szCs w:val="22"/>
        </w:rPr>
        <w:t xml:space="preserve">List of references (maximum </w:t>
      </w:r>
      <w:r w:rsidR="001731A7">
        <w:rPr>
          <w:rFonts w:asciiTheme="minorHAnsi" w:hAnsiTheme="minorHAnsi" w:cstheme="minorHAnsi"/>
          <w:b/>
          <w:bCs/>
          <w:color w:val="auto"/>
          <w:sz w:val="22"/>
          <w:szCs w:val="22"/>
        </w:rPr>
        <w:t>three</w:t>
      </w:r>
      <w:r w:rsidR="00FE5B3C" w:rsidRPr="005977CE">
        <w:rPr>
          <w:rFonts w:asciiTheme="minorHAnsi" w:hAnsiTheme="minorHAnsi" w:cstheme="minorHAnsi"/>
          <w:b/>
          <w:bCs/>
          <w:color w:val="auto"/>
          <w:sz w:val="22"/>
          <w:szCs w:val="22"/>
        </w:rPr>
        <w:t xml:space="preserve"> page</w:t>
      </w:r>
      <w:r w:rsidR="001731A7">
        <w:rPr>
          <w:rFonts w:asciiTheme="minorHAnsi" w:hAnsiTheme="minorHAnsi" w:cstheme="minorHAnsi"/>
          <w:b/>
          <w:bCs/>
          <w:color w:val="auto"/>
          <w:sz w:val="22"/>
          <w:szCs w:val="22"/>
        </w:rPr>
        <w:t>s</w:t>
      </w:r>
      <w:r w:rsidR="00FE5B3C" w:rsidRPr="005977CE">
        <w:rPr>
          <w:rFonts w:asciiTheme="minorHAnsi" w:hAnsiTheme="minorHAnsi" w:cstheme="minorHAnsi"/>
          <w:b/>
          <w:bCs/>
          <w:color w:val="auto"/>
          <w:sz w:val="22"/>
          <w:szCs w:val="22"/>
        </w:rPr>
        <w:t>)</w:t>
      </w:r>
    </w:p>
    <w:tbl>
      <w:tblPr>
        <w:tblStyle w:val="TableGrid"/>
        <w:tblW w:w="0" w:type="auto"/>
        <w:tblLook w:val="04A0" w:firstRow="1" w:lastRow="0" w:firstColumn="1" w:lastColumn="0" w:noHBand="0" w:noVBand="1"/>
      </w:tblPr>
      <w:tblGrid>
        <w:gridCol w:w="10070"/>
      </w:tblGrid>
      <w:tr w:rsidR="002C7F40" w14:paraId="29554ED9" w14:textId="77777777" w:rsidTr="002C7F40">
        <w:tc>
          <w:tcPr>
            <w:tcW w:w="10070" w:type="dxa"/>
          </w:tcPr>
          <w:p w14:paraId="4D2897D3" w14:textId="03B331F6" w:rsidR="002C7F40" w:rsidRDefault="002C7F40" w:rsidP="007063DB">
            <w:pPr>
              <w:pStyle w:val="ListParagraph"/>
              <w:numPr>
                <w:ilvl w:val="0"/>
                <w:numId w:val="31"/>
              </w:numPr>
              <w:tabs>
                <w:tab w:val="left" w:pos="1260"/>
              </w:tabs>
              <w:ind w:right="1187"/>
              <w:rPr>
                <w:rFonts w:cstheme="minorHAnsi"/>
              </w:rPr>
            </w:pPr>
            <w:r w:rsidRPr="002C7F40">
              <w:rPr>
                <w:rFonts w:asciiTheme="minorHAnsi" w:hAnsiTheme="minorHAnsi" w:cstheme="minorHAnsi"/>
              </w:rPr>
              <w:t xml:space="preserve">Attach a list </w:t>
            </w:r>
            <w:r w:rsidRPr="002C7F40">
              <w:rPr>
                <w:rFonts w:asciiTheme="minorHAnsi" w:hAnsiTheme="minorHAnsi" w:cstheme="minorHAnsi"/>
                <w:spacing w:val="-4"/>
              </w:rPr>
              <w:t xml:space="preserve">of </w:t>
            </w:r>
            <w:r w:rsidRPr="002C7F40">
              <w:rPr>
                <w:rFonts w:asciiTheme="minorHAnsi" w:hAnsiTheme="minorHAnsi" w:cstheme="minorHAnsi"/>
                <w:spacing w:val="-3"/>
              </w:rPr>
              <w:t xml:space="preserve">all </w:t>
            </w:r>
            <w:r w:rsidRPr="002C7F40">
              <w:rPr>
                <w:rFonts w:asciiTheme="minorHAnsi" w:hAnsiTheme="minorHAnsi" w:cstheme="minorHAnsi"/>
                <w:spacing w:val="-6"/>
              </w:rPr>
              <w:t xml:space="preserve">references </w:t>
            </w:r>
            <w:r w:rsidRPr="002C7F40">
              <w:rPr>
                <w:rFonts w:asciiTheme="minorHAnsi" w:hAnsiTheme="minorHAnsi" w:cstheme="minorHAnsi"/>
              </w:rPr>
              <w:t xml:space="preserve">cited in the </w:t>
            </w:r>
            <w:r w:rsidRPr="002C7F40">
              <w:rPr>
                <w:rFonts w:asciiTheme="minorHAnsi" w:hAnsiTheme="minorHAnsi" w:cstheme="minorHAnsi"/>
                <w:spacing w:val="-5"/>
              </w:rPr>
              <w:t xml:space="preserve">proposed </w:t>
            </w:r>
            <w:r w:rsidRPr="002C7F40">
              <w:rPr>
                <w:rFonts w:asciiTheme="minorHAnsi" w:hAnsiTheme="minorHAnsi" w:cstheme="minorHAnsi"/>
                <w:spacing w:val="-4"/>
              </w:rPr>
              <w:t xml:space="preserve">research </w:t>
            </w:r>
            <w:r w:rsidRPr="002C7F40">
              <w:rPr>
                <w:rFonts w:asciiTheme="minorHAnsi" w:hAnsiTheme="minorHAnsi" w:cstheme="minorHAnsi"/>
                <w:spacing w:val="-6"/>
              </w:rPr>
              <w:t xml:space="preserve">program. </w:t>
            </w:r>
          </w:p>
        </w:tc>
      </w:tr>
    </w:tbl>
    <w:p w14:paraId="15D704F5" w14:textId="03558BA8" w:rsidR="00FE5B3C" w:rsidRDefault="00FE5B3C" w:rsidP="00064CB4">
      <w:pPr>
        <w:spacing w:after="0" w:line="240" w:lineRule="auto"/>
        <w:rPr>
          <w:rFonts w:cstheme="minorHAnsi"/>
        </w:rPr>
      </w:pPr>
    </w:p>
    <w:p w14:paraId="57F5B182" w14:textId="2D94AEDA" w:rsidR="002C7F40" w:rsidRDefault="002C7F40" w:rsidP="00064CB4">
      <w:pPr>
        <w:spacing w:after="0" w:line="240" w:lineRule="auto"/>
        <w:rPr>
          <w:rFonts w:cstheme="minorHAnsi"/>
        </w:rPr>
      </w:pPr>
    </w:p>
    <w:p w14:paraId="3C04A05C" w14:textId="1888C7FC" w:rsidR="002C7F40" w:rsidRDefault="002C7F40" w:rsidP="00064CB4">
      <w:pPr>
        <w:spacing w:after="0" w:line="240" w:lineRule="auto"/>
        <w:rPr>
          <w:rFonts w:cstheme="minorHAnsi"/>
        </w:rPr>
      </w:pPr>
    </w:p>
    <w:p w14:paraId="526CCADD" w14:textId="32AF6298" w:rsidR="002C7F40" w:rsidRDefault="002C7F40" w:rsidP="00064CB4">
      <w:pPr>
        <w:spacing w:after="0" w:line="240" w:lineRule="auto"/>
        <w:rPr>
          <w:rFonts w:cstheme="minorHAnsi"/>
        </w:rPr>
      </w:pPr>
    </w:p>
    <w:p w14:paraId="0D6620B0" w14:textId="2200ADA5" w:rsidR="002C7F40" w:rsidRDefault="002C7F40" w:rsidP="00064CB4">
      <w:pPr>
        <w:spacing w:after="0" w:line="240" w:lineRule="auto"/>
        <w:rPr>
          <w:rFonts w:cstheme="minorHAnsi"/>
        </w:rPr>
      </w:pPr>
    </w:p>
    <w:p w14:paraId="0F126524" w14:textId="4FBED385" w:rsidR="002C7F40" w:rsidRDefault="002C7F40" w:rsidP="00064CB4">
      <w:pPr>
        <w:spacing w:after="0" w:line="240" w:lineRule="auto"/>
        <w:rPr>
          <w:rFonts w:cstheme="minorHAnsi"/>
        </w:rPr>
      </w:pPr>
    </w:p>
    <w:p w14:paraId="66C56D0E" w14:textId="3EF5A6D3" w:rsidR="002C7F40" w:rsidRDefault="002C7F40" w:rsidP="00064CB4">
      <w:pPr>
        <w:spacing w:after="0" w:line="240" w:lineRule="auto"/>
        <w:rPr>
          <w:rFonts w:cstheme="minorHAnsi"/>
        </w:rPr>
      </w:pPr>
    </w:p>
    <w:p w14:paraId="710DC657" w14:textId="77777777" w:rsidR="002C7F40" w:rsidRPr="005977CE" w:rsidRDefault="002C7F40" w:rsidP="00064CB4">
      <w:pPr>
        <w:spacing w:after="0" w:line="240" w:lineRule="auto"/>
        <w:rPr>
          <w:rFonts w:cstheme="minorHAnsi"/>
        </w:rPr>
      </w:pPr>
    </w:p>
    <w:p w14:paraId="421478EC" w14:textId="67C6B6F1" w:rsidR="001A524A" w:rsidRPr="001731A7" w:rsidRDefault="001A524A" w:rsidP="006175E4">
      <w:pPr>
        <w:pStyle w:val="Heading1"/>
        <w:numPr>
          <w:ilvl w:val="0"/>
          <w:numId w:val="19"/>
        </w:numPr>
        <w:spacing w:before="0" w:line="240" w:lineRule="auto"/>
        <w:rPr>
          <w:rFonts w:asciiTheme="minorHAnsi" w:hAnsiTheme="minorHAnsi" w:cstheme="minorHAnsi"/>
          <w:color w:val="auto"/>
          <w:sz w:val="22"/>
          <w:szCs w:val="22"/>
          <w:u w:val="single"/>
        </w:rPr>
      </w:pPr>
      <w:r w:rsidRPr="005977CE">
        <w:rPr>
          <w:rFonts w:asciiTheme="minorHAnsi" w:hAnsiTheme="minorHAnsi" w:cstheme="minorHAnsi"/>
          <w:b/>
          <w:bCs/>
          <w:color w:val="auto"/>
          <w:sz w:val="22"/>
          <w:szCs w:val="22"/>
          <w:u w:val="single"/>
        </w:rPr>
        <w:t xml:space="preserve">Quality of the Institutional Environment, Institutional </w:t>
      </w:r>
      <w:r w:rsidR="00D76D0B" w:rsidRPr="005977CE">
        <w:rPr>
          <w:rFonts w:asciiTheme="minorHAnsi" w:hAnsiTheme="minorHAnsi" w:cstheme="minorHAnsi"/>
          <w:b/>
          <w:bCs/>
          <w:color w:val="auto"/>
          <w:sz w:val="22"/>
          <w:szCs w:val="22"/>
          <w:u w:val="single"/>
        </w:rPr>
        <w:t>Commitment</w:t>
      </w:r>
      <w:r w:rsidRPr="005977CE">
        <w:rPr>
          <w:rFonts w:asciiTheme="minorHAnsi" w:hAnsiTheme="minorHAnsi" w:cstheme="minorHAnsi"/>
          <w:b/>
          <w:bCs/>
          <w:color w:val="auto"/>
          <w:sz w:val="22"/>
          <w:szCs w:val="22"/>
          <w:u w:val="single"/>
        </w:rPr>
        <w:t xml:space="preserve">, and Fit of the Proposed Chair with the Institution’s Strategic Research Plan </w:t>
      </w:r>
      <w:r w:rsidRPr="001731A7">
        <w:rPr>
          <w:rFonts w:asciiTheme="minorHAnsi" w:hAnsiTheme="minorHAnsi" w:cstheme="minorHAnsi"/>
          <w:color w:val="auto"/>
          <w:sz w:val="22"/>
          <w:szCs w:val="22"/>
          <w:u w:val="single"/>
        </w:rPr>
        <w:t xml:space="preserve">(max 6 </w:t>
      </w:r>
      <w:commentRangeStart w:id="1"/>
      <w:r w:rsidRPr="001731A7">
        <w:rPr>
          <w:rFonts w:asciiTheme="minorHAnsi" w:hAnsiTheme="minorHAnsi" w:cstheme="minorHAnsi"/>
          <w:color w:val="auto"/>
          <w:sz w:val="22"/>
          <w:szCs w:val="22"/>
          <w:u w:val="single"/>
        </w:rPr>
        <w:t>pages</w:t>
      </w:r>
      <w:commentRangeEnd w:id="1"/>
      <w:r w:rsidR="00061CD1">
        <w:rPr>
          <w:rStyle w:val="CommentReference"/>
          <w:rFonts w:asciiTheme="minorHAnsi" w:eastAsiaTheme="minorHAnsi" w:hAnsiTheme="minorHAnsi" w:cstheme="minorBidi"/>
          <w:color w:val="auto"/>
        </w:rPr>
        <w:commentReference w:id="1"/>
      </w:r>
      <w:r w:rsidRPr="001731A7">
        <w:rPr>
          <w:rFonts w:asciiTheme="minorHAnsi" w:hAnsiTheme="minorHAnsi" w:cstheme="minorHAnsi"/>
          <w:color w:val="auto"/>
          <w:sz w:val="22"/>
          <w:szCs w:val="22"/>
          <w:u w:val="single"/>
        </w:rPr>
        <w:t>)</w:t>
      </w:r>
    </w:p>
    <w:p w14:paraId="38577338" w14:textId="70A4BCA1" w:rsidR="00436CB7" w:rsidRDefault="00436CB7" w:rsidP="00064CB4">
      <w:pPr>
        <w:spacing w:after="0" w:line="240" w:lineRule="auto"/>
        <w:ind w:left="404"/>
        <w:rPr>
          <w:rFonts w:cstheme="minorHAnsi"/>
          <w:i/>
        </w:rPr>
      </w:pPr>
    </w:p>
    <w:p w14:paraId="5EC4D321" w14:textId="77777777" w:rsidR="00EE1DCD" w:rsidRPr="00D029FA" w:rsidRDefault="00EE1DCD" w:rsidP="00EE1DCD">
      <w:pPr>
        <w:rPr>
          <w:rFonts w:cstheme="minorHAnsi"/>
          <w:iCs/>
        </w:rPr>
      </w:pPr>
      <w:r w:rsidRPr="00D029FA">
        <w:rPr>
          <w:rFonts w:cstheme="minorHAnsi"/>
          <w:iCs/>
        </w:rPr>
        <w:t xml:space="preserve">The </w:t>
      </w:r>
      <w:r w:rsidRPr="00D029FA">
        <w:rPr>
          <w:rFonts w:cstheme="minorHAnsi"/>
          <w:b/>
          <w:iCs/>
        </w:rPr>
        <w:t xml:space="preserve">institution </w:t>
      </w:r>
      <w:r w:rsidRPr="00D029FA">
        <w:rPr>
          <w:rFonts w:cstheme="minorHAnsi"/>
          <w:iCs/>
        </w:rPr>
        <w:t>must clearly describe/demonstrate:</w:t>
      </w:r>
    </w:p>
    <w:p w14:paraId="70F3F880" w14:textId="77777777" w:rsidR="00EE1DCD" w:rsidRPr="00FB6BC2" w:rsidRDefault="00EE1DCD" w:rsidP="00EE1DCD">
      <w:pPr>
        <w:pStyle w:val="Heading2"/>
        <w:rPr>
          <w:rFonts w:asciiTheme="minorHAnsi" w:hAnsiTheme="minorHAnsi" w:cstheme="minorHAnsi"/>
          <w:b/>
          <w:bCs/>
          <w:i/>
          <w:color w:val="auto"/>
          <w:sz w:val="22"/>
          <w:szCs w:val="22"/>
        </w:rPr>
      </w:pPr>
      <w:r w:rsidRPr="00FB6BC2">
        <w:rPr>
          <w:rFonts w:asciiTheme="minorHAnsi" w:hAnsiTheme="minorHAnsi" w:cstheme="minorHAnsi"/>
          <w:b/>
          <w:bCs/>
          <w:iCs/>
          <w:color w:val="auto"/>
          <w:sz w:val="22"/>
          <w:szCs w:val="22"/>
        </w:rPr>
        <w:t>a.</w:t>
      </w:r>
      <w:r w:rsidRPr="00FB6BC2">
        <w:rPr>
          <w:rFonts w:asciiTheme="minorHAnsi" w:hAnsiTheme="minorHAnsi" w:cstheme="minorHAnsi"/>
          <w:b/>
          <w:bCs/>
          <w:i/>
          <w:color w:val="auto"/>
          <w:sz w:val="22"/>
          <w:szCs w:val="22"/>
        </w:rPr>
        <w:t xml:space="preserve">  </w:t>
      </w:r>
      <w:r w:rsidRPr="00FB6BC2">
        <w:rPr>
          <w:rFonts w:asciiTheme="minorHAnsi" w:hAnsiTheme="minorHAnsi" w:cstheme="minorHAnsi"/>
          <w:b/>
          <w:bCs/>
          <w:color w:val="auto"/>
          <w:sz w:val="22"/>
          <w:szCs w:val="22"/>
        </w:rPr>
        <w:t>Institutional</w:t>
      </w:r>
      <w:r w:rsidRPr="00FB6BC2">
        <w:rPr>
          <w:rFonts w:asciiTheme="minorHAnsi" w:hAnsiTheme="minorHAnsi" w:cstheme="minorHAnsi"/>
          <w:b/>
          <w:bCs/>
          <w:color w:val="auto"/>
          <w:spacing w:val="6"/>
          <w:sz w:val="22"/>
          <w:szCs w:val="22"/>
        </w:rPr>
        <w:t xml:space="preserve"> </w:t>
      </w:r>
      <w:r w:rsidRPr="00FB6BC2">
        <w:rPr>
          <w:rFonts w:asciiTheme="minorHAnsi" w:hAnsiTheme="minorHAnsi" w:cstheme="minorHAnsi"/>
          <w:b/>
          <w:bCs/>
          <w:color w:val="auto"/>
          <w:sz w:val="22"/>
          <w:szCs w:val="22"/>
        </w:rPr>
        <w:t>environment</w:t>
      </w:r>
    </w:p>
    <w:tbl>
      <w:tblPr>
        <w:tblStyle w:val="TableGrid"/>
        <w:tblW w:w="0" w:type="auto"/>
        <w:tblLook w:val="04A0" w:firstRow="1" w:lastRow="0" w:firstColumn="1" w:lastColumn="0" w:noHBand="0" w:noVBand="1"/>
      </w:tblPr>
      <w:tblGrid>
        <w:gridCol w:w="10070"/>
      </w:tblGrid>
      <w:tr w:rsidR="00D76D0B" w14:paraId="6B7916DA" w14:textId="77777777" w:rsidTr="00D76D0B">
        <w:tc>
          <w:tcPr>
            <w:tcW w:w="10070" w:type="dxa"/>
          </w:tcPr>
          <w:p w14:paraId="37D71D60" w14:textId="77777777" w:rsidR="00D76D0B" w:rsidRPr="005977CE" w:rsidRDefault="00D76D0B" w:rsidP="00614E83">
            <w:pPr>
              <w:pStyle w:val="ListParagraph"/>
              <w:numPr>
                <w:ilvl w:val="0"/>
                <w:numId w:val="33"/>
              </w:numPr>
              <w:tabs>
                <w:tab w:val="left" w:pos="1260"/>
              </w:tabs>
              <w:rPr>
                <w:rFonts w:asciiTheme="minorHAnsi" w:hAnsiTheme="minorHAnsi" w:cstheme="minorHAnsi"/>
              </w:rPr>
            </w:pPr>
            <w:r w:rsidRPr="005977CE">
              <w:rPr>
                <w:rFonts w:asciiTheme="minorHAnsi" w:hAnsiTheme="minorHAnsi" w:cstheme="minorHAnsi"/>
              </w:rPr>
              <w:t xml:space="preserve">the </w:t>
            </w:r>
            <w:r w:rsidRPr="005977CE">
              <w:rPr>
                <w:rFonts w:asciiTheme="minorHAnsi" w:hAnsiTheme="minorHAnsi" w:cstheme="minorHAnsi"/>
                <w:spacing w:val="-3"/>
              </w:rPr>
              <w:t xml:space="preserve">quality </w:t>
            </w:r>
            <w:r w:rsidRPr="005977CE">
              <w:rPr>
                <w:rFonts w:asciiTheme="minorHAnsi" w:hAnsiTheme="minorHAnsi" w:cstheme="minorHAnsi"/>
                <w:spacing w:val="-4"/>
              </w:rPr>
              <w:t xml:space="preserve">of </w:t>
            </w:r>
            <w:r w:rsidRPr="005977CE">
              <w:rPr>
                <w:rFonts w:asciiTheme="minorHAnsi" w:hAnsiTheme="minorHAnsi" w:cstheme="minorHAnsi"/>
              </w:rPr>
              <w:t xml:space="preserve">the existing </w:t>
            </w:r>
            <w:r w:rsidRPr="005977CE">
              <w:rPr>
                <w:rFonts w:asciiTheme="minorHAnsi" w:hAnsiTheme="minorHAnsi" w:cstheme="minorHAnsi"/>
                <w:spacing w:val="-4"/>
              </w:rPr>
              <w:t xml:space="preserve">or </w:t>
            </w:r>
            <w:r w:rsidRPr="005977CE">
              <w:rPr>
                <w:rFonts w:asciiTheme="minorHAnsi" w:hAnsiTheme="minorHAnsi" w:cstheme="minorHAnsi"/>
                <w:spacing w:val="-5"/>
              </w:rPr>
              <w:t xml:space="preserve">planned </w:t>
            </w:r>
            <w:r w:rsidRPr="005977CE">
              <w:rPr>
                <w:rFonts w:asciiTheme="minorHAnsi" w:hAnsiTheme="minorHAnsi" w:cstheme="minorHAnsi"/>
              </w:rPr>
              <w:t xml:space="preserve">institutional </w:t>
            </w:r>
            <w:r w:rsidRPr="005977CE">
              <w:rPr>
                <w:rFonts w:asciiTheme="minorHAnsi" w:hAnsiTheme="minorHAnsi" w:cstheme="minorHAnsi"/>
                <w:spacing w:val="-7"/>
              </w:rPr>
              <w:t xml:space="preserve">environment </w:t>
            </w:r>
            <w:r w:rsidRPr="005977CE">
              <w:rPr>
                <w:rFonts w:asciiTheme="minorHAnsi" w:hAnsiTheme="minorHAnsi" w:cstheme="minorHAnsi"/>
                <w:spacing w:val="-6"/>
              </w:rPr>
              <w:t xml:space="preserve">for </w:t>
            </w:r>
            <w:r w:rsidRPr="005977CE">
              <w:rPr>
                <w:rFonts w:asciiTheme="minorHAnsi" w:hAnsiTheme="minorHAnsi" w:cstheme="minorHAnsi"/>
              </w:rPr>
              <w:t xml:space="preserve">the </w:t>
            </w:r>
            <w:r w:rsidRPr="005977CE">
              <w:rPr>
                <w:rFonts w:asciiTheme="minorHAnsi" w:hAnsiTheme="minorHAnsi" w:cstheme="minorHAnsi"/>
                <w:spacing w:val="-5"/>
              </w:rPr>
              <w:t>proposed</w:t>
            </w:r>
            <w:r w:rsidRPr="005977CE">
              <w:rPr>
                <w:rFonts w:asciiTheme="minorHAnsi" w:hAnsiTheme="minorHAnsi" w:cstheme="minorHAnsi"/>
                <w:spacing w:val="-25"/>
              </w:rPr>
              <w:t xml:space="preserve"> </w:t>
            </w:r>
            <w:r w:rsidRPr="005977CE">
              <w:rPr>
                <w:rFonts w:asciiTheme="minorHAnsi" w:hAnsiTheme="minorHAnsi" w:cstheme="minorHAnsi"/>
                <w:spacing w:val="-3"/>
              </w:rPr>
              <w:t>chair;</w:t>
            </w:r>
          </w:p>
          <w:p w14:paraId="528EBE98" w14:textId="77777777" w:rsidR="00D76D0B" w:rsidRPr="005977CE" w:rsidRDefault="00D76D0B" w:rsidP="00614E83">
            <w:pPr>
              <w:pStyle w:val="ListParagraph"/>
              <w:numPr>
                <w:ilvl w:val="0"/>
                <w:numId w:val="33"/>
              </w:numPr>
              <w:tabs>
                <w:tab w:val="left" w:pos="1260"/>
              </w:tabs>
              <w:rPr>
                <w:rFonts w:asciiTheme="minorHAnsi" w:hAnsiTheme="minorHAnsi" w:cstheme="minorHAnsi"/>
              </w:rPr>
            </w:pPr>
            <w:r w:rsidRPr="005977CE">
              <w:rPr>
                <w:rFonts w:asciiTheme="minorHAnsi" w:hAnsiTheme="minorHAnsi" w:cstheme="minorHAnsi"/>
                <w:spacing w:val="-3"/>
              </w:rPr>
              <w:t xml:space="preserve">according </w:t>
            </w:r>
            <w:r w:rsidRPr="005977CE">
              <w:rPr>
                <w:rFonts w:asciiTheme="minorHAnsi" w:hAnsiTheme="minorHAnsi" w:cstheme="minorHAnsi"/>
              </w:rPr>
              <w:t xml:space="preserve">to the </w:t>
            </w:r>
            <w:r w:rsidRPr="005977CE">
              <w:rPr>
                <w:rFonts w:asciiTheme="minorHAnsi" w:hAnsiTheme="minorHAnsi" w:cstheme="minorHAnsi"/>
                <w:spacing w:val="-5"/>
              </w:rPr>
              <w:t xml:space="preserve">nominee’s </w:t>
            </w:r>
            <w:r w:rsidRPr="005977CE">
              <w:rPr>
                <w:rFonts w:asciiTheme="minorHAnsi" w:hAnsiTheme="minorHAnsi" w:cstheme="minorHAnsi"/>
                <w:spacing w:val="-4"/>
              </w:rPr>
              <w:t xml:space="preserve">career </w:t>
            </w:r>
            <w:r w:rsidRPr="005977CE">
              <w:rPr>
                <w:rFonts w:asciiTheme="minorHAnsi" w:hAnsiTheme="minorHAnsi" w:cstheme="minorHAnsi"/>
              </w:rPr>
              <w:t xml:space="preserve">stage, </w:t>
            </w:r>
            <w:r w:rsidRPr="005977CE">
              <w:rPr>
                <w:rFonts w:asciiTheme="minorHAnsi" w:hAnsiTheme="minorHAnsi" w:cstheme="minorHAnsi"/>
                <w:spacing w:val="-5"/>
              </w:rPr>
              <w:t xml:space="preserve">any </w:t>
            </w:r>
            <w:r w:rsidRPr="005977CE">
              <w:rPr>
                <w:rFonts w:asciiTheme="minorHAnsi" w:hAnsiTheme="minorHAnsi" w:cstheme="minorHAnsi"/>
                <w:spacing w:val="-4"/>
              </w:rPr>
              <w:t xml:space="preserve">opportunities </w:t>
            </w:r>
            <w:r w:rsidRPr="005977CE">
              <w:rPr>
                <w:rFonts w:asciiTheme="minorHAnsi" w:hAnsiTheme="minorHAnsi" w:cstheme="minorHAnsi"/>
                <w:spacing w:val="-6"/>
              </w:rPr>
              <w:t xml:space="preserve">for </w:t>
            </w:r>
            <w:r w:rsidRPr="005977CE">
              <w:rPr>
                <w:rFonts w:asciiTheme="minorHAnsi" w:hAnsiTheme="minorHAnsi" w:cstheme="minorHAnsi"/>
                <w:spacing w:val="-4"/>
              </w:rPr>
              <w:t xml:space="preserve">collaboration </w:t>
            </w:r>
            <w:r w:rsidRPr="005977CE">
              <w:rPr>
                <w:rFonts w:asciiTheme="minorHAnsi" w:hAnsiTheme="minorHAnsi" w:cstheme="minorHAnsi"/>
              </w:rPr>
              <w:t>with</w:t>
            </w:r>
            <w:r w:rsidRPr="005977CE">
              <w:rPr>
                <w:rFonts w:asciiTheme="minorHAnsi" w:hAnsiTheme="minorHAnsi" w:cstheme="minorHAnsi"/>
                <w:spacing w:val="1"/>
              </w:rPr>
              <w:t xml:space="preserve"> </w:t>
            </w:r>
            <w:r w:rsidRPr="005977CE">
              <w:rPr>
                <w:rFonts w:asciiTheme="minorHAnsi" w:hAnsiTheme="minorHAnsi" w:cstheme="minorHAnsi"/>
                <w:spacing w:val="-4"/>
              </w:rPr>
              <w:t xml:space="preserve">other </w:t>
            </w:r>
            <w:r w:rsidRPr="005977CE">
              <w:rPr>
                <w:rFonts w:asciiTheme="minorHAnsi" w:hAnsiTheme="minorHAnsi" w:cstheme="minorHAnsi"/>
                <w:spacing w:val="-5"/>
              </w:rPr>
              <w:t>researchers</w:t>
            </w:r>
          </w:p>
          <w:p w14:paraId="4E4A0618" w14:textId="77777777" w:rsidR="00EE1DCD" w:rsidRPr="00EE1DCD" w:rsidRDefault="00D76D0B" w:rsidP="00CC02E2">
            <w:pPr>
              <w:pStyle w:val="BodyText"/>
              <w:ind w:left="720" w:right="1228"/>
              <w:rPr>
                <w:rFonts w:asciiTheme="minorHAnsi" w:hAnsiTheme="minorHAnsi" w:cstheme="minorHAnsi"/>
                <w:sz w:val="22"/>
                <w:szCs w:val="22"/>
              </w:rPr>
            </w:pPr>
            <w:r w:rsidRPr="00EE1DCD">
              <w:rPr>
                <w:rFonts w:asciiTheme="minorHAnsi" w:hAnsiTheme="minorHAnsi" w:cstheme="minorHAnsi"/>
                <w:spacing w:val="-4"/>
                <w:sz w:val="22"/>
                <w:szCs w:val="22"/>
              </w:rPr>
              <w:t xml:space="preserve">working </w:t>
            </w:r>
            <w:r w:rsidRPr="00EE1DCD">
              <w:rPr>
                <w:rFonts w:asciiTheme="minorHAnsi" w:hAnsiTheme="minorHAnsi" w:cstheme="minorHAnsi"/>
                <w:sz w:val="22"/>
                <w:szCs w:val="22"/>
              </w:rPr>
              <w:t xml:space="preserve">in the same </w:t>
            </w:r>
            <w:r w:rsidRPr="00EE1DCD">
              <w:rPr>
                <w:rFonts w:asciiTheme="minorHAnsi" w:hAnsiTheme="minorHAnsi" w:cstheme="minorHAnsi"/>
                <w:spacing w:val="-4"/>
                <w:sz w:val="22"/>
                <w:szCs w:val="22"/>
              </w:rPr>
              <w:t xml:space="preserve">or related </w:t>
            </w:r>
            <w:r w:rsidRPr="00EE1DCD">
              <w:rPr>
                <w:rFonts w:asciiTheme="minorHAnsi" w:hAnsiTheme="minorHAnsi" w:cstheme="minorHAnsi"/>
                <w:spacing w:val="-5"/>
                <w:sz w:val="22"/>
                <w:szCs w:val="22"/>
              </w:rPr>
              <w:t xml:space="preserve">fields </w:t>
            </w:r>
            <w:r w:rsidRPr="00EE1DCD">
              <w:rPr>
                <w:rFonts w:asciiTheme="minorHAnsi" w:hAnsiTheme="minorHAnsi" w:cstheme="minorHAnsi"/>
                <w:spacing w:val="-4"/>
                <w:sz w:val="22"/>
                <w:szCs w:val="22"/>
              </w:rPr>
              <w:t xml:space="preserve">at </w:t>
            </w:r>
            <w:r w:rsidRPr="00EE1DCD">
              <w:rPr>
                <w:rFonts w:asciiTheme="minorHAnsi" w:hAnsiTheme="minorHAnsi" w:cstheme="minorHAnsi"/>
                <w:sz w:val="22"/>
                <w:szCs w:val="22"/>
              </w:rPr>
              <w:t xml:space="preserve">the </w:t>
            </w:r>
            <w:r w:rsidRPr="00EE1DCD">
              <w:rPr>
                <w:rFonts w:asciiTheme="minorHAnsi" w:hAnsiTheme="minorHAnsi" w:cstheme="minorHAnsi"/>
                <w:spacing w:val="-5"/>
                <w:sz w:val="22"/>
                <w:szCs w:val="22"/>
              </w:rPr>
              <w:t xml:space="preserve">current </w:t>
            </w:r>
            <w:r w:rsidRPr="00EE1DCD">
              <w:rPr>
                <w:rFonts w:asciiTheme="minorHAnsi" w:hAnsiTheme="minorHAnsi" w:cstheme="minorHAnsi"/>
                <w:sz w:val="22"/>
                <w:szCs w:val="22"/>
              </w:rPr>
              <w:t xml:space="preserve">institution </w:t>
            </w:r>
            <w:r w:rsidRPr="00EE1DCD">
              <w:rPr>
                <w:rFonts w:asciiTheme="minorHAnsi" w:hAnsiTheme="minorHAnsi" w:cstheme="minorHAnsi"/>
                <w:spacing w:val="-4"/>
                <w:sz w:val="22"/>
                <w:szCs w:val="22"/>
              </w:rPr>
              <w:t xml:space="preserve">and/or </w:t>
            </w:r>
            <w:r w:rsidRPr="00EE1DCD">
              <w:rPr>
                <w:rFonts w:asciiTheme="minorHAnsi" w:hAnsiTheme="minorHAnsi" w:cstheme="minorHAnsi"/>
                <w:sz w:val="22"/>
                <w:szCs w:val="22"/>
              </w:rPr>
              <w:t xml:space="preserve">the </w:t>
            </w:r>
            <w:r w:rsidRPr="00EE1DCD">
              <w:rPr>
                <w:rFonts w:asciiTheme="minorHAnsi" w:hAnsiTheme="minorHAnsi" w:cstheme="minorHAnsi"/>
                <w:spacing w:val="-4"/>
                <w:sz w:val="22"/>
                <w:szCs w:val="22"/>
              </w:rPr>
              <w:t xml:space="preserve">nominating </w:t>
            </w:r>
            <w:r w:rsidRPr="00EE1DCD">
              <w:rPr>
                <w:rFonts w:asciiTheme="minorHAnsi" w:hAnsiTheme="minorHAnsi" w:cstheme="minorHAnsi"/>
                <w:sz w:val="22"/>
                <w:szCs w:val="22"/>
              </w:rPr>
              <w:t xml:space="preserve">institution </w:t>
            </w:r>
            <w:r w:rsidRPr="00EE1DCD">
              <w:rPr>
                <w:rFonts w:asciiTheme="minorHAnsi" w:hAnsiTheme="minorHAnsi" w:cstheme="minorHAnsi"/>
                <w:spacing w:val="-5"/>
                <w:sz w:val="22"/>
                <w:szCs w:val="22"/>
              </w:rPr>
              <w:t xml:space="preserve">(as </w:t>
            </w:r>
            <w:r w:rsidRPr="00EE1DCD">
              <w:rPr>
                <w:rFonts w:asciiTheme="minorHAnsi" w:hAnsiTheme="minorHAnsi" w:cstheme="minorHAnsi"/>
                <w:spacing w:val="-4"/>
                <w:sz w:val="22"/>
                <w:szCs w:val="22"/>
              </w:rPr>
              <w:t xml:space="preserve">applicable), </w:t>
            </w:r>
            <w:r w:rsidRPr="00EE1DCD">
              <w:rPr>
                <w:rFonts w:asciiTheme="minorHAnsi" w:hAnsiTheme="minorHAnsi" w:cstheme="minorHAnsi"/>
                <w:sz w:val="22"/>
                <w:szCs w:val="22"/>
              </w:rPr>
              <w:t xml:space="preserve">in the same </w:t>
            </w:r>
            <w:r w:rsidRPr="00EE1DCD">
              <w:rPr>
                <w:rFonts w:asciiTheme="minorHAnsi" w:hAnsiTheme="minorHAnsi" w:cstheme="minorHAnsi"/>
                <w:spacing w:val="-5"/>
                <w:sz w:val="22"/>
                <w:szCs w:val="22"/>
              </w:rPr>
              <w:t xml:space="preserve">region, </w:t>
            </w:r>
            <w:r w:rsidRPr="00EE1DCD">
              <w:rPr>
                <w:rFonts w:asciiTheme="minorHAnsi" w:hAnsiTheme="minorHAnsi" w:cstheme="minorHAnsi"/>
                <w:spacing w:val="-3"/>
                <w:sz w:val="22"/>
                <w:szCs w:val="22"/>
              </w:rPr>
              <w:t xml:space="preserve">within </w:t>
            </w:r>
            <w:r w:rsidRPr="00EE1DCD">
              <w:rPr>
                <w:rFonts w:asciiTheme="minorHAnsi" w:hAnsiTheme="minorHAnsi" w:cstheme="minorHAnsi"/>
                <w:spacing w:val="-7"/>
                <w:sz w:val="22"/>
                <w:szCs w:val="22"/>
              </w:rPr>
              <w:t xml:space="preserve">Canada </w:t>
            </w:r>
            <w:r w:rsidRPr="00EE1DCD">
              <w:rPr>
                <w:rFonts w:asciiTheme="minorHAnsi" w:hAnsiTheme="minorHAnsi" w:cstheme="minorHAnsi"/>
                <w:spacing w:val="-4"/>
                <w:sz w:val="22"/>
                <w:szCs w:val="22"/>
              </w:rPr>
              <w:t xml:space="preserve">or </w:t>
            </w:r>
            <w:r w:rsidRPr="00EE1DCD">
              <w:rPr>
                <w:rFonts w:asciiTheme="minorHAnsi" w:hAnsiTheme="minorHAnsi" w:cstheme="minorHAnsi"/>
                <w:spacing w:val="-6"/>
                <w:sz w:val="22"/>
                <w:szCs w:val="22"/>
              </w:rPr>
              <w:t xml:space="preserve">abroad; </w:t>
            </w:r>
            <w:r w:rsidRPr="00EE1DCD">
              <w:rPr>
                <w:rFonts w:asciiTheme="minorHAnsi" w:hAnsiTheme="minorHAnsi" w:cstheme="minorHAnsi"/>
                <w:spacing w:val="-7"/>
                <w:sz w:val="22"/>
                <w:szCs w:val="22"/>
              </w:rPr>
              <w:t>and</w:t>
            </w:r>
          </w:p>
          <w:p w14:paraId="4F437F57" w14:textId="5A912F9B" w:rsidR="00D76D0B" w:rsidRDefault="00D76D0B" w:rsidP="00EE1DCD">
            <w:pPr>
              <w:pStyle w:val="BodyText"/>
              <w:numPr>
                <w:ilvl w:val="0"/>
                <w:numId w:val="33"/>
              </w:numPr>
              <w:ind w:right="1228"/>
              <w:rPr>
                <w:rFonts w:cstheme="minorHAnsi"/>
                <w:i/>
              </w:rPr>
            </w:pPr>
            <w:r w:rsidRPr="00EE1DCD">
              <w:rPr>
                <w:rFonts w:asciiTheme="minorHAnsi" w:hAnsiTheme="minorHAnsi" w:cstheme="minorHAnsi"/>
                <w:spacing w:val="-3"/>
                <w:sz w:val="22"/>
                <w:szCs w:val="22"/>
              </w:rPr>
              <w:t xml:space="preserve">according </w:t>
            </w:r>
            <w:r w:rsidRPr="00EE1DCD">
              <w:rPr>
                <w:rFonts w:asciiTheme="minorHAnsi" w:hAnsiTheme="minorHAnsi" w:cstheme="minorHAnsi"/>
                <w:sz w:val="22"/>
                <w:szCs w:val="22"/>
              </w:rPr>
              <w:t xml:space="preserve">to the </w:t>
            </w:r>
            <w:r w:rsidRPr="00EE1DCD">
              <w:rPr>
                <w:rFonts w:asciiTheme="minorHAnsi" w:hAnsiTheme="minorHAnsi" w:cstheme="minorHAnsi"/>
                <w:spacing w:val="-5"/>
                <w:sz w:val="22"/>
                <w:szCs w:val="22"/>
              </w:rPr>
              <w:t xml:space="preserve">nominee’s </w:t>
            </w:r>
            <w:r w:rsidRPr="00EE1DCD">
              <w:rPr>
                <w:rFonts w:asciiTheme="minorHAnsi" w:hAnsiTheme="minorHAnsi" w:cstheme="minorHAnsi"/>
                <w:spacing w:val="-4"/>
                <w:sz w:val="22"/>
                <w:szCs w:val="22"/>
              </w:rPr>
              <w:t xml:space="preserve">career </w:t>
            </w:r>
            <w:r w:rsidRPr="00EE1DCD">
              <w:rPr>
                <w:rFonts w:asciiTheme="minorHAnsi" w:hAnsiTheme="minorHAnsi" w:cstheme="minorHAnsi"/>
                <w:sz w:val="22"/>
                <w:szCs w:val="22"/>
              </w:rPr>
              <w:t xml:space="preserve">stage, </w:t>
            </w:r>
            <w:r w:rsidRPr="00EE1DCD">
              <w:rPr>
                <w:rFonts w:asciiTheme="minorHAnsi" w:hAnsiTheme="minorHAnsi" w:cstheme="minorHAnsi"/>
                <w:spacing w:val="-5"/>
                <w:sz w:val="22"/>
                <w:szCs w:val="22"/>
              </w:rPr>
              <w:t xml:space="preserve">any </w:t>
            </w:r>
            <w:r w:rsidRPr="00EE1DCD">
              <w:rPr>
                <w:rFonts w:asciiTheme="minorHAnsi" w:hAnsiTheme="minorHAnsi" w:cstheme="minorHAnsi"/>
                <w:spacing w:val="-4"/>
                <w:sz w:val="22"/>
                <w:szCs w:val="22"/>
              </w:rPr>
              <w:t xml:space="preserve">opportunities </w:t>
            </w:r>
            <w:r w:rsidRPr="00EE1DCD">
              <w:rPr>
                <w:rFonts w:asciiTheme="minorHAnsi" w:hAnsiTheme="minorHAnsi" w:cstheme="minorHAnsi"/>
                <w:spacing w:val="-6"/>
                <w:sz w:val="22"/>
                <w:szCs w:val="22"/>
              </w:rPr>
              <w:t xml:space="preserve">for </w:t>
            </w:r>
            <w:r w:rsidRPr="00EE1DCD">
              <w:rPr>
                <w:rFonts w:asciiTheme="minorHAnsi" w:hAnsiTheme="minorHAnsi" w:cstheme="minorHAnsi"/>
                <w:sz w:val="22"/>
                <w:szCs w:val="22"/>
              </w:rPr>
              <w:t xml:space="preserve">attracting </w:t>
            </w:r>
            <w:r w:rsidRPr="00EE1DCD">
              <w:rPr>
                <w:rFonts w:asciiTheme="minorHAnsi" w:hAnsiTheme="minorHAnsi" w:cstheme="minorHAnsi"/>
                <w:spacing w:val="-4"/>
                <w:sz w:val="22"/>
                <w:szCs w:val="22"/>
              </w:rPr>
              <w:t xml:space="preserve">additional </w:t>
            </w:r>
            <w:r w:rsidRPr="00EE1DCD">
              <w:rPr>
                <w:rFonts w:asciiTheme="minorHAnsi" w:hAnsiTheme="minorHAnsi" w:cstheme="minorHAnsi"/>
                <w:spacing w:val="-3"/>
                <w:sz w:val="22"/>
                <w:szCs w:val="22"/>
              </w:rPr>
              <w:t xml:space="preserve">resources, </w:t>
            </w:r>
            <w:r w:rsidRPr="00EE1DCD">
              <w:rPr>
                <w:rFonts w:asciiTheme="minorHAnsi" w:hAnsiTheme="minorHAnsi" w:cstheme="minorHAnsi"/>
                <w:spacing w:val="-4"/>
                <w:sz w:val="22"/>
                <w:szCs w:val="22"/>
              </w:rPr>
              <w:t xml:space="preserve">including financial </w:t>
            </w:r>
            <w:r w:rsidRPr="00EE1DCD">
              <w:rPr>
                <w:rFonts w:asciiTheme="minorHAnsi" w:hAnsiTheme="minorHAnsi" w:cstheme="minorHAnsi"/>
                <w:spacing w:val="-5"/>
                <w:sz w:val="22"/>
                <w:szCs w:val="22"/>
              </w:rPr>
              <w:t>and non-financial</w:t>
            </w:r>
            <w:r w:rsidRPr="00EE1DCD">
              <w:rPr>
                <w:rFonts w:asciiTheme="minorHAnsi" w:hAnsiTheme="minorHAnsi" w:cstheme="minorHAnsi"/>
                <w:spacing w:val="17"/>
                <w:sz w:val="22"/>
                <w:szCs w:val="22"/>
              </w:rPr>
              <w:t xml:space="preserve"> </w:t>
            </w:r>
            <w:r w:rsidRPr="00EE1DCD">
              <w:rPr>
                <w:rFonts w:asciiTheme="minorHAnsi" w:hAnsiTheme="minorHAnsi" w:cstheme="minorHAnsi"/>
                <w:spacing w:val="-3"/>
                <w:sz w:val="22"/>
                <w:szCs w:val="22"/>
              </w:rPr>
              <w:t>resources.</w:t>
            </w:r>
          </w:p>
        </w:tc>
      </w:tr>
    </w:tbl>
    <w:p w14:paraId="3F325887" w14:textId="2F1BAB60" w:rsidR="00602940" w:rsidRDefault="00602940" w:rsidP="00D76D0B">
      <w:pPr>
        <w:spacing w:after="0" w:line="240" w:lineRule="auto"/>
        <w:rPr>
          <w:rFonts w:cstheme="minorHAnsi"/>
        </w:rPr>
      </w:pPr>
    </w:p>
    <w:p w14:paraId="538A4516" w14:textId="746D5347" w:rsidR="00EE1DCD" w:rsidRDefault="00EE1DCD" w:rsidP="00D76D0B">
      <w:pPr>
        <w:spacing w:after="0" w:line="240" w:lineRule="auto"/>
        <w:rPr>
          <w:rFonts w:cstheme="minorHAnsi"/>
        </w:rPr>
      </w:pPr>
    </w:p>
    <w:p w14:paraId="2120D14B" w14:textId="0309DF86" w:rsidR="009E341A" w:rsidRDefault="009E341A" w:rsidP="00D76D0B">
      <w:pPr>
        <w:spacing w:after="0" w:line="240" w:lineRule="auto"/>
        <w:rPr>
          <w:rFonts w:cstheme="minorHAnsi"/>
        </w:rPr>
      </w:pPr>
    </w:p>
    <w:p w14:paraId="2CD0D0C7" w14:textId="77777777" w:rsidR="009E341A" w:rsidRDefault="009E341A" w:rsidP="00D76D0B">
      <w:pPr>
        <w:spacing w:after="0" w:line="240" w:lineRule="auto"/>
        <w:rPr>
          <w:rFonts w:cstheme="minorHAnsi"/>
        </w:rPr>
      </w:pPr>
    </w:p>
    <w:p w14:paraId="22D59D71" w14:textId="77777777" w:rsidR="00EE1DCD" w:rsidRPr="005977CE" w:rsidRDefault="00EE1DCD" w:rsidP="00EE1DCD">
      <w:pPr>
        <w:pStyle w:val="Heading2"/>
        <w:tabs>
          <w:tab w:val="left" w:pos="1130"/>
        </w:tabs>
        <w:spacing w:before="0"/>
        <w:rPr>
          <w:rFonts w:asciiTheme="minorHAnsi" w:hAnsiTheme="minorHAnsi" w:cstheme="minorHAnsi"/>
          <w:b/>
          <w:bCs/>
          <w:color w:val="auto"/>
          <w:sz w:val="22"/>
          <w:szCs w:val="22"/>
        </w:rPr>
      </w:pPr>
      <w:r w:rsidRPr="005977CE">
        <w:rPr>
          <w:rFonts w:asciiTheme="minorHAnsi" w:hAnsiTheme="minorHAnsi" w:cstheme="minorHAnsi"/>
          <w:b/>
          <w:bCs/>
          <w:color w:val="auto"/>
          <w:sz w:val="22"/>
          <w:szCs w:val="22"/>
        </w:rPr>
        <w:t>b. Institutional</w:t>
      </w:r>
      <w:r w:rsidRPr="005977CE">
        <w:rPr>
          <w:rFonts w:asciiTheme="minorHAnsi" w:hAnsiTheme="minorHAnsi" w:cstheme="minorHAnsi"/>
          <w:b/>
          <w:bCs/>
          <w:color w:val="auto"/>
          <w:spacing w:val="5"/>
          <w:sz w:val="22"/>
          <w:szCs w:val="22"/>
        </w:rPr>
        <w:t xml:space="preserve"> </w:t>
      </w:r>
      <w:r w:rsidRPr="005977CE">
        <w:rPr>
          <w:rFonts w:asciiTheme="minorHAnsi" w:hAnsiTheme="minorHAnsi" w:cstheme="minorHAnsi"/>
          <w:b/>
          <w:bCs/>
          <w:color w:val="auto"/>
          <w:sz w:val="22"/>
          <w:szCs w:val="22"/>
        </w:rPr>
        <w:t>commitment</w:t>
      </w:r>
    </w:p>
    <w:tbl>
      <w:tblPr>
        <w:tblStyle w:val="TableGrid"/>
        <w:tblW w:w="0" w:type="auto"/>
        <w:tblLook w:val="04A0" w:firstRow="1" w:lastRow="0" w:firstColumn="1" w:lastColumn="0" w:noHBand="0" w:noVBand="1"/>
      </w:tblPr>
      <w:tblGrid>
        <w:gridCol w:w="10070"/>
      </w:tblGrid>
      <w:tr w:rsidR="00EE1DCD" w14:paraId="5EB4804A" w14:textId="77777777" w:rsidTr="00EE1DCD">
        <w:tc>
          <w:tcPr>
            <w:tcW w:w="10070" w:type="dxa"/>
          </w:tcPr>
          <w:p w14:paraId="1E17F0FB" w14:textId="77777777" w:rsidR="00EE1DCD" w:rsidRPr="005977CE" w:rsidRDefault="00EE1DCD" w:rsidP="00EE1DCD">
            <w:pPr>
              <w:pStyle w:val="ListParagraph"/>
              <w:numPr>
                <w:ilvl w:val="0"/>
                <w:numId w:val="34"/>
              </w:numPr>
              <w:tabs>
                <w:tab w:val="left" w:pos="1260"/>
              </w:tabs>
              <w:ind w:right="1202"/>
              <w:rPr>
                <w:rFonts w:asciiTheme="minorHAnsi" w:hAnsiTheme="minorHAnsi" w:cstheme="minorHAnsi"/>
              </w:rPr>
            </w:pPr>
            <w:r w:rsidRPr="005977CE">
              <w:rPr>
                <w:rFonts w:asciiTheme="minorHAnsi" w:hAnsiTheme="minorHAnsi" w:cstheme="minorHAnsi"/>
              </w:rPr>
              <w:t xml:space="preserve">the </w:t>
            </w:r>
            <w:r w:rsidRPr="005977CE">
              <w:rPr>
                <w:rFonts w:asciiTheme="minorHAnsi" w:hAnsiTheme="minorHAnsi" w:cstheme="minorHAnsi"/>
                <w:spacing w:val="-5"/>
              </w:rPr>
              <w:t xml:space="preserve">non-financial support </w:t>
            </w:r>
            <w:r w:rsidRPr="005977CE">
              <w:rPr>
                <w:rFonts w:asciiTheme="minorHAnsi" w:hAnsiTheme="minorHAnsi" w:cstheme="minorHAnsi"/>
              </w:rPr>
              <w:t xml:space="preserve">it </w:t>
            </w:r>
            <w:r w:rsidRPr="005977CE">
              <w:rPr>
                <w:rFonts w:asciiTheme="minorHAnsi" w:hAnsiTheme="minorHAnsi" w:cstheme="minorHAnsi"/>
                <w:spacing w:val="-5"/>
              </w:rPr>
              <w:t xml:space="preserve">and any </w:t>
            </w:r>
            <w:r w:rsidRPr="005977CE">
              <w:rPr>
                <w:rFonts w:asciiTheme="minorHAnsi" w:hAnsiTheme="minorHAnsi" w:cstheme="minorHAnsi"/>
                <w:spacing w:val="-4"/>
              </w:rPr>
              <w:t xml:space="preserve">affiliated </w:t>
            </w:r>
            <w:r w:rsidRPr="005977CE">
              <w:rPr>
                <w:rFonts w:asciiTheme="minorHAnsi" w:hAnsiTheme="minorHAnsi" w:cstheme="minorHAnsi"/>
                <w:spacing w:val="-3"/>
              </w:rPr>
              <w:t xml:space="preserve">postsecondary </w:t>
            </w:r>
            <w:r w:rsidRPr="005977CE">
              <w:rPr>
                <w:rFonts w:asciiTheme="minorHAnsi" w:hAnsiTheme="minorHAnsi" w:cstheme="minorHAnsi"/>
              </w:rPr>
              <w:t xml:space="preserve">institution(s), hospital(s) </w:t>
            </w:r>
            <w:r w:rsidRPr="005977CE">
              <w:rPr>
                <w:rFonts w:asciiTheme="minorHAnsi" w:hAnsiTheme="minorHAnsi" w:cstheme="minorHAnsi"/>
                <w:spacing w:val="-4"/>
              </w:rPr>
              <w:t xml:space="preserve">or </w:t>
            </w:r>
            <w:r w:rsidRPr="005977CE">
              <w:rPr>
                <w:rFonts w:asciiTheme="minorHAnsi" w:hAnsiTheme="minorHAnsi" w:cstheme="minorHAnsi"/>
              </w:rPr>
              <w:t xml:space="preserve">institute(s) </w:t>
            </w:r>
            <w:r w:rsidRPr="005977CE">
              <w:rPr>
                <w:rFonts w:asciiTheme="minorHAnsi" w:hAnsiTheme="minorHAnsi" w:cstheme="minorHAnsi"/>
                <w:spacing w:val="-3"/>
              </w:rPr>
              <w:t xml:space="preserve">will </w:t>
            </w:r>
            <w:r w:rsidRPr="005977CE">
              <w:rPr>
                <w:rFonts w:asciiTheme="minorHAnsi" w:hAnsiTheme="minorHAnsi" w:cstheme="minorHAnsi"/>
                <w:spacing w:val="-8"/>
              </w:rPr>
              <w:t xml:space="preserve">provide </w:t>
            </w:r>
            <w:r w:rsidRPr="005977CE">
              <w:rPr>
                <w:rFonts w:asciiTheme="minorHAnsi" w:hAnsiTheme="minorHAnsi" w:cstheme="minorHAnsi"/>
              </w:rPr>
              <w:t xml:space="preserve">the </w:t>
            </w:r>
            <w:r w:rsidRPr="005977CE">
              <w:rPr>
                <w:rFonts w:asciiTheme="minorHAnsi" w:hAnsiTheme="minorHAnsi" w:cstheme="minorHAnsi"/>
                <w:spacing w:val="-4"/>
              </w:rPr>
              <w:t xml:space="preserve">chairholder </w:t>
            </w:r>
            <w:r w:rsidRPr="005977CE">
              <w:rPr>
                <w:rFonts w:asciiTheme="minorHAnsi" w:hAnsiTheme="minorHAnsi" w:cstheme="minorHAnsi"/>
              </w:rPr>
              <w:t xml:space="preserve">to </w:t>
            </w:r>
            <w:r w:rsidRPr="005977CE">
              <w:rPr>
                <w:rFonts w:asciiTheme="minorHAnsi" w:hAnsiTheme="minorHAnsi" w:cstheme="minorHAnsi"/>
                <w:spacing w:val="-4"/>
              </w:rPr>
              <w:t xml:space="preserve">ensure </w:t>
            </w:r>
            <w:r w:rsidRPr="005977CE">
              <w:rPr>
                <w:rFonts w:asciiTheme="minorHAnsi" w:hAnsiTheme="minorHAnsi" w:cstheme="minorHAnsi"/>
              </w:rPr>
              <w:t xml:space="preserve">the success </w:t>
            </w:r>
            <w:r w:rsidRPr="005977CE">
              <w:rPr>
                <w:rFonts w:asciiTheme="minorHAnsi" w:hAnsiTheme="minorHAnsi" w:cstheme="minorHAnsi"/>
                <w:spacing w:val="-4"/>
              </w:rPr>
              <w:t xml:space="preserve">of </w:t>
            </w:r>
            <w:r w:rsidRPr="005977CE">
              <w:rPr>
                <w:rFonts w:asciiTheme="minorHAnsi" w:hAnsiTheme="minorHAnsi" w:cstheme="minorHAnsi"/>
              </w:rPr>
              <w:t xml:space="preserve">their </w:t>
            </w:r>
            <w:r w:rsidRPr="005977CE">
              <w:rPr>
                <w:rFonts w:asciiTheme="minorHAnsi" w:hAnsiTheme="minorHAnsi" w:cstheme="minorHAnsi"/>
                <w:spacing w:val="-4"/>
              </w:rPr>
              <w:t xml:space="preserve">work, </w:t>
            </w:r>
            <w:r w:rsidRPr="005977CE">
              <w:rPr>
                <w:rFonts w:asciiTheme="minorHAnsi" w:hAnsiTheme="minorHAnsi" w:cstheme="minorHAnsi"/>
              </w:rPr>
              <w:t xml:space="preserve">such </w:t>
            </w:r>
            <w:r w:rsidRPr="005977CE">
              <w:rPr>
                <w:rFonts w:asciiTheme="minorHAnsi" w:hAnsiTheme="minorHAnsi" w:cstheme="minorHAnsi"/>
                <w:spacing w:val="-4"/>
              </w:rPr>
              <w:t xml:space="preserve">as </w:t>
            </w:r>
            <w:r w:rsidRPr="005977CE">
              <w:rPr>
                <w:rFonts w:asciiTheme="minorHAnsi" w:hAnsiTheme="minorHAnsi" w:cstheme="minorHAnsi"/>
                <w:spacing w:val="-3"/>
              </w:rPr>
              <w:t xml:space="preserve">protected </w:t>
            </w:r>
            <w:r w:rsidRPr="005977CE">
              <w:rPr>
                <w:rFonts w:asciiTheme="minorHAnsi" w:hAnsiTheme="minorHAnsi" w:cstheme="minorHAnsi"/>
              </w:rPr>
              <w:t xml:space="preserve">time </w:t>
            </w:r>
            <w:r w:rsidRPr="005977CE">
              <w:rPr>
                <w:rFonts w:asciiTheme="minorHAnsi" w:hAnsiTheme="minorHAnsi" w:cstheme="minorHAnsi"/>
                <w:spacing w:val="-6"/>
              </w:rPr>
              <w:t xml:space="preserve">for </w:t>
            </w:r>
            <w:r w:rsidRPr="005977CE">
              <w:rPr>
                <w:rFonts w:asciiTheme="minorHAnsi" w:hAnsiTheme="minorHAnsi" w:cstheme="minorHAnsi"/>
                <w:spacing w:val="-4"/>
              </w:rPr>
              <w:t xml:space="preserve">research </w:t>
            </w:r>
            <w:r w:rsidRPr="005977CE">
              <w:rPr>
                <w:rFonts w:asciiTheme="minorHAnsi" w:hAnsiTheme="minorHAnsi" w:cstheme="minorHAnsi"/>
              </w:rPr>
              <w:t xml:space="preserve">(e.g., </w:t>
            </w:r>
            <w:r w:rsidRPr="005977CE">
              <w:rPr>
                <w:rFonts w:asciiTheme="minorHAnsi" w:hAnsiTheme="minorHAnsi" w:cstheme="minorHAnsi"/>
                <w:spacing w:val="-4"/>
              </w:rPr>
              <w:t xml:space="preserve">release </w:t>
            </w:r>
            <w:r w:rsidRPr="005977CE">
              <w:rPr>
                <w:rFonts w:asciiTheme="minorHAnsi" w:hAnsiTheme="minorHAnsi" w:cstheme="minorHAnsi"/>
                <w:spacing w:val="-7"/>
              </w:rPr>
              <w:t xml:space="preserve">from </w:t>
            </w:r>
            <w:r w:rsidRPr="005977CE">
              <w:rPr>
                <w:rFonts w:asciiTheme="minorHAnsi" w:hAnsiTheme="minorHAnsi" w:cstheme="minorHAnsi"/>
                <w:spacing w:val="-3"/>
              </w:rPr>
              <w:t xml:space="preserve">teaching </w:t>
            </w:r>
            <w:r w:rsidRPr="005977CE">
              <w:rPr>
                <w:rFonts w:asciiTheme="minorHAnsi" w:hAnsiTheme="minorHAnsi" w:cstheme="minorHAnsi"/>
                <w:spacing w:val="-4"/>
              </w:rPr>
              <w:t xml:space="preserve">and/or administrative </w:t>
            </w:r>
            <w:r w:rsidRPr="005977CE">
              <w:rPr>
                <w:rFonts w:asciiTheme="minorHAnsi" w:hAnsiTheme="minorHAnsi" w:cstheme="minorHAnsi"/>
                <w:spacing w:val="-3"/>
              </w:rPr>
              <w:t xml:space="preserve">duties), </w:t>
            </w:r>
            <w:r w:rsidRPr="005977CE">
              <w:rPr>
                <w:rFonts w:asciiTheme="minorHAnsi" w:hAnsiTheme="minorHAnsi" w:cstheme="minorHAnsi"/>
                <w:spacing w:val="-4"/>
              </w:rPr>
              <w:t xml:space="preserve">mentoring, office </w:t>
            </w:r>
            <w:r w:rsidRPr="005977CE">
              <w:rPr>
                <w:rFonts w:asciiTheme="minorHAnsi" w:hAnsiTheme="minorHAnsi" w:cstheme="minorHAnsi"/>
              </w:rPr>
              <w:t xml:space="preserve">space, </w:t>
            </w:r>
            <w:r w:rsidRPr="005977CE">
              <w:rPr>
                <w:rFonts w:asciiTheme="minorHAnsi" w:hAnsiTheme="minorHAnsi" w:cstheme="minorHAnsi"/>
                <w:spacing w:val="-4"/>
              </w:rPr>
              <w:t xml:space="preserve">administrative support, </w:t>
            </w:r>
            <w:r w:rsidRPr="005977CE">
              <w:rPr>
                <w:rFonts w:asciiTheme="minorHAnsi" w:hAnsiTheme="minorHAnsi" w:cstheme="minorHAnsi"/>
                <w:spacing w:val="-5"/>
              </w:rPr>
              <w:t xml:space="preserve">hiring </w:t>
            </w:r>
            <w:r w:rsidRPr="005977CE">
              <w:rPr>
                <w:rFonts w:asciiTheme="minorHAnsi" w:hAnsiTheme="minorHAnsi" w:cstheme="minorHAnsi"/>
                <w:spacing w:val="-4"/>
              </w:rPr>
              <w:t xml:space="preserve">of other </w:t>
            </w:r>
            <w:r w:rsidRPr="005977CE">
              <w:rPr>
                <w:rFonts w:asciiTheme="minorHAnsi" w:hAnsiTheme="minorHAnsi" w:cstheme="minorHAnsi"/>
                <w:spacing w:val="-3"/>
              </w:rPr>
              <w:t xml:space="preserve">faculty </w:t>
            </w:r>
            <w:r w:rsidRPr="005977CE">
              <w:rPr>
                <w:rFonts w:asciiTheme="minorHAnsi" w:hAnsiTheme="minorHAnsi" w:cstheme="minorHAnsi"/>
                <w:spacing w:val="-4"/>
              </w:rPr>
              <w:t>members,</w:t>
            </w:r>
            <w:r w:rsidRPr="005977CE">
              <w:rPr>
                <w:rFonts w:asciiTheme="minorHAnsi" w:hAnsiTheme="minorHAnsi" w:cstheme="minorHAnsi"/>
                <w:spacing w:val="18"/>
              </w:rPr>
              <w:t xml:space="preserve"> </w:t>
            </w:r>
            <w:r w:rsidRPr="005977CE">
              <w:rPr>
                <w:rFonts w:asciiTheme="minorHAnsi" w:hAnsiTheme="minorHAnsi" w:cstheme="minorHAnsi"/>
              </w:rPr>
              <w:t>etc.;</w:t>
            </w:r>
          </w:p>
          <w:p w14:paraId="17848515" w14:textId="18C8B96D" w:rsidR="00EE1DCD" w:rsidRPr="005977CE" w:rsidRDefault="00EE1DCD" w:rsidP="00EE1DCD">
            <w:pPr>
              <w:pStyle w:val="ListParagraph"/>
              <w:numPr>
                <w:ilvl w:val="0"/>
                <w:numId w:val="34"/>
              </w:numPr>
              <w:tabs>
                <w:tab w:val="left" w:pos="1260"/>
              </w:tabs>
              <w:ind w:right="1510"/>
              <w:rPr>
                <w:rFonts w:asciiTheme="minorHAnsi" w:hAnsiTheme="minorHAnsi" w:cstheme="minorHAnsi"/>
              </w:rPr>
            </w:pPr>
            <w:r w:rsidRPr="005977CE">
              <w:rPr>
                <w:rFonts w:asciiTheme="minorHAnsi" w:hAnsiTheme="minorHAnsi" w:cstheme="minorHAnsi"/>
              </w:rPr>
              <w:t xml:space="preserve">the total </w:t>
            </w:r>
            <w:r w:rsidRPr="005977CE">
              <w:rPr>
                <w:rFonts w:asciiTheme="minorHAnsi" w:hAnsiTheme="minorHAnsi" w:cstheme="minorHAnsi"/>
                <w:spacing w:val="-3"/>
              </w:rPr>
              <w:t xml:space="preserve">approximate </w:t>
            </w:r>
            <w:r w:rsidRPr="005977CE">
              <w:rPr>
                <w:rFonts w:asciiTheme="minorHAnsi" w:hAnsiTheme="minorHAnsi" w:cstheme="minorHAnsi"/>
                <w:spacing w:val="-5"/>
              </w:rPr>
              <w:t xml:space="preserve">amount </w:t>
            </w:r>
            <w:r w:rsidRPr="005977CE">
              <w:rPr>
                <w:rFonts w:asciiTheme="minorHAnsi" w:hAnsiTheme="minorHAnsi" w:cstheme="minorHAnsi"/>
                <w:spacing w:val="-4"/>
              </w:rPr>
              <w:t xml:space="preserve">of </w:t>
            </w:r>
            <w:r w:rsidRPr="005977CE">
              <w:rPr>
                <w:rFonts w:asciiTheme="minorHAnsi" w:hAnsiTheme="minorHAnsi" w:cstheme="minorHAnsi"/>
                <w:spacing w:val="-6"/>
              </w:rPr>
              <w:t xml:space="preserve">funding </w:t>
            </w:r>
            <w:r w:rsidRPr="005977CE">
              <w:rPr>
                <w:rFonts w:asciiTheme="minorHAnsi" w:hAnsiTheme="minorHAnsi" w:cstheme="minorHAnsi"/>
              </w:rPr>
              <w:t xml:space="preserve">estimated to </w:t>
            </w:r>
            <w:r w:rsidRPr="005977CE">
              <w:rPr>
                <w:rFonts w:asciiTheme="minorHAnsi" w:hAnsiTheme="minorHAnsi" w:cstheme="minorHAnsi"/>
                <w:spacing w:val="-4"/>
              </w:rPr>
              <w:t xml:space="preserve">be </w:t>
            </w:r>
            <w:r w:rsidRPr="005977CE">
              <w:rPr>
                <w:rFonts w:asciiTheme="minorHAnsi" w:hAnsiTheme="minorHAnsi" w:cstheme="minorHAnsi"/>
                <w:spacing w:val="-6"/>
              </w:rPr>
              <w:t xml:space="preserve">needed </w:t>
            </w:r>
            <w:r w:rsidRPr="005977CE">
              <w:rPr>
                <w:rFonts w:asciiTheme="minorHAnsi" w:hAnsiTheme="minorHAnsi" w:cstheme="minorHAnsi"/>
                <w:b/>
              </w:rPr>
              <w:t xml:space="preserve">per year </w:t>
            </w:r>
            <w:r w:rsidRPr="005977CE">
              <w:rPr>
                <w:rFonts w:asciiTheme="minorHAnsi" w:hAnsiTheme="minorHAnsi" w:cstheme="minorHAnsi"/>
              </w:rPr>
              <w:t xml:space="preserve">to </w:t>
            </w:r>
            <w:r w:rsidRPr="005977CE">
              <w:rPr>
                <w:rFonts w:asciiTheme="minorHAnsi" w:hAnsiTheme="minorHAnsi" w:cstheme="minorHAnsi"/>
                <w:spacing w:val="-4"/>
              </w:rPr>
              <w:t xml:space="preserve">implement </w:t>
            </w:r>
            <w:r w:rsidRPr="005977CE">
              <w:rPr>
                <w:rFonts w:asciiTheme="minorHAnsi" w:hAnsiTheme="minorHAnsi" w:cstheme="minorHAnsi"/>
              </w:rPr>
              <w:t xml:space="preserve">the </w:t>
            </w:r>
            <w:r w:rsidRPr="005977CE">
              <w:rPr>
                <w:rFonts w:asciiTheme="minorHAnsi" w:hAnsiTheme="minorHAnsi" w:cstheme="minorHAnsi"/>
                <w:spacing w:val="-6"/>
              </w:rPr>
              <w:t xml:space="preserve">proposed </w:t>
            </w:r>
            <w:r w:rsidRPr="005977CE">
              <w:rPr>
                <w:rFonts w:asciiTheme="minorHAnsi" w:hAnsiTheme="minorHAnsi" w:cstheme="minorHAnsi"/>
                <w:spacing w:val="-4"/>
              </w:rPr>
              <w:t xml:space="preserve">research </w:t>
            </w:r>
            <w:r w:rsidRPr="005977CE">
              <w:rPr>
                <w:rFonts w:asciiTheme="minorHAnsi" w:hAnsiTheme="minorHAnsi" w:cstheme="minorHAnsi"/>
                <w:spacing w:val="-6"/>
              </w:rPr>
              <w:t xml:space="preserve">program </w:t>
            </w:r>
            <w:r w:rsidRPr="005977CE">
              <w:rPr>
                <w:rFonts w:asciiTheme="minorHAnsi" w:hAnsiTheme="minorHAnsi" w:cstheme="minorHAnsi"/>
                <w:spacing w:val="-10"/>
              </w:rPr>
              <w:t xml:space="preserve">over </w:t>
            </w:r>
            <w:r w:rsidRPr="005977CE">
              <w:rPr>
                <w:rFonts w:asciiTheme="minorHAnsi" w:hAnsiTheme="minorHAnsi" w:cstheme="minorHAnsi"/>
              </w:rPr>
              <w:t xml:space="preserve">the </w:t>
            </w:r>
            <w:r w:rsidR="009E341A">
              <w:rPr>
                <w:rFonts w:asciiTheme="minorHAnsi" w:hAnsiTheme="minorHAnsi" w:cstheme="minorHAnsi"/>
              </w:rPr>
              <w:t xml:space="preserve">seven year </w:t>
            </w:r>
            <w:r w:rsidRPr="005977CE">
              <w:rPr>
                <w:rFonts w:asciiTheme="minorHAnsi" w:hAnsiTheme="minorHAnsi" w:cstheme="minorHAnsi"/>
                <w:spacing w:val="-3"/>
              </w:rPr>
              <w:t xml:space="preserve">term </w:t>
            </w:r>
            <w:r w:rsidRPr="005977CE">
              <w:rPr>
                <w:rFonts w:asciiTheme="minorHAnsi" w:hAnsiTheme="minorHAnsi" w:cstheme="minorHAnsi"/>
                <w:spacing w:val="-4"/>
              </w:rPr>
              <w:t xml:space="preserve">of </w:t>
            </w:r>
            <w:r w:rsidRPr="005977CE">
              <w:rPr>
                <w:rFonts w:asciiTheme="minorHAnsi" w:hAnsiTheme="minorHAnsi" w:cstheme="minorHAnsi"/>
              </w:rPr>
              <w:t xml:space="preserve">the chair </w:t>
            </w:r>
          </w:p>
          <w:p w14:paraId="51F23D6F" w14:textId="77777777" w:rsidR="00EE1DCD" w:rsidRPr="005977CE" w:rsidRDefault="00EE1DCD" w:rsidP="00EE1DCD">
            <w:pPr>
              <w:pStyle w:val="ListParagraph"/>
              <w:numPr>
                <w:ilvl w:val="0"/>
                <w:numId w:val="34"/>
              </w:numPr>
              <w:tabs>
                <w:tab w:val="left" w:pos="1260"/>
              </w:tabs>
              <w:ind w:right="1510"/>
              <w:rPr>
                <w:rFonts w:asciiTheme="minorHAnsi" w:hAnsiTheme="minorHAnsi" w:cstheme="minorHAnsi"/>
              </w:rPr>
            </w:pPr>
            <w:r w:rsidRPr="005977CE">
              <w:rPr>
                <w:rFonts w:asciiTheme="minorHAnsi" w:hAnsiTheme="minorHAnsi" w:cstheme="minorHAnsi"/>
                <w:spacing w:val="-4"/>
              </w:rPr>
              <w:t xml:space="preserve">as </w:t>
            </w:r>
            <w:r w:rsidRPr="005977CE">
              <w:rPr>
                <w:rFonts w:asciiTheme="minorHAnsi" w:hAnsiTheme="minorHAnsi" w:cstheme="minorHAnsi"/>
              </w:rPr>
              <w:t xml:space="preserve">a </w:t>
            </w:r>
            <w:r w:rsidRPr="005977CE">
              <w:rPr>
                <w:rFonts w:asciiTheme="minorHAnsi" w:hAnsiTheme="minorHAnsi" w:cstheme="minorHAnsi"/>
                <w:spacing w:val="-4"/>
              </w:rPr>
              <w:t xml:space="preserve">complement </w:t>
            </w:r>
            <w:r w:rsidRPr="005977CE">
              <w:rPr>
                <w:rFonts w:asciiTheme="minorHAnsi" w:hAnsiTheme="minorHAnsi" w:cstheme="minorHAnsi"/>
              </w:rPr>
              <w:t xml:space="preserve">to the </w:t>
            </w:r>
            <w:r w:rsidRPr="005977CE">
              <w:rPr>
                <w:rFonts w:asciiTheme="minorHAnsi" w:hAnsiTheme="minorHAnsi" w:cstheme="minorHAnsi"/>
                <w:spacing w:val="-6"/>
              </w:rPr>
              <w:t xml:space="preserve">budget pages </w:t>
            </w:r>
            <w:r w:rsidRPr="005977CE">
              <w:rPr>
                <w:rFonts w:asciiTheme="minorHAnsi" w:hAnsiTheme="minorHAnsi" w:cstheme="minorHAnsi"/>
              </w:rPr>
              <w:t xml:space="preserve">in the </w:t>
            </w:r>
            <w:r w:rsidRPr="005977CE">
              <w:rPr>
                <w:rFonts w:asciiTheme="minorHAnsi" w:hAnsiTheme="minorHAnsi" w:cstheme="minorHAnsi"/>
                <w:spacing w:val="-4"/>
              </w:rPr>
              <w:t xml:space="preserve">nomination </w:t>
            </w:r>
            <w:r w:rsidRPr="005977CE">
              <w:rPr>
                <w:rFonts w:asciiTheme="minorHAnsi" w:hAnsiTheme="minorHAnsi" w:cstheme="minorHAnsi"/>
                <w:spacing w:val="-6"/>
              </w:rPr>
              <w:t xml:space="preserve">form, </w:t>
            </w:r>
            <w:r w:rsidRPr="005977CE">
              <w:rPr>
                <w:rFonts w:asciiTheme="minorHAnsi" w:hAnsiTheme="minorHAnsi" w:cstheme="minorHAnsi"/>
                <w:spacing w:val="-5"/>
              </w:rPr>
              <w:t xml:space="preserve">how </w:t>
            </w:r>
            <w:r w:rsidRPr="005977CE">
              <w:rPr>
                <w:rFonts w:asciiTheme="minorHAnsi" w:hAnsiTheme="minorHAnsi" w:cstheme="minorHAnsi"/>
              </w:rPr>
              <w:t xml:space="preserve">much </w:t>
            </w:r>
            <w:r w:rsidRPr="005977CE">
              <w:rPr>
                <w:rFonts w:asciiTheme="minorHAnsi" w:hAnsiTheme="minorHAnsi" w:cstheme="minorHAnsi"/>
                <w:spacing w:val="-4"/>
              </w:rPr>
              <w:t xml:space="preserve">of </w:t>
            </w:r>
            <w:r w:rsidRPr="005977CE">
              <w:rPr>
                <w:rFonts w:asciiTheme="minorHAnsi" w:hAnsiTheme="minorHAnsi" w:cstheme="minorHAnsi"/>
              </w:rPr>
              <w:t xml:space="preserve">the </w:t>
            </w:r>
            <w:r w:rsidRPr="005977CE">
              <w:rPr>
                <w:rFonts w:asciiTheme="minorHAnsi" w:hAnsiTheme="minorHAnsi" w:cstheme="minorHAnsi"/>
                <w:spacing w:val="-3"/>
              </w:rPr>
              <w:t xml:space="preserve">necessary </w:t>
            </w:r>
            <w:r w:rsidRPr="005977CE">
              <w:rPr>
                <w:rFonts w:asciiTheme="minorHAnsi" w:hAnsiTheme="minorHAnsi" w:cstheme="minorHAnsi"/>
                <w:spacing w:val="-4"/>
              </w:rPr>
              <w:t xml:space="preserve">research </w:t>
            </w:r>
            <w:r w:rsidRPr="005977CE">
              <w:rPr>
                <w:rFonts w:asciiTheme="minorHAnsi" w:hAnsiTheme="minorHAnsi" w:cstheme="minorHAnsi"/>
                <w:spacing w:val="-7"/>
              </w:rPr>
              <w:t xml:space="preserve">funding </w:t>
            </w:r>
            <w:r w:rsidRPr="005977CE">
              <w:rPr>
                <w:rFonts w:asciiTheme="minorHAnsi" w:hAnsiTheme="minorHAnsi" w:cstheme="minorHAnsi"/>
              </w:rPr>
              <w:t xml:space="preserve">is </w:t>
            </w:r>
            <w:r w:rsidRPr="005977CE">
              <w:rPr>
                <w:rFonts w:asciiTheme="minorHAnsi" w:hAnsiTheme="minorHAnsi" w:cstheme="minorHAnsi"/>
                <w:spacing w:val="-5"/>
              </w:rPr>
              <w:t xml:space="preserve">already </w:t>
            </w:r>
            <w:r w:rsidRPr="005977CE">
              <w:rPr>
                <w:rFonts w:asciiTheme="minorHAnsi" w:hAnsiTheme="minorHAnsi" w:cstheme="minorHAnsi"/>
                <w:spacing w:val="-3"/>
              </w:rPr>
              <w:t xml:space="preserve">secured </w:t>
            </w:r>
            <w:r w:rsidRPr="005977CE">
              <w:rPr>
                <w:rFonts w:asciiTheme="minorHAnsi" w:hAnsiTheme="minorHAnsi" w:cstheme="minorHAnsi"/>
                <w:spacing w:val="-7"/>
              </w:rPr>
              <w:t xml:space="preserve">versus </w:t>
            </w:r>
            <w:r w:rsidRPr="005977CE">
              <w:rPr>
                <w:rFonts w:asciiTheme="minorHAnsi" w:hAnsiTheme="minorHAnsi" w:cstheme="minorHAnsi"/>
                <w:spacing w:val="-3"/>
              </w:rPr>
              <w:t xml:space="preserve">that which </w:t>
            </w:r>
            <w:r w:rsidRPr="005977CE">
              <w:rPr>
                <w:rFonts w:asciiTheme="minorHAnsi" w:hAnsiTheme="minorHAnsi" w:cstheme="minorHAnsi"/>
              </w:rPr>
              <w:t xml:space="preserve">is </w:t>
            </w:r>
            <w:r w:rsidRPr="005977CE">
              <w:rPr>
                <w:rFonts w:asciiTheme="minorHAnsi" w:hAnsiTheme="minorHAnsi" w:cstheme="minorHAnsi"/>
                <w:spacing w:val="-3"/>
              </w:rPr>
              <w:t xml:space="preserve">outstanding </w:t>
            </w:r>
            <w:r w:rsidRPr="005977CE">
              <w:rPr>
                <w:rFonts w:asciiTheme="minorHAnsi" w:hAnsiTheme="minorHAnsi" w:cstheme="minorHAnsi"/>
                <w:spacing w:val="-4"/>
              </w:rPr>
              <w:t xml:space="preserve">or </w:t>
            </w:r>
            <w:r w:rsidRPr="005977CE">
              <w:rPr>
                <w:rFonts w:asciiTheme="minorHAnsi" w:hAnsiTheme="minorHAnsi" w:cstheme="minorHAnsi"/>
                <w:spacing w:val="-3"/>
              </w:rPr>
              <w:t xml:space="preserve">will </w:t>
            </w:r>
            <w:r w:rsidRPr="005977CE">
              <w:rPr>
                <w:rFonts w:asciiTheme="minorHAnsi" w:hAnsiTheme="minorHAnsi" w:cstheme="minorHAnsi"/>
                <w:spacing w:val="-4"/>
              </w:rPr>
              <w:t>be applied</w:t>
            </w:r>
            <w:r w:rsidRPr="005977CE">
              <w:rPr>
                <w:rFonts w:asciiTheme="minorHAnsi" w:hAnsiTheme="minorHAnsi" w:cstheme="minorHAnsi"/>
                <w:spacing w:val="25"/>
              </w:rPr>
              <w:t xml:space="preserve"> </w:t>
            </w:r>
            <w:r w:rsidRPr="005977CE">
              <w:rPr>
                <w:rFonts w:asciiTheme="minorHAnsi" w:hAnsiTheme="minorHAnsi" w:cstheme="minorHAnsi"/>
                <w:spacing w:val="-7"/>
              </w:rPr>
              <w:t>for;</w:t>
            </w:r>
          </w:p>
          <w:p w14:paraId="552BBE1D" w14:textId="77777777" w:rsidR="00EE1DCD" w:rsidRPr="005977CE" w:rsidRDefault="00EE1DCD" w:rsidP="00EE1DCD">
            <w:pPr>
              <w:pStyle w:val="ListParagraph"/>
              <w:numPr>
                <w:ilvl w:val="0"/>
                <w:numId w:val="34"/>
              </w:numPr>
              <w:tabs>
                <w:tab w:val="left" w:pos="1260"/>
              </w:tabs>
              <w:rPr>
                <w:rFonts w:asciiTheme="minorHAnsi" w:hAnsiTheme="minorHAnsi" w:cstheme="minorHAnsi"/>
              </w:rPr>
            </w:pPr>
            <w:r w:rsidRPr="005977CE">
              <w:rPr>
                <w:rFonts w:asciiTheme="minorHAnsi" w:hAnsiTheme="minorHAnsi" w:cstheme="minorHAnsi"/>
              </w:rPr>
              <w:t xml:space="preserve">the strategy </w:t>
            </w:r>
            <w:r w:rsidRPr="005977CE">
              <w:rPr>
                <w:rFonts w:asciiTheme="minorHAnsi" w:hAnsiTheme="minorHAnsi" w:cstheme="minorHAnsi"/>
                <w:spacing w:val="-6"/>
              </w:rPr>
              <w:t xml:space="preserve">for </w:t>
            </w:r>
            <w:r w:rsidRPr="005977CE">
              <w:rPr>
                <w:rFonts w:asciiTheme="minorHAnsi" w:hAnsiTheme="minorHAnsi" w:cstheme="minorHAnsi"/>
                <w:spacing w:val="-5"/>
              </w:rPr>
              <w:t xml:space="preserve">how any </w:t>
            </w:r>
            <w:r w:rsidRPr="005977CE">
              <w:rPr>
                <w:rFonts w:asciiTheme="minorHAnsi" w:hAnsiTheme="minorHAnsi" w:cstheme="minorHAnsi"/>
                <w:spacing w:val="-3"/>
              </w:rPr>
              <w:t xml:space="preserve">outstanding </w:t>
            </w:r>
            <w:r w:rsidRPr="005977CE">
              <w:rPr>
                <w:rFonts w:asciiTheme="minorHAnsi" w:hAnsiTheme="minorHAnsi" w:cstheme="minorHAnsi"/>
                <w:spacing w:val="-6"/>
              </w:rPr>
              <w:t xml:space="preserve">funding </w:t>
            </w:r>
            <w:r w:rsidRPr="005977CE">
              <w:rPr>
                <w:rFonts w:asciiTheme="minorHAnsi" w:hAnsiTheme="minorHAnsi" w:cstheme="minorHAnsi"/>
                <w:spacing w:val="-3"/>
              </w:rPr>
              <w:t xml:space="preserve">(if </w:t>
            </w:r>
            <w:r w:rsidRPr="005977CE">
              <w:rPr>
                <w:rFonts w:asciiTheme="minorHAnsi" w:hAnsiTheme="minorHAnsi" w:cstheme="minorHAnsi"/>
                <w:spacing w:val="-4"/>
              </w:rPr>
              <w:t xml:space="preserve">applicable) </w:t>
            </w:r>
            <w:r w:rsidRPr="005977CE">
              <w:rPr>
                <w:rFonts w:asciiTheme="minorHAnsi" w:hAnsiTheme="minorHAnsi" w:cstheme="minorHAnsi"/>
                <w:spacing w:val="-3"/>
              </w:rPr>
              <w:t xml:space="preserve">will </w:t>
            </w:r>
            <w:r w:rsidRPr="005977CE">
              <w:rPr>
                <w:rFonts w:asciiTheme="minorHAnsi" w:hAnsiTheme="minorHAnsi" w:cstheme="minorHAnsi"/>
                <w:spacing w:val="-4"/>
              </w:rPr>
              <w:t>be</w:t>
            </w:r>
            <w:r w:rsidRPr="005977CE">
              <w:rPr>
                <w:rFonts w:asciiTheme="minorHAnsi" w:hAnsiTheme="minorHAnsi" w:cstheme="minorHAnsi"/>
                <w:spacing w:val="42"/>
              </w:rPr>
              <w:t xml:space="preserve"> </w:t>
            </w:r>
            <w:r w:rsidRPr="005977CE">
              <w:rPr>
                <w:rFonts w:asciiTheme="minorHAnsi" w:hAnsiTheme="minorHAnsi" w:cstheme="minorHAnsi"/>
                <w:spacing w:val="-4"/>
              </w:rPr>
              <w:t>secured;</w:t>
            </w:r>
          </w:p>
          <w:p w14:paraId="0A2942DE" w14:textId="77777777" w:rsidR="00EE1DCD" w:rsidRPr="005977CE" w:rsidRDefault="00EE1DCD" w:rsidP="00EE1DCD">
            <w:pPr>
              <w:pStyle w:val="ListParagraph"/>
              <w:numPr>
                <w:ilvl w:val="0"/>
                <w:numId w:val="34"/>
              </w:numPr>
              <w:tabs>
                <w:tab w:val="left" w:pos="1260"/>
              </w:tabs>
              <w:ind w:right="1045"/>
              <w:rPr>
                <w:rFonts w:asciiTheme="minorHAnsi" w:hAnsiTheme="minorHAnsi" w:cstheme="minorHAnsi"/>
              </w:rPr>
            </w:pPr>
            <w:r w:rsidRPr="005977CE">
              <w:rPr>
                <w:rFonts w:asciiTheme="minorHAnsi" w:hAnsiTheme="minorHAnsi" w:cstheme="minorHAnsi"/>
              </w:rPr>
              <w:t xml:space="preserve">the </w:t>
            </w:r>
            <w:r w:rsidRPr="005977CE">
              <w:rPr>
                <w:rFonts w:asciiTheme="minorHAnsi" w:hAnsiTheme="minorHAnsi" w:cstheme="minorHAnsi"/>
                <w:spacing w:val="-4"/>
              </w:rPr>
              <w:t xml:space="preserve">financial </w:t>
            </w:r>
            <w:r w:rsidRPr="005977CE">
              <w:rPr>
                <w:rFonts w:asciiTheme="minorHAnsi" w:hAnsiTheme="minorHAnsi" w:cstheme="minorHAnsi"/>
                <w:spacing w:val="-5"/>
              </w:rPr>
              <w:t xml:space="preserve">support </w:t>
            </w:r>
            <w:r w:rsidRPr="005977CE">
              <w:rPr>
                <w:rFonts w:asciiTheme="minorHAnsi" w:hAnsiTheme="minorHAnsi" w:cstheme="minorHAnsi"/>
                <w:spacing w:val="-3"/>
              </w:rPr>
              <w:t xml:space="preserve">that </w:t>
            </w:r>
            <w:r w:rsidRPr="005977CE">
              <w:rPr>
                <w:rFonts w:asciiTheme="minorHAnsi" w:hAnsiTheme="minorHAnsi" w:cstheme="minorHAnsi"/>
              </w:rPr>
              <w:t xml:space="preserve">the institution </w:t>
            </w:r>
            <w:r w:rsidRPr="005977CE">
              <w:rPr>
                <w:rFonts w:asciiTheme="minorHAnsi" w:hAnsiTheme="minorHAnsi" w:cstheme="minorHAnsi"/>
                <w:spacing w:val="-5"/>
              </w:rPr>
              <w:t xml:space="preserve">and any </w:t>
            </w:r>
            <w:r w:rsidRPr="005977CE">
              <w:rPr>
                <w:rFonts w:asciiTheme="minorHAnsi" w:hAnsiTheme="minorHAnsi" w:cstheme="minorHAnsi"/>
                <w:spacing w:val="-4"/>
              </w:rPr>
              <w:t xml:space="preserve">affiliated </w:t>
            </w:r>
            <w:r w:rsidRPr="005977CE">
              <w:rPr>
                <w:rFonts w:asciiTheme="minorHAnsi" w:hAnsiTheme="minorHAnsi" w:cstheme="minorHAnsi"/>
              </w:rPr>
              <w:t xml:space="preserve">institution(s), hospital(s) </w:t>
            </w:r>
            <w:r w:rsidRPr="005977CE">
              <w:rPr>
                <w:rFonts w:asciiTheme="minorHAnsi" w:hAnsiTheme="minorHAnsi" w:cstheme="minorHAnsi"/>
                <w:spacing w:val="-4"/>
              </w:rPr>
              <w:t xml:space="preserve">or </w:t>
            </w:r>
            <w:r w:rsidRPr="005977CE">
              <w:rPr>
                <w:rFonts w:asciiTheme="minorHAnsi" w:hAnsiTheme="minorHAnsi" w:cstheme="minorHAnsi"/>
              </w:rPr>
              <w:t xml:space="preserve">institute(s) </w:t>
            </w:r>
            <w:r w:rsidRPr="005977CE">
              <w:rPr>
                <w:rFonts w:asciiTheme="minorHAnsi" w:hAnsiTheme="minorHAnsi" w:cstheme="minorHAnsi"/>
                <w:spacing w:val="-3"/>
              </w:rPr>
              <w:t xml:space="preserve">will </w:t>
            </w:r>
            <w:r w:rsidRPr="005977CE">
              <w:rPr>
                <w:rFonts w:asciiTheme="minorHAnsi" w:hAnsiTheme="minorHAnsi" w:cstheme="minorHAnsi"/>
                <w:spacing w:val="-9"/>
              </w:rPr>
              <w:t xml:space="preserve">provide </w:t>
            </w:r>
            <w:r w:rsidRPr="005977CE">
              <w:rPr>
                <w:rFonts w:asciiTheme="minorHAnsi" w:hAnsiTheme="minorHAnsi" w:cstheme="minorHAnsi"/>
              </w:rPr>
              <w:t>to the</w:t>
            </w:r>
            <w:r w:rsidRPr="005977CE">
              <w:rPr>
                <w:rFonts w:asciiTheme="minorHAnsi" w:hAnsiTheme="minorHAnsi" w:cstheme="minorHAnsi"/>
                <w:spacing w:val="-4"/>
              </w:rPr>
              <w:t xml:space="preserve"> </w:t>
            </w:r>
            <w:r w:rsidRPr="005977CE">
              <w:rPr>
                <w:rFonts w:asciiTheme="minorHAnsi" w:hAnsiTheme="minorHAnsi" w:cstheme="minorHAnsi"/>
                <w:spacing w:val="-5"/>
              </w:rPr>
              <w:t>chairholder;</w:t>
            </w:r>
          </w:p>
          <w:p w14:paraId="6BF6FA70" w14:textId="16A71989" w:rsidR="00EE1DCD" w:rsidRPr="005977CE" w:rsidRDefault="00EE1DCD" w:rsidP="00EE1DCD">
            <w:pPr>
              <w:pStyle w:val="ListParagraph"/>
              <w:numPr>
                <w:ilvl w:val="0"/>
                <w:numId w:val="35"/>
              </w:numPr>
              <w:tabs>
                <w:tab w:val="left" w:pos="1260"/>
              </w:tabs>
              <w:ind w:right="1059"/>
              <w:rPr>
                <w:rFonts w:asciiTheme="minorHAnsi" w:hAnsiTheme="minorHAnsi" w:cstheme="minorHAnsi"/>
              </w:rPr>
            </w:pPr>
            <w:r w:rsidRPr="005977CE">
              <w:rPr>
                <w:rFonts w:asciiTheme="minorHAnsi" w:hAnsiTheme="minorHAnsi" w:cstheme="minorHAnsi"/>
                <w:spacing w:val="-5"/>
              </w:rPr>
              <w:lastRenderedPageBreak/>
              <w:t xml:space="preserve">any </w:t>
            </w:r>
            <w:r w:rsidRPr="005977CE">
              <w:rPr>
                <w:rFonts w:asciiTheme="minorHAnsi" w:hAnsiTheme="minorHAnsi" w:cstheme="minorHAnsi"/>
              </w:rPr>
              <w:t xml:space="preserve">mitigation </w:t>
            </w:r>
            <w:r w:rsidRPr="005977CE">
              <w:rPr>
                <w:rFonts w:asciiTheme="minorHAnsi" w:hAnsiTheme="minorHAnsi" w:cstheme="minorHAnsi"/>
                <w:spacing w:val="-5"/>
              </w:rPr>
              <w:t xml:space="preserve">and </w:t>
            </w:r>
            <w:r w:rsidRPr="005977CE">
              <w:rPr>
                <w:rFonts w:asciiTheme="minorHAnsi" w:hAnsiTheme="minorHAnsi" w:cstheme="minorHAnsi"/>
                <w:spacing w:val="-4"/>
              </w:rPr>
              <w:t xml:space="preserve">monitoring </w:t>
            </w:r>
            <w:r w:rsidRPr="005977CE">
              <w:rPr>
                <w:rFonts w:asciiTheme="minorHAnsi" w:hAnsiTheme="minorHAnsi" w:cstheme="minorHAnsi"/>
                <w:spacing w:val="-3"/>
              </w:rPr>
              <w:t xml:space="preserve">strategies </w:t>
            </w:r>
            <w:r w:rsidRPr="005977CE">
              <w:rPr>
                <w:rFonts w:asciiTheme="minorHAnsi" w:hAnsiTheme="minorHAnsi" w:cstheme="minorHAnsi"/>
              </w:rPr>
              <w:t xml:space="preserve">the institution </w:t>
            </w:r>
            <w:r w:rsidRPr="005977CE">
              <w:rPr>
                <w:rFonts w:asciiTheme="minorHAnsi" w:hAnsiTheme="minorHAnsi" w:cstheme="minorHAnsi"/>
                <w:spacing w:val="-3"/>
              </w:rPr>
              <w:t xml:space="preserve">will </w:t>
            </w:r>
            <w:r w:rsidRPr="005977CE">
              <w:rPr>
                <w:rFonts w:asciiTheme="minorHAnsi" w:hAnsiTheme="minorHAnsi" w:cstheme="minorHAnsi"/>
              </w:rPr>
              <w:t xml:space="preserve">use to </w:t>
            </w:r>
            <w:r w:rsidRPr="005977CE">
              <w:rPr>
                <w:rFonts w:asciiTheme="minorHAnsi" w:hAnsiTheme="minorHAnsi" w:cstheme="minorHAnsi"/>
                <w:spacing w:val="-4"/>
              </w:rPr>
              <w:t xml:space="preserve">ensure </w:t>
            </w:r>
            <w:r w:rsidRPr="005977CE">
              <w:rPr>
                <w:rFonts w:asciiTheme="minorHAnsi" w:hAnsiTheme="minorHAnsi" w:cstheme="minorHAnsi"/>
                <w:spacing w:val="-3"/>
              </w:rPr>
              <w:t xml:space="preserve">that </w:t>
            </w:r>
            <w:r w:rsidRPr="005977CE">
              <w:rPr>
                <w:rFonts w:asciiTheme="minorHAnsi" w:hAnsiTheme="minorHAnsi" w:cstheme="minorHAnsi"/>
              </w:rPr>
              <w:t xml:space="preserve">the </w:t>
            </w:r>
            <w:r w:rsidRPr="005977CE">
              <w:rPr>
                <w:rFonts w:asciiTheme="minorHAnsi" w:hAnsiTheme="minorHAnsi" w:cstheme="minorHAnsi"/>
                <w:spacing w:val="-5"/>
              </w:rPr>
              <w:t xml:space="preserve">nominee has </w:t>
            </w:r>
            <w:r w:rsidRPr="005977CE">
              <w:rPr>
                <w:rFonts w:asciiTheme="minorHAnsi" w:hAnsiTheme="minorHAnsi" w:cstheme="minorHAnsi"/>
                <w:spacing w:val="-4"/>
              </w:rPr>
              <w:t xml:space="preserve">the resources (both financial </w:t>
            </w:r>
            <w:r w:rsidRPr="005977CE">
              <w:rPr>
                <w:rFonts w:asciiTheme="minorHAnsi" w:hAnsiTheme="minorHAnsi" w:cstheme="minorHAnsi"/>
                <w:spacing w:val="-5"/>
              </w:rPr>
              <w:t xml:space="preserve">and non-financial) </w:t>
            </w:r>
            <w:r w:rsidRPr="005977CE">
              <w:rPr>
                <w:rFonts w:asciiTheme="minorHAnsi" w:hAnsiTheme="minorHAnsi" w:cstheme="minorHAnsi"/>
                <w:spacing w:val="-3"/>
              </w:rPr>
              <w:t xml:space="preserve">necessary </w:t>
            </w:r>
            <w:r w:rsidRPr="005977CE">
              <w:rPr>
                <w:rFonts w:asciiTheme="minorHAnsi" w:hAnsiTheme="minorHAnsi" w:cstheme="minorHAnsi"/>
              </w:rPr>
              <w:t xml:space="preserve">to </w:t>
            </w:r>
            <w:r w:rsidRPr="005977CE">
              <w:rPr>
                <w:rFonts w:asciiTheme="minorHAnsi" w:hAnsiTheme="minorHAnsi" w:cstheme="minorHAnsi"/>
                <w:spacing w:val="-4"/>
              </w:rPr>
              <w:t xml:space="preserve">implement </w:t>
            </w:r>
            <w:r w:rsidRPr="005977CE">
              <w:rPr>
                <w:rFonts w:asciiTheme="minorHAnsi" w:hAnsiTheme="minorHAnsi" w:cstheme="minorHAnsi"/>
              </w:rPr>
              <w:t xml:space="preserve">a </w:t>
            </w:r>
            <w:r w:rsidRPr="005977CE">
              <w:rPr>
                <w:rFonts w:asciiTheme="minorHAnsi" w:hAnsiTheme="minorHAnsi" w:cstheme="minorHAnsi"/>
                <w:spacing w:val="-6"/>
              </w:rPr>
              <w:t xml:space="preserve">program </w:t>
            </w:r>
            <w:r w:rsidRPr="005977CE">
              <w:rPr>
                <w:rFonts w:asciiTheme="minorHAnsi" w:hAnsiTheme="minorHAnsi" w:cstheme="minorHAnsi"/>
                <w:spacing w:val="-4"/>
              </w:rPr>
              <w:t xml:space="preserve">at </w:t>
            </w:r>
            <w:r w:rsidRPr="005977CE">
              <w:rPr>
                <w:rFonts w:asciiTheme="minorHAnsi" w:hAnsiTheme="minorHAnsi" w:cstheme="minorHAnsi"/>
              </w:rPr>
              <w:t xml:space="preserve">the </w:t>
            </w:r>
            <w:r w:rsidRPr="005977CE">
              <w:rPr>
                <w:rFonts w:asciiTheme="minorHAnsi" w:hAnsiTheme="minorHAnsi" w:cstheme="minorHAnsi"/>
                <w:spacing w:val="-8"/>
              </w:rPr>
              <w:t xml:space="preserve">level </w:t>
            </w:r>
            <w:r w:rsidRPr="005977CE">
              <w:rPr>
                <w:rFonts w:asciiTheme="minorHAnsi" w:hAnsiTheme="minorHAnsi" w:cstheme="minorHAnsi"/>
                <w:spacing w:val="-3"/>
              </w:rPr>
              <w:t xml:space="preserve">that </w:t>
            </w:r>
            <w:r w:rsidRPr="005977CE">
              <w:rPr>
                <w:rFonts w:asciiTheme="minorHAnsi" w:hAnsiTheme="minorHAnsi" w:cstheme="minorHAnsi"/>
              </w:rPr>
              <w:t xml:space="preserve">is </w:t>
            </w:r>
            <w:r w:rsidRPr="005977CE">
              <w:rPr>
                <w:rFonts w:asciiTheme="minorHAnsi" w:hAnsiTheme="minorHAnsi" w:cstheme="minorHAnsi"/>
                <w:spacing w:val="-3"/>
              </w:rPr>
              <w:t xml:space="preserve">expected </w:t>
            </w:r>
            <w:r w:rsidRPr="005977CE">
              <w:rPr>
                <w:rFonts w:asciiTheme="minorHAnsi" w:hAnsiTheme="minorHAnsi" w:cstheme="minorHAnsi"/>
                <w:spacing w:val="-4"/>
              </w:rPr>
              <w:t xml:space="preserve">of </w:t>
            </w:r>
            <w:r w:rsidRPr="005977CE">
              <w:rPr>
                <w:rFonts w:asciiTheme="minorHAnsi" w:hAnsiTheme="minorHAnsi" w:cstheme="minorHAnsi"/>
              </w:rPr>
              <w:t xml:space="preserve">a </w:t>
            </w:r>
            <w:r w:rsidRPr="005977CE">
              <w:rPr>
                <w:rFonts w:asciiTheme="minorHAnsi" w:hAnsiTheme="minorHAnsi" w:cstheme="minorHAnsi"/>
                <w:spacing w:val="-7"/>
              </w:rPr>
              <w:t xml:space="preserve">Canada </w:t>
            </w:r>
            <w:r w:rsidRPr="005977CE">
              <w:rPr>
                <w:rFonts w:asciiTheme="minorHAnsi" w:hAnsiTheme="minorHAnsi" w:cstheme="minorHAnsi"/>
                <w:spacing w:val="-4"/>
              </w:rPr>
              <w:t xml:space="preserve">Research </w:t>
            </w:r>
            <w:r w:rsidRPr="005977CE">
              <w:rPr>
                <w:rFonts w:asciiTheme="minorHAnsi" w:hAnsiTheme="minorHAnsi" w:cstheme="minorHAnsi"/>
                <w:spacing w:val="-6"/>
              </w:rPr>
              <w:t>Chair</w:t>
            </w:r>
            <w:r w:rsidR="009E341A">
              <w:rPr>
                <w:rFonts w:asciiTheme="minorHAnsi" w:hAnsiTheme="minorHAnsi" w:cstheme="minorHAnsi"/>
                <w:spacing w:val="-6"/>
              </w:rPr>
              <w:t xml:space="preserve">; </w:t>
            </w:r>
            <w:r w:rsidRPr="005977CE">
              <w:rPr>
                <w:rFonts w:asciiTheme="minorHAnsi" w:hAnsiTheme="minorHAnsi" w:cstheme="minorHAnsi"/>
                <w:spacing w:val="-6"/>
              </w:rPr>
              <w:t xml:space="preserve"> </w:t>
            </w:r>
            <w:r w:rsidRPr="005977CE">
              <w:rPr>
                <w:rFonts w:asciiTheme="minorHAnsi" w:hAnsiTheme="minorHAnsi" w:cstheme="minorHAnsi"/>
                <w:spacing w:val="-7"/>
              </w:rPr>
              <w:t>and</w:t>
            </w:r>
          </w:p>
          <w:p w14:paraId="1514EC28" w14:textId="0E6E9086" w:rsidR="00EE1DCD" w:rsidRDefault="00EE1DCD" w:rsidP="00EE1DCD">
            <w:pPr>
              <w:pStyle w:val="ListParagraph"/>
              <w:numPr>
                <w:ilvl w:val="0"/>
                <w:numId w:val="35"/>
              </w:numPr>
              <w:tabs>
                <w:tab w:val="left" w:pos="1260"/>
              </w:tabs>
              <w:ind w:right="1109"/>
              <w:rPr>
                <w:rFonts w:cstheme="minorHAnsi"/>
              </w:rPr>
            </w:pPr>
            <w:r w:rsidRPr="005977CE">
              <w:rPr>
                <w:rFonts w:asciiTheme="minorHAnsi" w:hAnsiTheme="minorHAnsi" w:cstheme="minorHAnsi"/>
                <w:spacing w:val="-5"/>
              </w:rPr>
              <w:t xml:space="preserve">how </w:t>
            </w:r>
            <w:r w:rsidRPr="005977CE">
              <w:rPr>
                <w:rFonts w:asciiTheme="minorHAnsi" w:hAnsiTheme="minorHAnsi" w:cstheme="minorHAnsi"/>
                <w:spacing w:val="-3"/>
              </w:rPr>
              <w:t xml:space="preserve">both </w:t>
            </w:r>
            <w:r w:rsidRPr="005977CE">
              <w:rPr>
                <w:rFonts w:asciiTheme="minorHAnsi" w:hAnsiTheme="minorHAnsi" w:cstheme="minorHAnsi"/>
              </w:rPr>
              <w:t xml:space="preserve">the </w:t>
            </w:r>
            <w:r w:rsidRPr="005977CE">
              <w:rPr>
                <w:rFonts w:asciiTheme="minorHAnsi" w:hAnsiTheme="minorHAnsi" w:cstheme="minorHAnsi"/>
                <w:spacing w:val="-4"/>
              </w:rPr>
              <w:t xml:space="preserve">financial </w:t>
            </w:r>
            <w:r w:rsidRPr="005977CE">
              <w:rPr>
                <w:rFonts w:asciiTheme="minorHAnsi" w:hAnsiTheme="minorHAnsi" w:cstheme="minorHAnsi"/>
                <w:spacing w:val="-5"/>
              </w:rPr>
              <w:t xml:space="preserve">and non-financial </w:t>
            </w:r>
            <w:r w:rsidRPr="005977CE">
              <w:rPr>
                <w:rFonts w:asciiTheme="minorHAnsi" w:hAnsiTheme="minorHAnsi" w:cstheme="minorHAnsi"/>
              </w:rPr>
              <w:t xml:space="preserve">commitments </w:t>
            </w:r>
            <w:r w:rsidRPr="005977CE">
              <w:rPr>
                <w:rFonts w:asciiTheme="minorHAnsi" w:hAnsiTheme="minorHAnsi" w:cstheme="minorHAnsi"/>
                <w:spacing w:val="-4"/>
              </w:rPr>
              <w:t xml:space="preserve">made by </w:t>
            </w:r>
            <w:r w:rsidRPr="005977CE">
              <w:rPr>
                <w:rFonts w:asciiTheme="minorHAnsi" w:hAnsiTheme="minorHAnsi" w:cstheme="minorHAnsi"/>
              </w:rPr>
              <w:t xml:space="preserve">the institution </w:t>
            </w:r>
            <w:r w:rsidRPr="005977CE">
              <w:rPr>
                <w:rFonts w:asciiTheme="minorHAnsi" w:hAnsiTheme="minorHAnsi" w:cstheme="minorHAnsi"/>
                <w:spacing w:val="-6"/>
              </w:rPr>
              <w:t xml:space="preserve">differ </w:t>
            </w:r>
            <w:r w:rsidRPr="005977CE">
              <w:rPr>
                <w:rFonts w:asciiTheme="minorHAnsi" w:hAnsiTheme="minorHAnsi" w:cstheme="minorHAnsi"/>
                <w:spacing w:val="-7"/>
              </w:rPr>
              <w:t xml:space="preserve">from </w:t>
            </w:r>
            <w:r w:rsidRPr="005977CE">
              <w:rPr>
                <w:rFonts w:asciiTheme="minorHAnsi" w:hAnsiTheme="minorHAnsi" w:cstheme="minorHAnsi"/>
              </w:rPr>
              <w:t xml:space="preserve">those </w:t>
            </w:r>
            <w:r w:rsidRPr="005977CE">
              <w:rPr>
                <w:rFonts w:asciiTheme="minorHAnsi" w:hAnsiTheme="minorHAnsi" w:cstheme="minorHAnsi"/>
                <w:spacing w:val="-8"/>
              </w:rPr>
              <w:t xml:space="preserve">provided </w:t>
            </w:r>
            <w:r w:rsidRPr="005977CE">
              <w:rPr>
                <w:rFonts w:asciiTheme="minorHAnsi" w:hAnsiTheme="minorHAnsi" w:cstheme="minorHAnsi"/>
                <w:spacing w:val="-9"/>
              </w:rPr>
              <w:t xml:space="preserve">for </w:t>
            </w:r>
            <w:r w:rsidRPr="005977CE">
              <w:rPr>
                <w:rFonts w:asciiTheme="minorHAnsi" w:hAnsiTheme="minorHAnsi" w:cstheme="minorHAnsi"/>
                <w:spacing w:val="-5"/>
              </w:rPr>
              <w:t xml:space="preserve">regular </w:t>
            </w:r>
            <w:r w:rsidRPr="005977CE">
              <w:rPr>
                <w:rFonts w:asciiTheme="minorHAnsi" w:hAnsiTheme="minorHAnsi" w:cstheme="minorHAnsi"/>
                <w:spacing w:val="-3"/>
              </w:rPr>
              <w:t>faculty</w:t>
            </w:r>
            <w:r w:rsidRPr="005977CE">
              <w:rPr>
                <w:rFonts w:asciiTheme="minorHAnsi" w:hAnsiTheme="minorHAnsi" w:cstheme="minorHAnsi"/>
                <w:spacing w:val="11"/>
              </w:rPr>
              <w:t xml:space="preserve"> </w:t>
            </w:r>
            <w:r w:rsidRPr="005977CE">
              <w:rPr>
                <w:rFonts w:asciiTheme="minorHAnsi" w:hAnsiTheme="minorHAnsi" w:cstheme="minorHAnsi"/>
                <w:spacing w:val="-3"/>
              </w:rPr>
              <w:t>members.</w:t>
            </w:r>
          </w:p>
        </w:tc>
      </w:tr>
    </w:tbl>
    <w:p w14:paraId="113B1FC1" w14:textId="238B49BB" w:rsidR="001731A7" w:rsidRDefault="001731A7" w:rsidP="00D76D0B">
      <w:pPr>
        <w:spacing w:after="0" w:line="240" w:lineRule="auto"/>
        <w:rPr>
          <w:rFonts w:cstheme="minorHAnsi"/>
        </w:rPr>
      </w:pPr>
    </w:p>
    <w:p w14:paraId="31983DD0" w14:textId="388814DA" w:rsidR="009E341A" w:rsidRDefault="009E341A" w:rsidP="00D76D0B">
      <w:pPr>
        <w:spacing w:after="0" w:line="240" w:lineRule="auto"/>
        <w:rPr>
          <w:rFonts w:cstheme="minorHAnsi"/>
        </w:rPr>
      </w:pPr>
    </w:p>
    <w:p w14:paraId="5794C330" w14:textId="77777777" w:rsidR="009E341A" w:rsidRDefault="009E341A" w:rsidP="00D76D0B">
      <w:pPr>
        <w:spacing w:after="0" w:line="240" w:lineRule="auto"/>
        <w:rPr>
          <w:rFonts w:cstheme="minorHAnsi"/>
        </w:rPr>
      </w:pPr>
    </w:p>
    <w:p w14:paraId="5AC80110" w14:textId="45DDA0B3" w:rsidR="00EE1DCD" w:rsidRDefault="00EE1DCD" w:rsidP="00D76D0B">
      <w:pPr>
        <w:spacing w:after="0" w:line="240" w:lineRule="auto"/>
        <w:rPr>
          <w:rFonts w:cstheme="minorHAnsi"/>
        </w:rPr>
      </w:pPr>
    </w:p>
    <w:p w14:paraId="0E865537" w14:textId="099754E5" w:rsidR="00EE1DCD" w:rsidRPr="005977CE" w:rsidRDefault="00EE1DCD" w:rsidP="00EE1DCD">
      <w:pPr>
        <w:pStyle w:val="Heading2"/>
        <w:tabs>
          <w:tab w:val="left" w:pos="1130"/>
        </w:tabs>
        <w:spacing w:before="0"/>
        <w:rPr>
          <w:rFonts w:asciiTheme="minorHAnsi" w:hAnsiTheme="minorHAnsi" w:cstheme="minorHAnsi"/>
        </w:rPr>
      </w:pPr>
      <w:r>
        <w:rPr>
          <w:rFonts w:asciiTheme="minorHAnsi" w:hAnsiTheme="minorHAnsi" w:cstheme="minorHAnsi"/>
          <w:b/>
          <w:bCs/>
          <w:color w:val="auto"/>
          <w:sz w:val="22"/>
          <w:szCs w:val="22"/>
        </w:rPr>
        <w:t>c</w:t>
      </w:r>
      <w:r w:rsidRPr="005977CE">
        <w:rPr>
          <w:rFonts w:asciiTheme="minorHAnsi" w:hAnsiTheme="minorHAnsi" w:cstheme="minorHAnsi"/>
          <w:b/>
          <w:bCs/>
          <w:color w:val="auto"/>
          <w:sz w:val="22"/>
          <w:szCs w:val="22"/>
        </w:rPr>
        <w:t>.</w:t>
      </w:r>
      <w:r w:rsidRPr="00614E83">
        <w:rPr>
          <w:rFonts w:asciiTheme="minorHAnsi" w:hAnsiTheme="minorHAnsi" w:cstheme="minorHAnsi"/>
          <w:b/>
          <w:bCs/>
          <w:color w:val="auto"/>
          <w:sz w:val="22"/>
          <w:szCs w:val="22"/>
        </w:rPr>
        <w:t xml:space="preserve"> Fit of the proposed chair with the institution’s strategic research </w:t>
      </w:r>
      <w:r w:rsidR="00A02FD0">
        <w:rPr>
          <w:rFonts w:asciiTheme="minorHAnsi" w:hAnsiTheme="minorHAnsi" w:cstheme="minorHAnsi"/>
          <w:b/>
          <w:bCs/>
          <w:color w:val="auto"/>
          <w:sz w:val="22"/>
          <w:szCs w:val="22"/>
        </w:rPr>
        <w:t>plan:</w:t>
      </w:r>
    </w:p>
    <w:tbl>
      <w:tblPr>
        <w:tblStyle w:val="TableGrid"/>
        <w:tblW w:w="0" w:type="auto"/>
        <w:tblLook w:val="04A0" w:firstRow="1" w:lastRow="0" w:firstColumn="1" w:lastColumn="0" w:noHBand="0" w:noVBand="1"/>
      </w:tblPr>
      <w:tblGrid>
        <w:gridCol w:w="10070"/>
      </w:tblGrid>
      <w:tr w:rsidR="00EE1DCD" w14:paraId="476C6B58" w14:textId="77777777" w:rsidTr="00EE1DCD">
        <w:tc>
          <w:tcPr>
            <w:tcW w:w="10070" w:type="dxa"/>
          </w:tcPr>
          <w:p w14:paraId="4594073E" w14:textId="39C08F64" w:rsidR="009E341A" w:rsidRPr="009E341A" w:rsidRDefault="009E341A" w:rsidP="00EE1DCD">
            <w:pPr>
              <w:pStyle w:val="ListParagraph"/>
              <w:numPr>
                <w:ilvl w:val="0"/>
                <w:numId w:val="35"/>
              </w:numPr>
              <w:tabs>
                <w:tab w:val="left" w:pos="1260"/>
              </w:tabs>
              <w:ind w:right="1421"/>
              <w:rPr>
                <w:rFonts w:asciiTheme="minorHAnsi" w:hAnsiTheme="minorHAnsi" w:cstheme="minorHAnsi"/>
              </w:rPr>
            </w:pPr>
            <w:r w:rsidRPr="009E341A">
              <w:rPr>
                <w:rFonts w:asciiTheme="minorHAnsi" w:hAnsiTheme="minorHAnsi" w:cstheme="minorHAnsi"/>
              </w:rPr>
              <w:t>the importance of the chair to the institution’s strategic research development, and, if applicable, to its affiliated institution(s), hospital(s), institute(s);</w:t>
            </w:r>
          </w:p>
          <w:p w14:paraId="196511A5" w14:textId="79DD9B19" w:rsidR="00EE1DCD" w:rsidRPr="005977CE" w:rsidRDefault="00EE1DCD" w:rsidP="00EE1DCD">
            <w:pPr>
              <w:pStyle w:val="ListParagraph"/>
              <w:numPr>
                <w:ilvl w:val="0"/>
                <w:numId w:val="35"/>
              </w:numPr>
              <w:tabs>
                <w:tab w:val="left" w:pos="1260"/>
              </w:tabs>
              <w:ind w:right="1421"/>
              <w:rPr>
                <w:rFonts w:asciiTheme="minorHAnsi" w:hAnsiTheme="minorHAnsi" w:cstheme="minorHAnsi"/>
              </w:rPr>
            </w:pPr>
            <w:r w:rsidRPr="005977CE">
              <w:rPr>
                <w:rFonts w:asciiTheme="minorHAnsi" w:hAnsiTheme="minorHAnsi" w:cstheme="minorHAnsi"/>
                <w:spacing w:val="-5"/>
              </w:rPr>
              <w:t xml:space="preserve">how </w:t>
            </w:r>
            <w:r w:rsidRPr="005977CE">
              <w:rPr>
                <w:rFonts w:asciiTheme="minorHAnsi" w:hAnsiTheme="minorHAnsi" w:cstheme="minorHAnsi"/>
              </w:rPr>
              <w:t xml:space="preserve">the </w:t>
            </w:r>
            <w:r w:rsidRPr="005977CE">
              <w:rPr>
                <w:rFonts w:asciiTheme="minorHAnsi" w:hAnsiTheme="minorHAnsi" w:cstheme="minorHAnsi"/>
                <w:spacing w:val="-5"/>
              </w:rPr>
              <w:t xml:space="preserve">proposed </w:t>
            </w:r>
            <w:r w:rsidRPr="005977CE">
              <w:rPr>
                <w:rFonts w:asciiTheme="minorHAnsi" w:hAnsiTheme="minorHAnsi" w:cstheme="minorHAnsi"/>
              </w:rPr>
              <w:t xml:space="preserve">chair </w:t>
            </w:r>
            <w:r w:rsidRPr="005977CE">
              <w:rPr>
                <w:rFonts w:asciiTheme="minorHAnsi" w:hAnsiTheme="minorHAnsi" w:cstheme="minorHAnsi"/>
                <w:spacing w:val="-3"/>
              </w:rPr>
              <w:t xml:space="preserve">will contribute </w:t>
            </w:r>
            <w:r w:rsidRPr="005977CE">
              <w:rPr>
                <w:rFonts w:asciiTheme="minorHAnsi" w:hAnsiTheme="minorHAnsi" w:cstheme="minorHAnsi"/>
              </w:rPr>
              <w:t xml:space="preserve">to the </w:t>
            </w:r>
            <w:r w:rsidRPr="005977CE">
              <w:rPr>
                <w:rFonts w:asciiTheme="minorHAnsi" w:hAnsiTheme="minorHAnsi" w:cstheme="minorHAnsi"/>
                <w:spacing w:val="-3"/>
              </w:rPr>
              <w:t xml:space="preserve">attainment </w:t>
            </w:r>
            <w:r w:rsidRPr="005977CE">
              <w:rPr>
                <w:rFonts w:asciiTheme="minorHAnsi" w:hAnsiTheme="minorHAnsi" w:cstheme="minorHAnsi"/>
                <w:spacing w:val="-4"/>
              </w:rPr>
              <w:t xml:space="preserve">of </w:t>
            </w:r>
            <w:r w:rsidRPr="005977CE">
              <w:rPr>
                <w:rFonts w:asciiTheme="minorHAnsi" w:hAnsiTheme="minorHAnsi" w:cstheme="minorHAnsi"/>
              </w:rPr>
              <w:t xml:space="preserve">the institution’s </w:t>
            </w:r>
            <w:r w:rsidRPr="005977CE">
              <w:rPr>
                <w:rFonts w:asciiTheme="minorHAnsi" w:hAnsiTheme="minorHAnsi" w:cstheme="minorHAnsi"/>
                <w:spacing w:val="-4"/>
              </w:rPr>
              <w:t xml:space="preserve">objectives, as </w:t>
            </w:r>
            <w:r w:rsidRPr="005977CE">
              <w:rPr>
                <w:rFonts w:asciiTheme="minorHAnsi" w:hAnsiTheme="minorHAnsi" w:cstheme="minorHAnsi"/>
                <w:spacing w:val="-3"/>
              </w:rPr>
              <w:t xml:space="preserve">outlined </w:t>
            </w:r>
            <w:r w:rsidRPr="005977CE">
              <w:rPr>
                <w:rFonts w:asciiTheme="minorHAnsi" w:hAnsiTheme="minorHAnsi" w:cstheme="minorHAnsi"/>
              </w:rPr>
              <w:t xml:space="preserve">in </w:t>
            </w:r>
            <w:r w:rsidRPr="005977CE">
              <w:rPr>
                <w:rFonts w:asciiTheme="minorHAnsi" w:hAnsiTheme="minorHAnsi" w:cstheme="minorHAnsi"/>
                <w:spacing w:val="3"/>
              </w:rPr>
              <w:t xml:space="preserve">its </w:t>
            </w:r>
            <w:r w:rsidRPr="005977CE">
              <w:rPr>
                <w:rFonts w:asciiTheme="minorHAnsi" w:hAnsiTheme="minorHAnsi" w:cstheme="minorHAnsi"/>
              </w:rPr>
              <w:t xml:space="preserve">strategic </w:t>
            </w:r>
            <w:r w:rsidRPr="005977CE">
              <w:rPr>
                <w:rFonts w:asciiTheme="minorHAnsi" w:hAnsiTheme="minorHAnsi" w:cstheme="minorHAnsi"/>
                <w:spacing w:val="-4"/>
              </w:rPr>
              <w:t xml:space="preserve">research </w:t>
            </w:r>
            <w:r w:rsidRPr="005977CE">
              <w:rPr>
                <w:rFonts w:asciiTheme="minorHAnsi" w:hAnsiTheme="minorHAnsi" w:cstheme="minorHAnsi"/>
                <w:spacing w:val="-5"/>
              </w:rPr>
              <w:t>plan;</w:t>
            </w:r>
            <w:r w:rsidRPr="005977CE">
              <w:rPr>
                <w:rFonts w:asciiTheme="minorHAnsi" w:hAnsiTheme="minorHAnsi" w:cstheme="minorHAnsi"/>
                <w:spacing w:val="18"/>
              </w:rPr>
              <w:t xml:space="preserve"> </w:t>
            </w:r>
            <w:r w:rsidRPr="005977CE">
              <w:rPr>
                <w:rFonts w:asciiTheme="minorHAnsi" w:hAnsiTheme="minorHAnsi" w:cstheme="minorHAnsi"/>
                <w:spacing w:val="-7"/>
              </w:rPr>
              <w:t>and</w:t>
            </w:r>
          </w:p>
          <w:p w14:paraId="0FFBBC1D" w14:textId="527FDDD8" w:rsidR="00EE1DCD" w:rsidRDefault="00EE1DCD" w:rsidP="00EE1DCD">
            <w:pPr>
              <w:pStyle w:val="ListParagraph"/>
              <w:numPr>
                <w:ilvl w:val="0"/>
                <w:numId w:val="35"/>
              </w:numPr>
              <w:tabs>
                <w:tab w:val="left" w:pos="1260"/>
              </w:tabs>
              <w:ind w:right="1430"/>
              <w:rPr>
                <w:rFonts w:cstheme="minorHAnsi"/>
              </w:rPr>
            </w:pPr>
            <w:r w:rsidRPr="00D76D0B">
              <w:rPr>
                <w:rFonts w:asciiTheme="minorHAnsi" w:hAnsiTheme="minorHAnsi" w:cstheme="minorHAnsi"/>
                <w:spacing w:val="-5"/>
              </w:rPr>
              <w:t xml:space="preserve">how </w:t>
            </w:r>
            <w:r w:rsidRPr="00D76D0B">
              <w:rPr>
                <w:rFonts w:asciiTheme="minorHAnsi" w:hAnsiTheme="minorHAnsi" w:cstheme="minorHAnsi"/>
              </w:rPr>
              <w:t xml:space="preserve">the </w:t>
            </w:r>
            <w:r w:rsidRPr="00D76D0B">
              <w:rPr>
                <w:rFonts w:asciiTheme="minorHAnsi" w:hAnsiTheme="minorHAnsi" w:cstheme="minorHAnsi"/>
                <w:spacing w:val="-5"/>
              </w:rPr>
              <w:t xml:space="preserve">nominee has helped </w:t>
            </w:r>
            <w:r w:rsidRPr="00D76D0B">
              <w:rPr>
                <w:rFonts w:asciiTheme="minorHAnsi" w:hAnsiTheme="minorHAnsi" w:cstheme="minorHAnsi"/>
                <w:spacing w:val="-3"/>
              </w:rPr>
              <w:t xml:space="preserve">build </w:t>
            </w:r>
            <w:r w:rsidRPr="00D76D0B">
              <w:rPr>
                <w:rFonts w:asciiTheme="minorHAnsi" w:hAnsiTheme="minorHAnsi" w:cstheme="minorHAnsi"/>
                <w:spacing w:val="-4"/>
              </w:rPr>
              <w:t xml:space="preserve">relationships </w:t>
            </w:r>
            <w:r w:rsidRPr="00D76D0B">
              <w:rPr>
                <w:rFonts w:asciiTheme="minorHAnsi" w:hAnsiTheme="minorHAnsi" w:cstheme="minorHAnsi"/>
              </w:rPr>
              <w:t xml:space="preserve">with </w:t>
            </w:r>
            <w:r w:rsidRPr="00D76D0B">
              <w:rPr>
                <w:rFonts w:asciiTheme="minorHAnsi" w:hAnsiTheme="minorHAnsi" w:cstheme="minorHAnsi"/>
                <w:spacing w:val="-4"/>
              </w:rPr>
              <w:t xml:space="preserve">other research initiatives </w:t>
            </w:r>
            <w:r w:rsidRPr="00D76D0B">
              <w:rPr>
                <w:rFonts w:asciiTheme="minorHAnsi" w:hAnsiTheme="minorHAnsi" w:cstheme="minorHAnsi"/>
              </w:rPr>
              <w:t xml:space="preserve">in </w:t>
            </w:r>
            <w:r w:rsidRPr="00D76D0B">
              <w:rPr>
                <w:rFonts w:asciiTheme="minorHAnsi" w:hAnsiTheme="minorHAnsi" w:cstheme="minorHAnsi"/>
                <w:spacing w:val="-7"/>
              </w:rPr>
              <w:t xml:space="preserve">Canada </w:t>
            </w:r>
            <w:r w:rsidRPr="00D76D0B">
              <w:rPr>
                <w:rFonts w:asciiTheme="minorHAnsi" w:hAnsiTheme="minorHAnsi" w:cstheme="minorHAnsi"/>
                <w:spacing w:val="-5"/>
              </w:rPr>
              <w:t xml:space="preserve">and </w:t>
            </w:r>
            <w:r w:rsidRPr="00D76D0B">
              <w:rPr>
                <w:rFonts w:asciiTheme="minorHAnsi" w:hAnsiTheme="minorHAnsi" w:cstheme="minorHAnsi"/>
                <w:spacing w:val="-6"/>
              </w:rPr>
              <w:t xml:space="preserve">abroad, </w:t>
            </w:r>
            <w:r w:rsidRPr="00D76D0B">
              <w:rPr>
                <w:rFonts w:asciiTheme="minorHAnsi" w:hAnsiTheme="minorHAnsi" w:cstheme="minorHAnsi"/>
              </w:rPr>
              <w:t xml:space="preserve">if </w:t>
            </w:r>
            <w:r w:rsidRPr="00D76D0B">
              <w:rPr>
                <w:rFonts w:asciiTheme="minorHAnsi" w:hAnsiTheme="minorHAnsi" w:cstheme="minorHAnsi"/>
                <w:spacing w:val="-4"/>
              </w:rPr>
              <w:t>applicable.</w:t>
            </w:r>
          </w:p>
        </w:tc>
      </w:tr>
    </w:tbl>
    <w:p w14:paraId="7DC38F48" w14:textId="525CB4E4" w:rsidR="001731A7" w:rsidRDefault="001731A7" w:rsidP="00D76D0B">
      <w:pPr>
        <w:spacing w:after="0" w:line="240" w:lineRule="auto"/>
        <w:rPr>
          <w:rFonts w:cstheme="minorHAnsi"/>
        </w:rPr>
      </w:pPr>
    </w:p>
    <w:p w14:paraId="499472DB" w14:textId="61E62581" w:rsidR="001731A7" w:rsidRDefault="001731A7" w:rsidP="00D76D0B">
      <w:pPr>
        <w:spacing w:after="0" w:line="240" w:lineRule="auto"/>
        <w:rPr>
          <w:rFonts w:cstheme="minorHAnsi"/>
        </w:rPr>
      </w:pPr>
    </w:p>
    <w:p w14:paraId="5539B415" w14:textId="21BE6AE3" w:rsidR="009E341A" w:rsidRDefault="009E341A" w:rsidP="00D76D0B">
      <w:pPr>
        <w:spacing w:after="0" w:line="240" w:lineRule="auto"/>
        <w:rPr>
          <w:rFonts w:cstheme="minorHAnsi"/>
        </w:rPr>
      </w:pPr>
    </w:p>
    <w:p w14:paraId="21175777" w14:textId="2B49C918" w:rsidR="009E341A" w:rsidRDefault="009E341A" w:rsidP="00D76D0B">
      <w:pPr>
        <w:spacing w:after="0" w:line="240" w:lineRule="auto"/>
        <w:rPr>
          <w:rFonts w:cstheme="minorHAnsi"/>
        </w:rPr>
      </w:pPr>
    </w:p>
    <w:p w14:paraId="48B4686C" w14:textId="4C16D4BF" w:rsidR="00A02FD0" w:rsidRDefault="00A02FD0" w:rsidP="00D76D0B">
      <w:pPr>
        <w:spacing w:after="0" w:line="240" w:lineRule="auto"/>
        <w:rPr>
          <w:rFonts w:cstheme="minorHAnsi"/>
        </w:rPr>
      </w:pPr>
    </w:p>
    <w:p w14:paraId="22EC713D" w14:textId="77777777" w:rsidR="00A02FD0" w:rsidRDefault="00A02FD0" w:rsidP="00D76D0B">
      <w:pPr>
        <w:spacing w:after="0" w:line="240" w:lineRule="auto"/>
        <w:rPr>
          <w:rFonts w:cstheme="minorHAnsi"/>
        </w:rPr>
      </w:pPr>
    </w:p>
    <w:p w14:paraId="309E3B44" w14:textId="77777777" w:rsidR="001731A7" w:rsidRDefault="001731A7" w:rsidP="00D76D0B">
      <w:pPr>
        <w:spacing w:after="0" w:line="240" w:lineRule="auto"/>
        <w:rPr>
          <w:rFonts w:cstheme="minorHAnsi"/>
        </w:rPr>
      </w:pPr>
    </w:p>
    <w:p w14:paraId="0DEB5C1E" w14:textId="734371F2" w:rsidR="001731A7" w:rsidRPr="000842C4" w:rsidRDefault="001731A7" w:rsidP="001731A7">
      <w:pPr>
        <w:pStyle w:val="Heading1"/>
        <w:spacing w:before="0" w:after="120" w:line="240" w:lineRule="auto"/>
        <w:ind w:left="720"/>
        <w:rPr>
          <w:rFonts w:asciiTheme="minorHAnsi" w:hAnsiTheme="minorHAnsi" w:cstheme="minorHAnsi"/>
          <w:b/>
          <w:bCs/>
          <w:color w:val="auto"/>
          <w:sz w:val="22"/>
          <w:szCs w:val="22"/>
          <w:u w:val="single"/>
        </w:rPr>
      </w:pPr>
      <w:commentRangeStart w:id="2"/>
      <w:r w:rsidRPr="000842C4">
        <w:rPr>
          <w:rFonts w:asciiTheme="minorHAnsi" w:hAnsiTheme="minorHAnsi" w:cstheme="minorHAnsi"/>
          <w:b/>
          <w:bCs/>
          <w:color w:val="auto"/>
          <w:sz w:val="22"/>
          <w:szCs w:val="22"/>
          <w:u w:val="single"/>
        </w:rPr>
        <w:t xml:space="preserve">Summary of Proposal </w:t>
      </w:r>
      <w:commentRangeEnd w:id="2"/>
      <w:r w:rsidR="00061CD1">
        <w:rPr>
          <w:rStyle w:val="CommentReference"/>
          <w:rFonts w:asciiTheme="minorHAnsi" w:eastAsiaTheme="minorHAnsi" w:hAnsiTheme="minorHAnsi" w:cstheme="minorBidi"/>
          <w:color w:val="auto"/>
        </w:rPr>
        <w:commentReference w:id="2"/>
      </w:r>
      <w:r w:rsidRPr="000842C4">
        <w:rPr>
          <w:rFonts w:asciiTheme="minorHAnsi" w:hAnsiTheme="minorHAnsi" w:cstheme="minorHAnsi"/>
          <w:color w:val="auto"/>
          <w:sz w:val="22"/>
          <w:szCs w:val="22"/>
          <w:u w:val="single"/>
        </w:rPr>
        <w:t>(character count 2,500</w:t>
      </w:r>
      <w:r w:rsidR="00A02FD0">
        <w:rPr>
          <w:rFonts w:asciiTheme="minorHAnsi" w:hAnsiTheme="minorHAnsi" w:cstheme="minorHAnsi"/>
          <w:color w:val="auto"/>
          <w:sz w:val="22"/>
          <w:szCs w:val="22"/>
          <w:u w:val="single"/>
        </w:rPr>
        <w:t xml:space="preserve"> - not</w:t>
      </w:r>
      <w:r w:rsidR="009E341A">
        <w:rPr>
          <w:rFonts w:asciiTheme="minorHAnsi" w:hAnsiTheme="minorHAnsi" w:cstheme="minorHAnsi"/>
          <w:color w:val="auto"/>
          <w:sz w:val="22"/>
          <w:szCs w:val="22"/>
          <w:u w:val="single"/>
        </w:rPr>
        <w:t xml:space="preserve"> word count</w:t>
      </w:r>
      <w:r w:rsidRPr="000842C4">
        <w:rPr>
          <w:rFonts w:asciiTheme="minorHAnsi" w:hAnsiTheme="minorHAnsi" w:cstheme="minorHAnsi"/>
          <w:color w:val="auto"/>
          <w:sz w:val="22"/>
          <w:szCs w:val="22"/>
          <w:u w:val="single"/>
        </w:rPr>
        <w:t>)</w:t>
      </w:r>
    </w:p>
    <w:tbl>
      <w:tblPr>
        <w:tblStyle w:val="TableGrid"/>
        <w:tblW w:w="0" w:type="auto"/>
        <w:tblLook w:val="04A0" w:firstRow="1" w:lastRow="0" w:firstColumn="1" w:lastColumn="0" w:noHBand="0" w:noVBand="1"/>
      </w:tblPr>
      <w:tblGrid>
        <w:gridCol w:w="10070"/>
      </w:tblGrid>
      <w:tr w:rsidR="001731A7" w14:paraId="58CDB715" w14:textId="77777777" w:rsidTr="007E6094">
        <w:tc>
          <w:tcPr>
            <w:tcW w:w="10070" w:type="dxa"/>
          </w:tcPr>
          <w:p w14:paraId="1939AA24" w14:textId="079C6941" w:rsidR="001731A7" w:rsidRDefault="001731A7" w:rsidP="007E6094">
            <w:pPr>
              <w:rPr>
                <w:rFonts w:cstheme="minorHAnsi"/>
                <w:shd w:val="clear" w:color="auto" w:fill="FFFFFF"/>
              </w:rPr>
            </w:pPr>
            <w:r>
              <w:rPr>
                <w:rFonts w:cstheme="minorHAnsi"/>
                <w:shd w:val="clear" w:color="auto" w:fill="FFFFFF"/>
              </w:rPr>
              <w:sym w:font="Symbol" w:char="F0A0"/>
            </w:r>
            <w:r>
              <w:rPr>
                <w:rFonts w:cstheme="minorHAnsi"/>
                <w:shd w:val="clear" w:color="auto" w:fill="FFFFFF"/>
              </w:rPr>
              <w:t xml:space="preserve">  </w:t>
            </w:r>
            <w:r w:rsidRPr="000842C4">
              <w:rPr>
                <w:rFonts w:cstheme="minorHAnsi"/>
                <w:shd w:val="clear" w:color="auto" w:fill="FFFFFF"/>
              </w:rPr>
              <w:t>Provide a summary, written in plain language, describing the uniqueness and importance of the proposed research program. This summary will be used in the chairholder profile and for publicity purposes</w:t>
            </w:r>
            <w:r w:rsidR="00FB450C">
              <w:rPr>
                <w:rFonts w:cstheme="minorHAnsi"/>
                <w:shd w:val="clear" w:color="auto" w:fill="FFFFFF"/>
              </w:rPr>
              <w:t xml:space="preserve">.  (You may wish to review some examples on the </w:t>
            </w:r>
            <w:hyperlink r:id="rId12" w:history="1">
              <w:r w:rsidR="00FB450C" w:rsidRPr="00FB450C">
                <w:rPr>
                  <w:rStyle w:val="Hyperlink"/>
                  <w:rFonts w:cstheme="minorHAnsi"/>
                  <w:shd w:val="clear" w:color="auto" w:fill="FFFFFF"/>
                </w:rPr>
                <w:t>“Find an Expert” CRC homepage</w:t>
              </w:r>
            </w:hyperlink>
            <w:r w:rsidR="00FB450C">
              <w:rPr>
                <w:rFonts w:cstheme="minorHAnsi"/>
                <w:shd w:val="clear" w:color="auto" w:fill="FFFFFF"/>
              </w:rPr>
              <w:t>)</w:t>
            </w:r>
            <w:r w:rsidRPr="000842C4">
              <w:rPr>
                <w:rFonts w:cstheme="minorHAnsi"/>
                <w:shd w:val="clear" w:color="auto" w:fill="FFFFFF"/>
              </w:rPr>
              <w:t>.</w:t>
            </w:r>
            <w:r w:rsidR="00FB450C">
              <w:rPr>
                <w:rFonts w:cstheme="minorHAnsi"/>
                <w:shd w:val="clear" w:color="auto" w:fill="FFFFFF"/>
              </w:rPr>
              <w:t xml:space="preserve"> </w:t>
            </w:r>
          </w:p>
          <w:p w14:paraId="5440E63E" w14:textId="77777777" w:rsidR="001731A7" w:rsidRDefault="001731A7" w:rsidP="007E6094">
            <w:pPr>
              <w:rPr>
                <w:rFonts w:cstheme="minorHAnsi"/>
                <w:shd w:val="clear" w:color="auto" w:fill="FFFFFF"/>
              </w:rPr>
            </w:pPr>
          </w:p>
        </w:tc>
      </w:tr>
    </w:tbl>
    <w:p w14:paraId="4083734E" w14:textId="77777777" w:rsidR="001731A7" w:rsidRPr="005977CE" w:rsidRDefault="001731A7" w:rsidP="00D76D0B">
      <w:pPr>
        <w:spacing w:after="0" w:line="240" w:lineRule="auto"/>
        <w:rPr>
          <w:rFonts w:cstheme="minorHAnsi"/>
        </w:rPr>
      </w:pPr>
    </w:p>
    <w:sectPr w:rsidR="001731A7" w:rsidRPr="005977CE" w:rsidSect="00362E7A">
      <w:headerReference w:type="default" r:id="rId13"/>
      <w:pgSz w:w="12240" w:h="15840"/>
      <w:pgMar w:top="1080" w:right="1080" w:bottom="1080" w:left="108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atricia Van Asten" w:date="2022-04-27T16:00:00Z" w:initials="PVA">
    <w:p w14:paraId="08A57527" w14:textId="77777777" w:rsidR="00961F8B" w:rsidRDefault="00FF1E91">
      <w:pPr>
        <w:pStyle w:val="CommentText"/>
      </w:pPr>
      <w:r>
        <w:rPr>
          <w:rStyle w:val="CommentReference"/>
        </w:rPr>
        <w:annotationRef/>
      </w:r>
      <w:r w:rsidR="00961F8B">
        <w:t>Already Set up:  3/4" margins, header, page numbering.</w:t>
      </w:r>
    </w:p>
    <w:p w14:paraId="4E8C029A" w14:textId="77777777" w:rsidR="00961F8B" w:rsidRDefault="00961F8B">
      <w:pPr>
        <w:pStyle w:val="CommentText"/>
      </w:pPr>
      <w:r>
        <w:t>Use:  single line spacing, font size 11 or larger</w:t>
      </w:r>
    </w:p>
    <w:p w14:paraId="6C4CB8F1" w14:textId="77777777" w:rsidR="00961F8B" w:rsidRDefault="00961F8B">
      <w:pPr>
        <w:pStyle w:val="CommentText"/>
      </w:pPr>
    </w:p>
    <w:p w14:paraId="565FDE13" w14:textId="77777777" w:rsidR="00961F8B" w:rsidRDefault="00961F8B">
      <w:pPr>
        <w:pStyle w:val="CommentText"/>
      </w:pPr>
      <w:r>
        <w:t xml:space="preserve">Template created based on information taken from </w:t>
      </w:r>
      <w:hyperlink r:id="rId1" w:history="1">
        <w:r w:rsidRPr="00165D49">
          <w:rPr>
            <w:rStyle w:val="Hyperlink"/>
          </w:rPr>
          <w:t>CRC website</w:t>
        </w:r>
      </w:hyperlink>
      <w:r>
        <w:t>.</w:t>
      </w:r>
    </w:p>
    <w:p w14:paraId="36D767BA" w14:textId="77777777" w:rsidR="00961F8B" w:rsidRDefault="00961F8B">
      <w:pPr>
        <w:pStyle w:val="CommentText"/>
      </w:pPr>
    </w:p>
    <w:p w14:paraId="070A0696" w14:textId="77777777" w:rsidR="00961F8B" w:rsidRDefault="00961F8B" w:rsidP="00165D49">
      <w:pPr>
        <w:pStyle w:val="CommentText"/>
      </w:pPr>
      <w:r>
        <w:rPr>
          <w:color w:val="333333"/>
        </w:rPr>
        <w:t>The nomination will be peer reviewed by a minimum of three expert reviewers in the field of the proposed research program. It may also be peer reviewed by an interdisciplinary adjudication committee composed of researchers with expertise in various disciplines within the health sciences, natural sciences, engineering, social sciences and humanities. Due to the possibility of interdisciplinary adjudication, the proposed research program must be clearly described to allow informed assessment by researchers who may not have direct expertise in the area. </w:t>
      </w:r>
      <w:r>
        <w:rPr>
          <w:b/>
          <w:bCs/>
        </w:rPr>
        <w:t xml:space="preserve">Avoid jargon, acronyms and highly technical terms, where possible. </w:t>
      </w:r>
    </w:p>
  </w:comment>
  <w:comment w:id="1" w:author="Patricia Van Asten" w:date="2022-07-11T13:42:00Z" w:initials="PVA">
    <w:p w14:paraId="3CAF6896" w14:textId="74323A2F" w:rsidR="00061CD1" w:rsidRDefault="00061CD1">
      <w:pPr>
        <w:pStyle w:val="CommentText"/>
      </w:pPr>
      <w:r>
        <w:rPr>
          <w:rStyle w:val="CommentReference"/>
        </w:rPr>
        <w:annotationRef/>
      </w:r>
      <w:r>
        <w:t xml:space="preserve">Requirements listed in template from </w:t>
      </w:r>
      <w:hyperlink r:id="rId2" w:anchor="Nominations-and-Renewals" w:history="1">
        <w:r w:rsidRPr="00436254">
          <w:rPr>
            <w:rStyle w:val="Hyperlink"/>
          </w:rPr>
          <w:t>CRC website</w:t>
        </w:r>
      </w:hyperlink>
      <w:r>
        <w:t xml:space="preserve">. </w:t>
      </w:r>
    </w:p>
    <w:p w14:paraId="304C222D" w14:textId="77777777" w:rsidR="00061CD1" w:rsidRDefault="00061CD1">
      <w:pPr>
        <w:pStyle w:val="CommentText"/>
      </w:pPr>
    </w:p>
    <w:p w14:paraId="73C7F076" w14:textId="77777777" w:rsidR="00061CD1" w:rsidRDefault="00061CD1" w:rsidP="00436254">
      <w:pPr>
        <w:pStyle w:val="CommentText"/>
      </w:pPr>
      <w:r>
        <w:t xml:space="preserve">Link to </w:t>
      </w:r>
      <w:hyperlink r:id="rId3" w:history="1">
        <w:r w:rsidRPr="00436254">
          <w:rPr>
            <w:rStyle w:val="Hyperlink"/>
          </w:rPr>
          <w:t>UG Strategic Plan</w:t>
        </w:r>
      </w:hyperlink>
    </w:p>
  </w:comment>
  <w:comment w:id="2" w:author="Patricia Van Asten" w:date="2022-07-11T13:43:00Z" w:initials="PVA">
    <w:p w14:paraId="5CD21FBD" w14:textId="77777777" w:rsidR="00061CD1" w:rsidRDefault="00061CD1" w:rsidP="00D35F10">
      <w:pPr>
        <w:pStyle w:val="CommentText"/>
      </w:pPr>
      <w:r>
        <w:rPr>
          <w:rStyle w:val="CommentReference"/>
        </w:rPr>
        <w:annotationRef/>
      </w:r>
      <w:hyperlink r:id="rId4" w:anchor="Summary_proposal" w:history="1">
        <w:r w:rsidRPr="00D35F10">
          <w:rPr>
            <w:rStyle w:val="Hyperlink"/>
          </w:rPr>
          <w:t>Link to CRC website</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70A0696" w15:done="0"/>
  <w15:commentEx w15:paraId="73C7F076" w15:done="0"/>
  <w15:commentEx w15:paraId="5CD21FB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3E71E" w16cex:dateUtc="2022-04-27T20:00:00Z"/>
  <w16cex:commentExtensible w16cex:durableId="2676A74B" w16cex:dateUtc="2022-07-11T17:42:00Z"/>
  <w16cex:commentExtensible w16cex:durableId="2676A764" w16cex:dateUtc="2022-07-11T17: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0A0696" w16cid:durableId="2613E71E"/>
  <w16cid:commentId w16cid:paraId="73C7F076" w16cid:durableId="2676A74B"/>
  <w16cid:commentId w16cid:paraId="5CD21FBD" w16cid:durableId="2676A76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02BAD" w14:textId="77777777" w:rsidR="00362E7A" w:rsidRDefault="00362E7A" w:rsidP="00362E7A">
      <w:pPr>
        <w:spacing w:after="0" w:line="240" w:lineRule="auto"/>
      </w:pPr>
      <w:r>
        <w:separator/>
      </w:r>
    </w:p>
  </w:endnote>
  <w:endnote w:type="continuationSeparator" w:id="0">
    <w:p w14:paraId="2CADF331" w14:textId="77777777" w:rsidR="00362E7A" w:rsidRDefault="00362E7A" w:rsidP="00362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AF7F7" w14:textId="77777777" w:rsidR="00362E7A" w:rsidRDefault="00362E7A" w:rsidP="00362E7A">
      <w:pPr>
        <w:spacing w:after="0" w:line="240" w:lineRule="auto"/>
      </w:pPr>
      <w:r>
        <w:separator/>
      </w:r>
    </w:p>
  </w:footnote>
  <w:footnote w:type="continuationSeparator" w:id="0">
    <w:p w14:paraId="4FD7F3E9" w14:textId="77777777" w:rsidR="00362E7A" w:rsidRDefault="00362E7A" w:rsidP="00362E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728172"/>
      <w:docPartObj>
        <w:docPartGallery w:val="Page Numbers (Top of Page)"/>
        <w:docPartUnique/>
      </w:docPartObj>
    </w:sdtPr>
    <w:sdtEndPr>
      <w:rPr>
        <w:noProof/>
      </w:rPr>
    </w:sdtEndPr>
    <w:sdtContent>
      <w:p w14:paraId="05CB869E" w14:textId="4AB9BAF3" w:rsidR="00362E7A" w:rsidRDefault="001A524A" w:rsidP="00362E7A">
        <w:pPr>
          <w:pStyle w:val="Header"/>
        </w:pPr>
        <w:r>
          <w:t xml:space="preserve">Tier 1 </w:t>
        </w:r>
        <w:r w:rsidR="00362E7A">
          <w:t>CRC Nominee</w:t>
        </w:r>
        <w:r w:rsidR="00106F6E">
          <w:t xml:space="preserve"> Name</w:t>
        </w:r>
        <w:r w:rsidR="005977CE">
          <w:t xml:space="preserve"> CRC-2022-xxxxxx</w:t>
        </w:r>
        <w:r w:rsidR="00106F6E">
          <w:tab/>
        </w:r>
        <w:r w:rsidR="00362E7A">
          <w:tab/>
        </w:r>
        <w:r w:rsidR="00362E7A">
          <w:fldChar w:fldCharType="begin"/>
        </w:r>
        <w:r w:rsidR="00362E7A">
          <w:instrText xml:space="preserve"> PAGE   \* MERGEFORMAT </w:instrText>
        </w:r>
        <w:r w:rsidR="00362E7A">
          <w:fldChar w:fldCharType="separate"/>
        </w:r>
        <w:r w:rsidR="00362E7A">
          <w:rPr>
            <w:noProof/>
          </w:rPr>
          <w:t>2</w:t>
        </w:r>
        <w:r w:rsidR="00362E7A">
          <w:rPr>
            <w:noProof/>
          </w:rPr>
          <w:fldChar w:fldCharType="end"/>
        </w:r>
      </w:p>
    </w:sdtContent>
  </w:sdt>
  <w:p w14:paraId="56CFFB9D" w14:textId="77777777" w:rsidR="00362E7A" w:rsidRDefault="00362E7A">
    <w:pPr>
      <w:pStyle w:val="Header"/>
    </w:pPr>
  </w:p>
  <w:p w14:paraId="1AAEC145" w14:textId="77777777" w:rsidR="00C910F3" w:rsidRDefault="00C910F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84EB8"/>
    <w:multiLevelType w:val="hybridMultilevel"/>
    <w:tmpl w:val="798C6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F1B3E"/>
    <w:multiLevelType w:val="hybridMultilevel"/>
    <w:tmpl w:val="08D2D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BF22A6"/>
    <w:multiLevelType w:val="hybridMultilevel"/>
    <w:tmpl w:val="DB6080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D53A02"/>
    <w:multiLevelType w:val="hybridMultilevel"/>
    <w:tmpl w:val="4EBCEF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7EC1FF6"/>
    <w:multiLevelType w:val="hybridMultilevel"/>
    <w:tmpl w:val="820CA1E8"/>
    <w:lvl w:ilvl="0" w:tplc="83B07D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491923"/>
    <w:multiLevelType w:val="hybridMultilevel"/>
    <w:tmpl w:val="69E61E38"/>
    <w:lvl w:ilvl="0" w:tplc="04090019">
      <w:start w:val="1"/>
      <w:numFmt w:val="lowerLetter"/>
      <w:lvlText w:val="%1."/>
      <w:lvlJc w:val="left"/>
      <w:pPr>
        <w:ind w:left="764" w:hanging="360"/>
      </w:pPr>
      <w:rPr>
        <w:rFonts w:hint="default"/>
      </w:rPr>
    </w:lvl>
    <w:lvl w:ilvl="1" w:tplc="04090019" w:tentative="1">
      <w:start w:val="1"/>
      <w:numFmt w:val="lowerLetter"/>
      <w:lvlText w:val="%2."/>
      <w:lvlJc w:val="left"/>
      <w:pPr>
        <w:ind w:left="1484" w:hanging="360"/>
      </w:pPr>
    </w:lvl>
    <w:lvl w:ilvl="2" w:tplc="0409001B" w:tentative="1">
      <w:start w:val="1"/>
      <w:numFmt w:val="lowerRoman"/>
      <w:lvlText w:val="%3."/>
      <w:lvlJc w:val="right"/>
      <w:pPr>
        <w:ind w:left="2204" w:hanging="180"/>
      </w:pPr>
    </w:lvl>
    <w:lvl w:ilvl="3" w:tplc="0409000F" w:tentative="1">
      <w:start w:val="1"/>
      <w:numFmt w:val="decimal"/>
      <w:lvlText w:val="%4."/>
      <w:lvlJc w:val="left"/>
      <w:pPr>
        <w:ind w:left="2924" w:hanging="360"/>
      </w:pPr>
    </w:lvl>
    <w:lvl w:ilvl="4" w:tplc="04090019" w:tentative="1">
      <w:start w:val="1"/>
      <w:numFmt w:val="lowerLetter"/>
      <w:lvlText w:val="%5."/>
      <w:lvlJc w:val="left"/>
      <w:pPr>
        <w:ind w:left="3644" w:hanging="360"/>
      </w:pPr>
    </w:lvl>
    <w:lvl w:ilvl="5" w:tplc="0409001B" w:tentative="1">
      <w:start w:val="1"/>
      <w:numFmt w:val="lowerRoman"/>
      <w:lvlText w:val="%6."/>
      <w:lvlJc w:val="right"/>
      <w:pPr>
        <w:ind w:left="4364" w:hanging="180"/>
      </w:pPr>
    </w:lvl>
    <w:lvl w:ilvl="6" w:tplc="0409000F" w:tentative="1">
      <w:start w:val="1"/>
      <w:numFmt w:val="decimal"/>
      <w:lvlText w:val="%7."/>
      <w:lvlJc w:val="left"/>
      <w:pPr>
        <w:ind w:left="5084" w:hanging="360"/>
      </w:pPr>
    </w:lvl>
    <w:lvl w:ilvl="7" w:tplc="04090019" w:tentative="1">
      <w:start w:val="1"/>
      <w:numFmt w:val="lowerLetter"/>
      <w:lvlText w:val="%8."/>
      <w:lvlJc w:val="left"/>
      <w:pPr>
        <w:ind w:left="5804" w:hanging="360"/>
      </w:pPr>
    </w:lvl>
    <w:lvl w:ilvl="8" w:tplc="0409001B" w:tentative="1">
      <w:start w:val="1"/>
      <w:numFmt w:val="lowerRoman"/>
      <w:lvlText w:val="%9."/>
      <w:lvlJc w:val="right"/>
      <w:pPr>
        <w:ind w:left="6524" w:hanging="180"/>
      </w:pPr>
    </w:lvl>
  </w:abstractNum>
  <w:abstractNum w:abstractNumId="6" w15:restartNumberingAfterBreak="0">
    <w:nsid w:val="08C1159E"/>
    <w:multiLevelType w:val="hybridMultilevel"/>
    <w:tmpl w:val="9E78CF60"/>
    <w:lvl w:ilvl="0" w:tplc="83B07DF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9F77540"/>
    <w:multiLevelType w:val="multilevel"/>
    <w:tmpl w:val="EC307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403C65"/>
    <w:multiLevelType w:val="hybridMultilevel"/>
    <w:tmpl w:val="75BC096A"/>
    <w:lvl w:ilvl="0" w:tplc="83B07DF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06359C3"/>
    <w:multiLevelType w:val="hybridMultilevel"/>
    <w:tmpl w:val="263C5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DA2431"/>
    <w:multiLevelType w:val="hybridMultilevel"/>
    <w:tmpl w:val="5F360060"/>
    <w:lvl w:ilvl="0" w:tplc="83B07D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40337C"/>
    <w:multiLevelType w:val="hybridMultilevel"/>
    <w:tmpl w:val="B21EA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EA44E9"/>
    <w:multiLevelType w:val="hybridMultilevel"/>
    <w:tmpl w:val="78A6D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29777B"/>
    <w:multiLevelType w:val="hybridMultilevel"/>
    <w:tmpl w:val="D832B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016B84"/>
    <w:multiLevelType w:val="hybridMultilevel"/>
    <w:tmpl w:val="038682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3B6453"/>
    <w:multiLevelType w:val="hybridMultilevel"/>
    <w:tmpl w:val="24CCF46C"/>
    <w:lvl w:ilvl="0" w:tplc="0D6C4FAE">
      <w:start w:val="100"/>
      <w:numFmt w:val="decimal"/>
      <w:lvlText w:val="%1"/>
      <w:lvlJc w:val="left"/>
      <w:pPr>
        <w:ind w:left="720" w:hanging="360"/>
      </w:pPr>
      <w:rPr>
        <w:rFonts w:ascii="Segoe UI" w:hAnsi="Segoe UI" w:cs="Segoe UI" w:hint="default"/>
        <w:b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C4603B"/>
    <w:multiLevelType w:val="hybridMultilevel"/>
    <w:tmpl w:val="25BC24B0"/>
    <w:lvl w:ilvl="0" w:tplc="8E0E1ECE">
      <w:start w:val="1"/>
      <w:numFmt w:val="lowerLetter"/>
      <w:lvlText w:val="%1."/>
      <w:lvlJc w:val="left"/>
      <w:pPr>
        <w:ind w:left="1244" w:hanging="360"/>
      </w:pPr>
      <w:rPr>
        <w:rFonts w:hint="default"/>
        <w:sz w:val="26"/>
      </w:rPr>
    </w:lvl>
    <w:lvl w:ilvl="1" w:tplc="04090019">
      <w:start w:val="1"/>
      <w:numFmt w:val="lowerLetter"/>
      <w:lvlText w:val="%2."/>
      <w:lvlJc w:val="left"/>
      <w:pPr>
        <w:ind w:left="1964" w:hanging="360"/>
      </w:pPr>
    </w:lvl>
    <w:lvl w:ilvl="2" w:tplc="0409001B" w:tentative="1">
      <w:start w:val="1"/>
      <w:numFmt w:val="lowerRoman"/>
      <w:lvlText w:val="%3."/>
      <w:lvlJc w:val="right"/>
      <w:pPr>
        <w:ind w:left="2684" w:hanging="180"/>
      </w:pPr>
    </w:lvl>
    <w:lvl w:ilvl="3" w:tplc="0409000F" w:tentative="1">
      <w:start w:val="1"/>
      <w:numFmt w:val="decimal"/>
      <w:lvlText w:val="%4."/>
      <w:lvlJc w:val="left"/>
      <w:pPr>
        <w:ind w:left="3404" w:hanging="360"/>
      </w:pPr>
    </w:lvl>
    <w:lvl w:ilvl="4" w:tplc="04090019" w:tentative="1">
      <w:start w:val="1"/>
      <w:numFmt w:val="lowerLetter"/>
      <w:lvlText w:val="%5."/>
      <w:lvlJc w:val="left"/>
      <w:pPr>
        <w:ind w:left="4124" w:hanging="360"/>
      </w:pPr>
    </w:lvl>
    <w:lvl w:ilvl="5" w:tplc="0409001B" w:tentative="1">
      <w:start w:val="1"/>
      <w:numFmt w:val="lowerRoman"/>
      <w:lvlText w:val="%6."/>
      <w:lvlJc w:val="right"/>
      <w:pPr>
        <w:ind w:left="4844" w:hanging="180"/>
      </w:pPr>
    </w:lvl>
    <w:lvl w:ilvl="6" w:tplc="0409000F" w:tentative="1">
      <w:start w:val="1"/>
      <w:numFmt w:val="decimal"/>
      <w:lvlText w:val="%7."/>
      <w:lvlJc w:val="left"/>
      <w:pPr>
        <w:ind w:left="5564" w:hanging="360"/>
      </w:pPr>
    </w:lvl>
    <w:lvl w:ilvl="7" w:tplc="04090019" w:tentative="1">
      <w:start w:val="1"/>
      <w:numFmt w:val="lowerLetter"/>
      <w:lvlText w:val="%8."/>
      <w:lvlJc w:val="left"/>
      <w:pPr>
        <w:ind w:left="6284" w:hanging="360"/>
      </w:pPr>
    </w:lvl>
    <w:lvl w:ilvl="8" w:tplc="0409001B" w:tentative="1">
      <w:start w:val="1"/>
      <w:numFmt w:val="lowerRoman"/>
      <w:lvlText w:val="%9."/>
      <w:lvlJc w:val="right"/>
      <w:pPr>
        <w:ind w:left="7004" w:hanging="180"/>
      </w:pPr>
    </w:lvl>
  </w:abstractNum>
  <w:abstractNum w:abstractNumId="17" w15:restartNumberingAfterBreak="0">
    <w:nsid w:val="33003FDA"/>
    <w:multiLevelType w:val="hybridMultilevel"/>
    <w:tmpl w:val="6A883C9A"/>
    <w:lvl w:ilvl="0" w:tplc="7B640C48">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272C68"/>
    <w:multiLevelType w:val="hybridMultilevel"/>
    <w:tmpl w:val="FEA4A542"/>
    <w:lvl w:ilvl="0" w:tplc="83B07D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2A1F79"/>
    <w:multiLevelType w:val="hybridMultilevel"/>
    <w:tmpl w:val="06D2E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E2511A"/>
    <w:multiLevelType w:val="hybridMultilevel"/>
    <w:tmpl w:val="B7500D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9F31A9"/>
    <w:multiLevelType w:val="hybridMultilevel"/>
    <w:tmpl w:val="FA149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417181"/>
    <w:multiLevelType w:val="hybridMultilevel"/>
    <w:tmpl w:val="72AE208A"/>
    <w:lvl w:ilvl="0" w:tplc="83B07DF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2001578"/>
    <w:multiLevelType w:val="hybridMultilevel"/>
    <w:tmpl w:val="AA5AB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8C6D20"/>
    <w:multiLevelType w:val="hybridMultilevel"/>
    <w:tmpl w:val="0EE4BBB4"/>
    <w:lvl w:ilvl="0" w:tplc="83B07D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635DD3"/>
    <w:multiLevelType w:val="hybridMultilevel"/>
    <w:tmpl w:val="406E4CD4"/>
    <w:lvl w:ilvl="0" w:tplc="D49843C6">
      <w:start w:val="1"/>
      <w:numFmt w:val="lowerLetter"/>
      <w:lvlText w:val="%1)"/>
      <w:lvlJc w:val="left"/>
      <w:pPr>
        <w:ind w:left="1123" w:hanging="239"/>
      </w:pPr>
      <w:rPr>
        <w:rFonts w:ascii="Arial" w:eastAsia="Arial" w:hAnsi="Arial" w:cs="Arial" w:hint="default"/>
        <w:b/>
        <w:bCs/>
        <w:spacing w:val="0"/>
        <w:w w:val="100"/>
        <w:sz w:val="20"/>
        <w:szCs w:val="20"/>
      </w:rPr>
    </w:lvl>
    <w:lvl w:ilvl="1" w:tplc="9028EB2C">
      <w:numFmt w:val="bullet"/>
      <w:lvlText w:val="•"/>
      <w:lvlJc w:val="left"/>
      <w:pPr>
        <w:ind w:left="1259" w:hanging="135"/>
      </w:pPr>
      <w:rPr>
        <w:rFonts w:ascii="Arial" w:eastAsia="Arial" w:hAnsi="Arial" w:cs="Arial" w:hint="default"/>
        <w:w w:val="100"/>
        <w:sz w:val="20"/>
        <w:szCs w:val="20"/>
      </w:rPr>
    </w:lvl>
    <w:lvl w:ilvl="2" w:tplc="AA3C37CC">
      <w:numFmt w:val="bullet"/>
      <w:lvlText w:val="•"/>
      <w:lvlJc w:val="left"/>
      <w:pPr>
        <w:ind w:left="1260" w:hanging="135"/>
      </w:pPr>
    </w:lvl>
    <w:lvl w:ilvl="3" w:tplc="FF88D2D0">
      <w:numFmt w:val="bullet"/>
      <w:lvlText w:val="•"/>
      <w:lvlJc w:val="left"/>
      <w:pPr>
        <w:ind w:left="2542" w:hanging="135"/>
      </w:pPr>
    </w:lvl>
    <w:lvl w:ilvl="4" w:tplc="F0D81372">
      <w:numFmt w:val="bullet"/>
      <w:lvlText w:val="•"/>
      <w:lvlJc w:val="left"/>
      <w:pPr>
        <w:ind w:left="3825" w:hanging="135"/>
      </w:pPr>
    </w:lvl>
    <w:lvl w:ilvl="5" w:tplc="778EF4FC">
      <w:numFmt w:val="bullet"/>
      <w:lvlText w:val="•"/>
      <w:lvlJc w:val="left"/>
      <w:pPr>
        <w:ind w:left="5107" w:hanging="135"/>
      </w:pPr>
    </w:lvl>
    <w:lvl w:ilvl="6" w:tplc="F4C6FCA0">
      <w:numFmt w:val="bullet"/>
      <w:lvlText w:val="•"/>
      <w:lvlJc w:val="left"/>
      <w:pPr>
        <w:ind w:left="6390" w:hanging="135"/>
      </w:pPr>
    </w:lvl>
    <w:lvl w:ilvl="7" w:tplc="4DA4E7BC">
      <w:numFmt w:val="bullet"/>
      <w:lvlText w:val="•"/>
      <w:lvlJc w:val="left"/>
      <w:pPr>
        <w:ind w:left="7672" w:hanging="135"/>
      </w:pPr>
    </w:lvl>
    <w:lvl w:ilvl="8" w:tplc="A0265CB6">
      <w:numFmt w:val="bullet"/>
      <w:lvlText w:val="•"/>
      <w:lvlJc w:val="left"/>
      <w:pPr>
        <w:ind w:left="8955" w:hanging="135"/>
      </w:pPr>
    </w:lvl>
  </w:abstractNum>
  <w:abstractNum w:abstractNumId="26" w15:restartNumberingAfterBreak="0">
    <w:nsid w:val="588E1533"/>
    <w:multiLevelType w:val="hybridMultilevel"/>
    <w:tmpl w:val="4EBCE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2B2DFB"/>
    <w:multiLevelType w:val="hybridMultilevel"/>
    <w:tmpl w:val="639A968C"/>
    <w:lvl w:ilvl="0" w:tplc="ED9878FC">
      <w:start w:val="1"/>
      <w:numFmt w:val="lowerLetter"/>
      <w:lvlText w:val="%1)"/>
      <w:lvlJc w:val="left"/>
      <w:pPr>
        <w:ind w:left="1124" w:hanging="240"/>
      </w:pPr>
      <w:rPr>
        <w:rFonts w:ascii="Arial" w:eastAsia="Arial" w:hAnsi="Arial" w:cs="Arial" w:hint="default"/>
        <w:b/>
        <w:bCs/>
        <w:spacing w:val="0"/>
        <w:w w:val="100"/>
        <w:sz w:val="20"/>
        <w:szCs w:val="20"/>
      </w:rPr>
    </w:lvl>
    <w:lvl w:ilvl="1" w:tplc="BED20AE0">
      <w:numFmt w:val="bullet"/>
      <w:lvlText w:val="•"/>
      <w:lvlJc w:val="left"/>
      <w:pPr>
        <w:ind w:left="1244" w:hanging="135"/>
      </w:pPr>
      <w:rPr>
        <w:rFonts w:ascii="Arial" w:eastAsia="Arial" w:hAnsi="Arial" w:cs="Arial" w:hint="default"/>
        <w:w w:val="100"/>
        <w:sz w:val="20"/>
        <w:szCs w:val="20"/>
      </w:rPr>
    </w:lvl>
    <w:lvl w:ilvl="2" w:tplc="B34E2B7E">
      <w:numFmt w:val="bullet"/>
      <w:lvlText w:val="•"/>
      <w:lvlJc w:val="left"/>
      <w:pPr>
        <w:ind w:left="2382" w:hanging="135"/>
      </w:pPr>
    </w:lvl>
    <w:lvl w:ilvl="3" w:tplc="CEBEC7DE">
      <w:numFmt w:val="bullet"/>
      <w:lvlText w:val="•"/>
      <w:lvlJc w:val="left"/>
      <w:pPr>
        <w:ind w:left="3524" w:hanging="135"/>
      </w:pPr>
    </w:lvl>
    <w:lvl w:ilvl="4" w:tplc="47D64370">
      <w:numFmt w:val="bullet"/>
      <w:lvlText w:val="•"/>
      <w:lvlJc w:val="left"/>
      <w:pPr>
        <w:ind w:left="4666" w:hanging="135"/>
      </w:pPr>
    </w:lvl>
    <w:lvl w:ilvl="5" w:tplc="B380ED28">
      <w:numFmt w:val="bullet"/>
      <w:lvlText w:val="•"/>
      <w:lvlJc w:val="left"/>
      <w:pPr>
        <w:ind w:left="5808" w:hanging="135"/>
      </w:pPr>
    </w:lvl>
    <w:lvl w:ilvl="6" w:tplc="B7D88F8C">
      <w:numFmt w:val="bullet"/>
      <w:lvlText w:val="•"/>
      <w:lvlJc w:val="left"/>
      <w:pPr>
        <w:ind w:left="6951" w:hanging="135"/>
      </w:pPr>
    </w:lvl>
    <w:lvl w:ilvl="7" w:tplc="504CC380">
      <w:numFmt w:val="bullet"/>
      <w:lvlText w:val="•"/>
      <w:lvlJc w:val="left"/>
      <w:pPr>
        <w:ind w:left="8093" w:hanging="135"/>
      </w:pPr>
    </w:lvl>
    <w:lvl w:ilvl="8" w:tplc="7F704E00">
      <w:numFmt w:val="bullet"/>
      <w:lvlText w:val="•"/>
      <w:lvlJc w:val="left"/>
      <w:pPr>
        <w:ind w:left="9235" w:hanging="135"/>
      </w:pPr>
    </w:lvl>
  </w:abstractNum>
  <w:abstractNum w:abstractNumId="28" w15:restartNumberingAfterBreak="0">
    <w:nsid w:val="5FD82B19"/>
    <w:multiLevelType w:val="hybridMultilevel"/>
    <w:tmpl w:val="F0D0EF5E"/>
    <w:lvl w:ilvl="0" w:tplc="C63C746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E44C3A"/>
    <w:multiLevelType w:val="hybridMultilevel"/>
    <w:tmpl w:val="34260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0049AE"/>
    <w:multiLevelType w:val="hybridMultilevel"/>
    <w:tmpl w:val="41805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B4CC2"/>
    <w:multiLevelType w:val="hybridMultilevel"/>
    <w:tmpl w:val="E2CE7C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0216C72"/>
    <w:multiLevelType w:val="multilevel"/>
    <w:tmpl w:val="63D0B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40516C"/>
    <w:multiLevelType w:val="hybridMultilevel"/>
    <w:tmpl w:val="4C7EF8D2"/>
    <w:lvl w:ilvl="0" w:tplc="83B07D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B428D5"/>
    <w:multiLevelType w:val="hybridMultilevel"/>
    <w:tmpl w:val="7C1E13CA"/>
    <w:lvl w:ilvl="0" w:tplc="83B07D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5656774">
    <w:abstractNumId w:val="25"/>
    <w:lvlOverride w:ilvl="0">
      <w:startOverride w:val="1"/>
    </w:lvlOverride>
    <w:lvlOverride w:ilvl="1"/>
    <w:lvlOverride w:ilvl="2"/>
    <w:lvlOverride w:ilvl="3"/>
    <w:lvlOverride w:ilvl="4"/>
    <w:lvlOverride w:ilvl="5"/>
    <w:lvlOverride w:ilvl="6"/>
    <w:lvlOverride w:ilvl="7"/>
    <w:lvlOverride w:ilvl="8"/>
  </w:num>
  <w:num w:numId="2" w16cid:durableId="834801291">
    <w:abstractNumId w:val="19"/>
  </w:num>
  <w:num w:numId="3" w16cid:durableId="1103962872">
    <w:abstractNumId w:val="28"/>
  </w:num>
  <w:num w:numId="4" w16cid:durableId="1934122558">
    <w:abstractNumId w:val="20"/>
  </w:num>
  <w:num w:numId="5" w16cid:durableId="751045375">
    <w:abstractNumId w:val="14"/>
  </w:num>
  <w:num w:numId="6" w16cid:durableId="1500778497">
    <w:abstractNumId w:val="17"/>
  </w:num>
  <w:num w:numId="7" w16cid:durableId="1521163640">
    <w:abstractNumId w:val="12"/>
  </w:num>
  <w:num w:numId="8" w16cid:durableId="52195794">
    <w:abstractNumId w:val="30"/>
  </w:num>
  <w:num w:numId="9" w16cid:durableId="649790742">
    <w:abstractNumId w:val="9"/>
  </w:num>
  <w:num w:numId="10" w16cid:durableId="1369644215">
    <w:abstractNumId w:val="0"/>
  </w:num>
  <w:num w:numId="11" w16cid:durableId="1906911642">
    <w:abstractNumId w:val="11"/>
  </w:num>
  <w:num w:numId="12" w16cid:durableId="249001892">
    <w:abstractNumId w:val="31"/>
  </w:num>
  <w:num w:numId="13" w16cid:durableId="1971859097">
    <w:abstractNumId w:val="29"/>
  </w:num>
  <w:num w:numId="14" w16cid:durableId="1671758248">
    <w:abstractNumId w:val="2"/>
  </w:num>
  <w:num w:numId="15" w16cid:durableId="992567622">
    <w:abstractNumId w:val="15"/>
  </w:num>
  <w:num w:numId="16" w16cid:durableId="1721710071">
    <w:abstractNumId w:val="13"/>
  </w:num>
  <w:num w:numId="17" w16cid:durableId="1423987048">
    <w:abstractNumId w:val="1"/>
  </w:num>
  <w:num w:numId="18" w16cid:durableId="379327738">
    <w:abstractNumId w:val="23"/>
  </w:num>
  <w:num w:numId="19" w16cid:durableId="1696618451">
    <w:abstractNumId w:val="26"/>
  </w:num>
  <w:num w:numId="20" w16cid:durableId="1535925126">
    <w:abstractNumId w:val="27"/>
    <w:lvlOverride w:ilvl="0">
      <w:startOverride w:val="1"/>
    </w:lvlOverride>
    <w:lvlOverride w:ilvl="1"/>
    <w:lvlOverride w:ilvl="2"/>
    <w:lvlOverride w:ilvl="3"/>
    <w:lvlOverride w:ilvl="4"/>
    <w:lvlOverride w:ilvl="5"/>
    <w:lvlOverride w:ilvl="6"/>
    <w:lvlOverride w:ilvl="7"/>
    <w:lvlOverride w:ilvl="8"/>
  </w:num>
  <w:num w:numId="21" w16cid:durableId="1937324206">
    <w:abstractNumId w:val="16"/>
  </w:num>
  <w:num w:numId="22" w16cid:durableId="1652979760">
    <w:abstractNumId w:val="21"/>
  </w:num>
  <w:num w:numId="23" w16cid:durableId="700134895">
    <w:abstractNumId w:val="5"/>
  </w:num>
  <w:num w:numId="24" w16cid:durableId="916088674">
    <w:abstractNumId w:val="32"/>
  </w:num>
  <w:num w:numId="25" w16cid:durableId="1375885966">
    <w:abstractNumId w:val="33"/>
  </w:num>
  <w:num w:numId="26" w16cid:durableId="468865112">
    <w:abstractNumId w:val="3"/>
  </w:num>
  <w:num w:numId="27" w16cid:durableId="1078861574">
    <w:abstractNumId w:val="24"/>
  </w:num>
  <w:num w:numId="28" w16cid:durableId="52626249">
    <w:abstractNumId w:val="4"/>
  </w:num>
  <w:num w:numId="29" w16cid:durableId="1221592651">
    <w:abstractNumId w:val="18"/>
  </w:num>
  <w:num w:numId="30" w16cid:durableId="1321541921">
    <w:abstractNumId w:val="22"/>
  </w:num>
  <w:num w:numId="31" w16cid:durableId="1710952584">
    <w:abstractNumId w:val="34"/>
  </w:num>
  <w:num w:numId="32" w16cid:durableId="1571574020">
    <w:abstractNumId w:val="7"/>
  </w:num>
  <w:num w:numId="33" w16cid:durableId="594291806">
    <w:abstractNumId w:val="8"/>
  </w:num>
  <w:num w:numId="34" w16cid:durableId="1887910333">
    <w:abstractNumId w:val="6"/>
  </w:num>
  <w:num w:numId="35" w16cid:durableId="13175700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tricia Van Asten">
    <w15:presenceInfo w15:providerId="AD" w15:userId="S::vanasten@uoguelph.ca::812970d6-26a3-4440-b651-00a16279fe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E7A"/>
    <w:rsid w:val="00061CD1"/>
    <w:rsid w:val="00064CB4"/>
    <w:rsid w:val="000720D0"/>
    <w:rsid w:val="00092084"/>
    <w:rsid w:val="00106F6E"/>
    <w:rsid w:val="001731A7"/>
    <w:rsid w:val="001759D4"/>
    <w:rsid w:val="00195CC4"/>
    <w:rsid w:val="001A524A"/>
    <w:rsid w:val="002C7F40"/>
    <w:rsid w:val="002D0A54"/>
    <w:rsid w:val="00346793"/>
    <w:rsid w:val="00362E7A"/>
    <w:rsid w:val="00436CB7"/>
    <w:rsid w:val="004C2DE8"/>
    <w:rsid w:val="0050040E"/>
    <w:rsid w:val="005977CE"/>
    <w:rsid w:val="005F36E9"/>
    <w:rsid w:val="00602940"/>
    <w:rsid w:val="00614E83"/>
    <w:rsid w:val="006175E4"/>
    <w:rsid w:val="006B684F"/>
    <w:rsid w:val="006C0D9E"/>
    <w:rsid w:val="006F2749"/>
    <w:rsid w:val="007063DB"/>
    <w:rsid w:val="007A23ED"/>
    <w:rsid w:val="007E38D4"/>
    <w:rsid w:val="007E486D"/>
    <w:rsid w:val="0086281A"/>
    <w:rsid w:val="008C03EF"/>
    <w:rsid w:val="00925690"/>
    <w:rsid w:val="00961F8B"/>
    <w:rsid w:val="00967636"/>
    <w:rsid w:val="00991DD8"/>
    <w:rsid w:val="009E341A"/>
    <w:rsid w:val="00A02FD0"/>
    <w:rsid w:val="00A33B91"/>
    <w:rsid w:val="00AE1AB2"/>
    <w:rsid w:val="00AF3763"/>
    <w:rsid w:val="00B20677"/>
    <w:rsid w:val="00BE6334"/>
    <w:rsid w:val="00BF759D"/>
    <w:rsid w:val="00C30162"/>
    <w:rsid w:val="00C467DD"/>
    <w:rsid w:val="00C706A3"/>
    <w:rsid w:val="00C81E56"/>
    <w:rsid w:val="00C910F3"/>
    <w:rsid w:val="00C9170E"/>
    <w:rsid w:val="00CC02E2"/>
    <w:rsid w:val="00D029FA"/>
    <w:rsid w:val="00D16043"/>
    <w:rsid w:val="00D52E7A"/>
    <w:rsid w:val="00D76D0B"/>
    <w:rsid w:val="00EE1DCD"/>
    <w:rsid w:val="00EE5F3C"/>
    <w:rsid w:val="00EF21C4"/>
    <w:rsid w:val="00F05425"/>
    <w:rsid w:val="00F47F33"/>
    <w:rsid w:val="00F53D02"/>
    <w:rsid w:val="00FB450C"/>
    <w:rsid w:val="00FB5576"/>
    <w:rsid w:val="00FB6BC2"/>
    <w:rsid w:val="00FE5B3C"/>
    <w:rsid w:val="00FF1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07A39"/>
  <w15:chartTrackingRefBased/>
  <w15:docId w15:val="{AF1D8530-C3C7-4F8A-A23A-89684BEEE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1AB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06F6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E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2E7A"/>
  </w:style>
  <w:style w:type="paragraph" w:styleId="Footer">
    <w:name w:val="footer"/>
    <w:basedOn w:val="Normal"/>
    <w:link w:val="FooterChar"/>
    <w:uiPriority w:val="99"/>
    <w:unhideWhenUsed/>
    <w:rsid w:val="00362E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2E7A"/>
  </w:style>
  <w:style w:type="character" w:styleId="CommentReference">
    <w:name w:val="annotation reference"/>
    <w:basedOn w:val="DefaultParagraphFont"/>
    <w:uiPriority w:val="99"/>
    <w:semiHidden/>
    <w:unhideWhenUsed/>
    <w:rsid w:val="00362E7A"/>
    <w:rPr>
      <w:sz w:val="16"/>
      <w:szCs w:val="16"/>
    </w:rPr>
  </w:style>
  <w:style w:type="paragraph" w:styleId="CommentText">
    <w:name w:val="annotation text"/>
    <w:basedOn w:val="Normal"/>
    <w:link w:val="CommentTextChar"/>
    <w:uiPriority w:val="99"/>
    <w:unhideWhenUsed/>
    <w:rsid w:val="00362E7A"/>
    <w:pPr>
      <w:spacing w:line="240" w:lineRule="auto"/>
    </w:pPr>
    <w:rPr>
      <w:sz w:val="20"/>
      <w:szCs w:val="20"/>
    </w:rPr>
  </w:style>
  <w:style w:type="character" w:customStyle="1" w:styleId="CommentTextChar">
    <w:name w:val="Comment Text Char"/>
    <w:basedOn w:val="DefaultParagraphFont"/>
    <w:link w:val="CommentText"/>
    <w:uiPriority w:val="99"/>
    <w:rsid w:val="00362E7A"/>
    <w:rPr>
      <w:sz w:val="20"/>
      <w:szCs w:val="20"/>
    </w:rPr>
  </w:style>
  <w:style w:type="paragraph" w:styleId="CommentSubject">
    <w:name w:val="annotation subject"/>
    <w:basedOn w:val="CommentText"/>
    <w:next w:val="CommentText"/>
    <w:link w:val="CommentSubjectChar"/>
    <w:uiPriority w:val="99"/>
    <w:semiHidden/>
    <w:unhideWhenUsed/>
    <w:rsid w:val="00362E7A"/>
    <w:rPr>
      <w:b/>
      <w:bCs/>
    </w:rPr>
  </w:style>
  <w:style w:type="character" w:customStyle="1" w:styleId="CommentSubjectChar">
    <w:name w:val="Comment Subject Char"/>
    <w:basedOn w:val="CommentTextChar"/>
    <w:link w:val="CommentSubject"/>
    <w:uiPriority w:val="99"/>
    <w:semiHidden/>
    <w:rsid w:val="00362E7A"/>
    <w:rPr>
      <w:b/>
      <w:bCs/>
      <w:sz w:val="20"/>
      <w:szCs w:val="20"/>
    </w:rPr>
  </w:style>
  <w:style w:type="paragraph" w:styleId="ListParagraph">
    <w:name w:val="List Paragraph"/>
    <w:basedOn w:val="Normal"/>
    <w:uiPriority w:val="1"/>
    <w:qFormat/>
    <w:rsid w:val="00AE1AB2"/>
    <w:pPr>
      <w:widowControl w:val="0"/>
      <w:autoSpaceDE w:val="0"/>
      <w:autoSpaceDN w:val="0"/>
      <w:spacing w:after="0" w:line="240" w:lineRule="auto"/>
      <w:ind w:left="1244" w:hanging="120"/>
    </w:pPr>
    <w:rPr>
      <w:rFonts w:ascii="Arial" w:eastAsia="Arial" w:hAnsi="Arial" w:cs="Arial"/>
    </w:rPr>
  </w:style>
  <w:style w:type="character" w:customStyle="1" w:styleId="Heading1Char">
    <w:name w:val="Heading 1 Char"/>
    <w:basedOn w:val="DefaultParagraphFont"/>
    <w:link w:val="Heading1"/>
    <w:uiPriority w:val="9"/>
    <w:rsid w:val="00AE1AB2"/>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B2067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067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106F6E"/>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106F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106F6E"/>
    <w:rPr>
      <w:rFonts w:ascii="Segoe UI" w:hAnsi="Segoe UI" w:cs="Segoe UI" w:hint="default"/>
      <w:sz w:val="18"/>
      <w:szCs w:val="18"/>
    </w:rPr>
  </w:style>
  <w:style w:type="paragraph" w:styleId="NoSpacing">
    <w:name w:val="No Spacing"/>
    <w:uiPriority w:val="1"/>
    <w:qFormat/>
    <w:rsid w:val="00106F6E"/>
    <w:pPr>
      <w:spacing w:after="0" w:line="240" w:lineRule="auto"/>
    </w:pPr>
  </w:style>
  <w:style w:type="paragraph" w:styleId="BodyText">
    <w:name w:val="Body Text"/>
    <w:basedOn w:val="Normal"/>
    <w:link w:val="BodyTextChar"/>
    <w:uiPriority w:val="1"/>
    <w:unhideWhenUsed/>
    <w:qFormat/>
    <w:rsid w:val="00602940"/>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602940"/>
    <w:rPr>
      <w:rFonts w:ascii="Arial" w:eastAsia="Arial" w:hAnsi="Arial" w:cs="Arial"/>
      <w:sz w:val="20"/>
      <w:szCs w:val="20"/>
    </w:rPr>
  </w:style>
  <w:style w:type="table" w:styleId="TableGrid">
    <w:name w:val="Table Grid"/>
    <w:basedOn w:val="TableNormal"/>
    <w:uiPriority w:val="39"/>
    <w:rsid w:val="006175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11">
    <w:name w:val="cf11"/>
    <w:basedOn w:val="DefaultParagraphFont"/>
    <w:rsid w:val="006175E4"/>
    <w:rPr>
      <w:rFonts w:ascii="Segoe UI" w:hAnsi="Segoe UI" w:cs="Segoe UI" w:hint="default"/>
      <w:b/>
      <w:bCs/>
      <w:sz w:val="18"/>
      <w:szCs w:val="18"/>
    </w:rPr>
  </w:style>
  <w:style w:type="paragraph" w:customStyle="1" w:styleId="margin-top-medium">
    <w:name w:val="margin-top-medium"/>
    <w:basedOn w:val="Normal"/>
    <w:rsid w:val="00BF759D"/>
    <w:pPr>
      <w:spacing w:before="100" w:beforeAutospacing="1" w:after="100" w:afterAutospacing="1" w:line="240" w:lineRule="auto"/>
    </w:pPr>
    <w:rPr>
      <w:rFonts w:ascii="Times New Roman" w:eastAsia="Times New Roman" w:hAnsi="Times New Roman" w:cs="Times New Roman"/>
      <w:sz w:val="24"/>
      <w:szCs w:val="24"/>
      <w:lang w:val="en-CA"/>
    </w:rPr>
  </w:style>
  <w:style w:type="character" w:styleId="Hyperlink">
    <w:name w:val="Hyperlink"/>
    <w:basedOn w:val="DefaultParagraphFont"/>
    <w:uiPriority w:val="99"/>
    <w:unhideWhenUsed/>
    <w:rsid w:val="006B684F"/>
    <w:rPr>
      <w:color w:val="0563C1" w:themeColor="hyperlink"/>
      <w:u w:val="single"/>
    </w:rPr>
  </w:style>
  <w:style w:type="character" w:styleId="UnresolvedMention">
    <w:name w:val="Unresolved Mention"/>
    <w:basedOn w:val="DefaultParagraphFont"/>
    <w:uiPriority w:val="99"/>
    <w:semiHidden/>
    <w:unhideWhenUsed/>
    <w:rsid w:val="006B684F"/>
    <w:rPr>
      <w:color w:val="605E5C"/>
      <w:shd w:val="clear" w:color="auto" w:fill="E1DFDD"/>
    </w:rPr>
  </w:style>
  <w:style w:type="paragraph" w:customStyle="1" w:styleId="pf0">
    <w:name w:val="pf0"/>
    <w:basedOn w:val="Normal"/>
    <w:rsid w:val="00F0542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50332">
      <w:bodyDiv w:val="1"/>
      <w:marLeft w:val="0"/>
      <w:marRight w:val="0"/>
      <w:marTop w:val="0"/>
      <w:marBottom w:val="0"/>
      <w:divBdr>
        <w:top w:val="none" w:sz="0" w:space="0" w:color="auto"/>
        <w:left w:val="none" w:sz="0" w:space="0" w:color="auto"/>
        <w:bottom w:val="none" w:sz="0" w:space="0" w:color="auto"/>
        <w:right w:val="none" w:sz="0" w:space="0" w:color="auto"/>
      </w:divBdr>
    </w:div>
    <w:div w:id="223953859">
      <w:bodyDiv w:val="1"/>
      <w:marLeft w:val="0"/>
      <w:marRight w:val="0"/>
      <w:marTop w:val="0"/>
      <w:marBottom w:val="0"/>
      <w:divBdr>
        <w:top w:val="none" w:sz="0" w:space="0" w:color="auto"/>
        <w:left w:val="none" w:sz="0" w:space="0" w:color="auto"/>
        <w:bottom w:val="none" w:sz="0" w:space="0" w:color="auto"/>
        <w:right w:val="none" w:sz="0" w:space="0" w:color="auto"/>
      </w:divBdr>
    </w:div>
    <w:div w:id="345988326">
      <w:bodyDiv w:val="1"/>
      <w:marLeft w:val="0"/>
      <w:marRight w:val="0"/>
      <w:marTop w:val="0"/>
      <w:marBottom w:val="0"/>
      <w:divBdr>
        <w:top w:val="none" w:sz="0" w:space="0" w:color="auto"/>
        <w:left w:val="none" w:sz="0" w:space="0" w:color="auto"/>
        <w:bottom w:val="none" w:sz="0" w:space="0" w:color="auto"/>
        <w:right w:val="none" w:sz="0" w:space="0" w:color="auto"/>
      </w:divBdr>
    </w:div>
    <w:div w:id="367528469">
      <w:bodyDiv w:val="1"/>
      <w:marLeft w:val="0"/>
      <w:marRight w:val="0"/>
      <w:marTop w:val="0"/>
      <w:marBottom w:val="0"/>
      <w:divBdr>
        <w:top w:val="none" w:sz="0" w:space="0" w:color="auto"/>
        <w:left w:val="none" w:sz="0" w:space="0" w:color="auto"/>
        <w:bottom w:val="none" w:sz="0" w:space="0" w:color="auto"/>
        <w:right w:val="none" w:sz="0" w:space="0" w:color="auto"/>
      </w:divBdr>
    </w:div>
    <w:div w:id="430861818">
      <w:bodyDiv w:val="1"/>
      <w:marLeft w:val="0"/>
      <w:marRight w:val="0"/>
      <w:marTop w:val="0"/>
      <w:marBottom w:val="0"/>
      <w:divBdr>
        <w:top w:val="none" w:sz="0" w:space="0" w:color="auto"/>
        <w:left w:val="none" w:sz="0" w:space="0" w:color="auto"/>
        <w:bottom w:val="none" w:sz="0" w:space="0" w:color="auto"/>
        <w:right w:val="none" w:sz="0" w:space="0" w:color="auto"/>
      </w:divBdr>
    </w:div>
    <w:div w:id="472406128">
      <w:bodyDiv w:val="1"/>
      <w:marLeft w:val="0"/>
      <w:marRight w:val="0"/>
      <w:marTop w:val="0"/>
      <w:marBottom w:val="0"/>
      <w:divBdr>
        <w:top w:val="none" w:sz="0" w:space="0" w:color="auto"/>
        <w:left w:val="none" w:sz="0" w:space="0" w:color="auto"/>
        <w:bottom w:val="none" w:sz="0" w:space="0" w:color="auto"/>
        <w:right w:val="none" w:sz="0" w:space="0" w:color="auto"/>
      </w:divBdr>
    </w:div>
    <w:div w:id="685836997">
      <w:bodyDiv w:val="1"/>
      <w:marLeft w:val="0"/>
      <w:marRight w:val="0"/>
      <w:marTop w:val="0"/>
      <w:marBottom w:val="0"/>
      <w:divBdr>
        <w:top w:val="none" w:sz="0" w:space="0" w:color="auto"/>
        <w:left w:val="none" w:sz="0" w:space="0" w:color="auto"/>
        <w:bottom w:val="none" w:sz="0" w:space="0" w:color="auto"/>
        <w:right w:val="none" w:sz="0" w:space="0" w:color="auto"/>
      </w:divBdr>
    </w:div>
    <w:div w:id="786966762">
      <w:bodyDiv w:val="1"/>
      <w:marLeft w:val="0"/>
      <w:marRight w:val="0"/>
      <w:marTop w:val="0"/>
      <w:marBottom w:val="0"/>
      <w:divBdr>
        <w:top w:val="none" w:sz="0" w:space="0" w:color="auto"/>
        <w:left w:val="none" w:sz="0" w:space="0" w:color="auto"/>
        <w:bottom w:val="none" w:sz="0" w:space="0" w:color="auto"/>
        <w:right w:val="none" w:sz="0" w:space="0" w:color="auto"/>
      </w:divBdr>
    </w:div>
    <w:div w:id="795293354">
      <w:bodyDiv w:val="1"/>
      <w:marLeft w:val="0"/>
      <w:marRight w:val="0"/>
      <w:marTop w:val="0"/>
      <w:marBottom w:val="0"/>
      <w:divBdr>
        <w:top w:val="none" w:sz="0" w:space="0" w:color="auto"/>
        <w:left w:val="none" w:sz="0" w:space="0" w:color="auto"/>
        <w:bottom w:val="none" w:sz="0" w:space="0" w:color="auto"/>
        <w:right w:val="none" w:sz="0" w:space="0" w:color="auto"/>
      </w:divBdr>
    </w:div>
    <w:div w:id="1168787027">
      <w:bodyDiv w:val="1"/>
      <w:marLeft w:val="0"/>
      <w:marRight w:val="0"/>
      <w:marTop w:val="0"/>
      <w:marBottom w:val="0"/>
      <w:divBdr>
        <w:top w:val="none" w:sz="0" w:space="0" w:color="auto"/>
        <w:left w:val="none" w:sz="0" w:space="0" w:color="auto"/>
        <w:bottom w:val="none" w:sz="0" w:space="0" w:color="auto"/>
        <w:right w:val="none" w:sz="0" w:space="0" w:color="auto"/>
      </w:divBdr>
    </w:div>
    <w:div w:id="1445268947">
      <w:bodyDiv w:val="1"/>
      <w:marLeft w:val="0"/>
      <w:marRight w:val="0"/>
      <w:marTop w:val="0"/>
      <w:marBottom w:val="0"/>
      <w:divBdr>
        <w:top w:val="none" w:sz="0" w:space="0" w:color="auto"/>
        <w:left w:val="none" w:sz="0" w:space="0" w:color="auto"/>
        <w:bottom w:val="none" w:sz="0" w:space="0" w:color="auto"/>
        <w:right w:val="none" w:sz="0" w:space="0" w:color="auto"/>
      </w:divBdr>
    </w:div>
    <w:div w:id="1478716697">
      <w:bodyDiv w:val="1"/>
      <w:marLeft w:val="0"/>
      <w:marRight w:val="0"/>
      <w:marTop w:val="0"/>
      <w:marBottom w:val="0"/>
      <w:divBdr>
        <w:top w:val="none" w:sz="0" w:space="0" w:color="auto"/>
        <w:left w:val="none" w:sz="0" w:space="0" w:color="auto"/>
        <w:bottom w:val="none" w:sz="0" w:space="0" w:color="auto"/>
        <w:right w:val="none" w:sz="0" w:space="0" w:color="auto"/>
      </w:divBdr>
    </w:div>
    <w:div w:id="1703247299">
      <w:bodyDiv w:val="1"/>
      <w:marLeft w:val="0"/>
      <w:marRight w:val="0"/>
      <w:marTop w:val="0"/>
      <w:marBottom w:val="0"/>
      <w:divBdr>
        <w:top w:val="none" w:sz="0" w:space="0" w:color="auto"/>
        <w:left w:val="none" w:sz="0" w:space="0" w:color="auto"/>
        <w:bottom w:val="none" w:sz="0" w:space="0" w:color="auto"/>
        <w:right w:val="none" w:sz="0" w:space="0" w:color="auto"/>
      </w:divBdr>
    </w:div>
    <w:div w:id="1761291482">
      <w:bodyDiv w:val="1"/>
      <w:marLeft w:val="0"/>
      <w:marRight w:val="0"/>
      <w:marTop w:val="0"/>
      <w:marBottom w:val="0"/>
      <w:divBdr>
        <w:top w:val="none" w:sz="0" w:space="0" w:color="auto"/>
        <w:left w:val="none" w:sz="0" w:space="0" w:color="auto"/>
        <w:bottom w:val="none" w:sz="0" w:space="0" w:color="auto"/>
        <w:right w:val="none" w:sz="0" w:space="0" w:color="auto"/>
      </w:divBdr>
    </w:div>
    <w:div w:id="195234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uoguelph.ca/research/about-us/strategic-research-plan" TargetMode="External"/><Relationship Id="rId2" Type="http://schemas.openxmlformats.org/officeDocument/2006/relationships/hyperlink" Target="https://www.chairs-chaires.gc.ca/program-programme/convergence_portal_instructions-instructions_portail_convergence-eng.aspx" TargetMode="External"/><Relationship Id="rId1" Type="http://schemas.openxmlformats.org/officeDocument/2006/relationships/hyperlink" Target="https://www.chairs-chaires.gc.ca/program-programme/convergence_portal_instructions-instructions_portail_convergence-eng.aspx#Supporting_Documents" TargetMode="External"/><Relationship Id="rId4" Type="http://schemas.openxmlformats.org/officeDocument/2006/relationships/hyperlink" Target="https://www.chairs-chaires.gc.ca/program-programme/convergence_portal_instructions-instructions_portail_convergence-eng.aspx"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hairs-chaires.gc.ca/chairholders-titulaires/index-eng.asp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1F301-E9A2-4229-A2CD-2D6EA9C80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5</Pages>
  <Words>954</Words>
  <Characters>5442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Van Asten</dc:creator>
  <cp:keywords/>
  <dc:description/>
  <cp:lastModifiedBy>Patricia Van Asten</cp:lastModifiedBy>
  <cp:revision>9</cp:revision>
  <dcterms:created xsi:type="dcterms:W3CDTF">2022-04-27T20:01:00Z</dcterms:created>
  <dcterms:modified xsi:type="dcterms:W3CDTF">2022-07-11T17:55:00Z</dcterms:modified>
</cp:coreProperties>
</file>