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763"/>
      </w:tblGrid>
      <w:tr w:rsidR="00B53EB3" w:rsidRPr="00A30198" w:rsidTr="00A30198">
        <w:tc>
          <w:tcPr>
            <w:tcW w:w="2093" w:type="dxa"/>
            <w:shd w:val="clear" w:color="auto" w:fill="auto"/>
          </w:tcPr>
          <w:p w:rsidR="00B53EB3" w:rsidRPr="00A30198" w:rsidRDefault="00B53EB3" w:rsidP="00A30198">
            <w:pPr>
              <w:rPr>
                <w:szCs w:val="28"/>
                <w:lang w:val="en-CA"/>
              </w:rPr>
            </w:pPr>
            <w:bookmarkStart w:id="0" w:name="_GoBack"/>
            <w:bookmarkEnd w:id="0"/>
            <w:r w:rsidRPr="00A30198">
              <w:rPr>
                <w:szCs w:val="28"/>
                <w:lang w:val="en-CA"/>
              </w:rPr>
              <w:t>Short Title</w:t>
            </w:r>
          </w:p>
          <w:p w:rsidR="00B53EB3" w:rsidRPr="00A30198" w:rsidRDefault="00B53EB3" w:rsidP="00A30198">
            <w:pPr>
              <w:rPr>
                <w:szCs w:val="28"/>
                <w:lang w:val="en-CA"/>
              </w:rPr>
            </w:pPr>
          </w:p>
        </w:tc>
        <w:tc>
          <w:tcPr>
            <w:tcW w:w="6763" w:type="dxa"/>
            <w:shd w:val="clear" w:color="auto" w:fill="auto"/>
          </w:tcPr>
          <w:p w:rsidR="00B53EB3" w:rsidRPr="00A30198" w:rsidRDefault="00F102D1" w:rsidP="00191A79">
            <w:pPr>
              <w:rPr>
                <w:bCs/>
                <w:szCs w:val="28"/>
                <w:lang w:val="en-CA"/>
              </w:rPr>
            </w:pPr>
            <w:r>
              <w:rPr>
                <w:bCs/>
                <w:szCs w:val="28"/>
                <w:lang w:val="en-CA"/>
              </w:rPr>
              <w:t>Arousal Measures</w:t>
            </w:r>
          </w:p>
        </w:tc>
      </w:tr>
      <w:tr w:rsidR="00B53EB3" w:rsidRPr="00A30198" w:rsidTr="00A30198">
        <w:tc>
          <w:tcPr>
            <w:tcW w:w="2093" w:type="dxa"/>
            <w:shd w:val="clear" w:color="auto" w:fill="auto"/>
          </w:tcPr>
          <w:p w:rsidR="00B53EB3" w:rsidRPr="00A30198" w:rsidRDefault="00B53EB3" w:rsidP="003D1A8E">
            <w:pPr>
              <w:rPr>
                <w:szCs w:val="28"/>
                <w:lang w:val="en-CA"/>
              </w:rPr>
            </w:pPr>
            <w:r w:rsidRPr="00A30198">
              <w:rPr>
                <w:szCs w:val="28"/>
                <w:lang w:val="en-CA"/>
              </w:rPr>
              <w:t>Effective Date</w:t>
            </w:r>
          </w:p>
          <w:p w:rsidR="00B53EB3" w:rsidRPr="00A30198" w:rsidRDefault="00B53EB3" w:rsidP="003D1A8E">
            <w:pPr>
              <w:rPr>
                <w:szCs w:val="28"/>
                <w:lang w:val="en-CA"/>
              </w:rPr>
            </w:pPr>
          </w:p>
        </w:tc>
        <w:tc>
          <w:tcPr>
            <w:tcW w:w="6763" w:type="dxa"/>
            <w:shd w:val="clear" w:color="auto" w:fill="auto"/>
          </w:tcPr>
          <w:p w:rsidR="00B53EB3" w:rsidRPr="00A30198" w:rsidRDefault="00ED441B" w:rsidP="003D1A8E">
            <w:pPr>
              <w:rPr>
                <w:szCs w:val="28"/>
                <w:lang w:val="en-CA"/>
              </w:rPr>
            </w:pPr>
            <w:r>
              <w:rPr>
                <w:szCs w:val="28"/>
                <w:lang w:val="en-CA"/>
              </w:rPr>
              <w:t>September 4, 2013</w:t>
            </w:r>
          </w:p>
        </w:tc>
      </w:tr>
      <w:tr w:rsidR="00B53EB3" w:rsidRPr="00A30198" w:rsidTr="00A30198">
        <w:tc>
          <w:tcPr>
            <w:tcW w:w="2093" w:type="dxa"/>
            <w:shd w:val="clear" w:color="auto" w:fill="auto"/>
          </w:tcPr>
          <w:p w:rsidR="00B53EB3" w:rsidRPr="00A30198" w:rsidRDefault="00B53EB3" w:rsidP="003D1A8E">
            <w:pPr>
              <w:rPr>
                <w:szCs w:val="28"/>
                <w:lang w:val="en-CA"/>
              </w:rPr>
            </w:pPr>
            <w:r w:rsidRPr="00A30198">
              <w:rPr>
                <w:szCs w:val="28"/>
                <w:lang w:val="en-CA"/>
              </w:rPr>
              <w:t>Approved by REB</w:t>
            </w:r>
          </w:p>
          <w:p w:rsidR="00B53EB3" w:rsidRPr="00A30198" w:rsidRDefault="00B53EB3" w:rsidP="003D1A8E">
            <w:pPr>
              <w:rPr>
                <w:szCs w:val="28"/>
                <w:lang w:val="en-CA"/>
              </w:rPr>
            </w:pPr>
          </w:p>
        </w:tc>
        <w:tc>
          <w:tcPr>
            <w:tcW w:w="6763" w:type="dxa"/>
            <w:shd w:val="clear" w:color="auto" w:fill="auto"/>
          </w:tcPr>
          <w:p w:rsidR="00B53EB3" w:rsidRPr="00A30198" w:rsidRDefault="00ED441B" w:rsidP="003D1A8E">
            <w:pPr>
              <w:rPr>
                <w:szCs w:val="28"/>
                <w:lang w:val="en-CA"/>
              </w:rPr>
            </w:pPr>
            <w:r>
              <w:rPr>
                <w:szCs w:val="28"/>
                <w:lang w:val="en-CA"/>
              </w:rPr>
              <w:t>September 4, 2013</w:t>
            </w:r>
          </w:p>
        </w:tc>
      </w:tr>
      <w:tr w:rsidR="00B53EB3" w:rsidRPr="00A30198" w:rsidTr="00A30198">
        <w:tc>
          <w:tcPr>
            <w:tcW w:w="2093" w:type="dxa"/>
            <w:shd w:val="clear" w:color="auto" w:fill="auto"/>
          </w:tcPr>
          <w:p w:rsidR="00B53EB3" w:rsidRPr="00A30198" w:rsidRDefault="00B53EB3" w:rsidP="003D1A8E">
            <w:pPr>
              <w:rPr>
                <w:szCs w:val="28"/>
                <w:lang w:val="en-CA"/>
              </w:rPr>
            </w:pPr>
            <w:r w:rsidRPr="00A30198">
              <w:rPr>
                <w:szCs w:val="28"/>
                <w:lang w:val="en-CA"/>
              </w:rPr>
              <w:t>Version Number</w:t>
            </w:r>
          </w:p>
          <w:p w:rsidR="00B53EB3" w:rsidRPr="00A30198" w:rsidRDefault="00B53EB3" w:rsidP="003D1A8E">
            <w:pPr>
              <w:rPr>
                <w:szCs w:val="28"/>
                <w:lang w:val="en-CA"/>
              </w:rPr>
            </w:pPr>
          </w:p>
        </w:tc>
        <w:tc>
          <w:tcPr>
            <w:tcW w:w="6763" w:type="dxa"/>
            <w:shd w:val="clear" w:color="auto" w:fill="auto"/>
          </w:tcPr>
          <w:p w:rsidR="00B53EB3" w:rsidRPr="00A30198" w:rsidRDefault="00191A79" w:rsidP="003D1A8E">
            <w:pPr>
              <w:rPr>
                <w:szCs w:val="28"/>
                <w:lang w:val="en-CA"/>
              </w:rPr>
            </w:pPr>
            <w:r w:rsidRPr="00A30198">
              <w:rPr>
                <w:szCs w:val="28"/>
                <w:lang w:val="en-CA"/>
              </w:rPr>
              <w:t>1</w:t>
            </w:r>
          </w:p>
        </w:tc>
      </w:tr>
    </w:tbl>
    <w:p w:rsidR="00191A79" w:rsidRPr="009E2AFC" w:rsidRDefault="00191A79" w:rsidP="00191A79">
      <w:pPr>
        <w:rPr>
          <w:rFonts w:cs="Arial"/>
          <w:lang w:val="en-CA"/>
        </w:rPr>
      </w:pPr>
    </w:p>
    <w:p w:rsidR="00191A79" w:rsidRPr="009E2AFC" w:rsidRDefault="00191A79" w:rsidP="00191A79">
      <w:pPr>
        <w:ind w:left="-567"/>
        <w:jc w:val="center"/>
        <w:rPr>
          <w:rFonts w:cs="Arial"/>
          <w:i/>
          <w:iCs/>
          <w:lang w:val="en-CA"/>
        </w:rPr>
      </w:pPr>
      <w:r w:rsidRPr="009E2AFC">
        <w:rPr>
          <w:rFonts w:cs="Arial"/>
          <w:i/>
          <w:iCs/>
          <w:lang w:val="en-CA"/>
        </w:rPr>
        <w:t xml:space="preserve">* Always wear </w:t>
      </w:r>
      <w:r w:rsidR="009E2AFC">
        <w:rPr>
          <w:rFonts w:cs="Arial"/>
          <w:i/>
          <w:iCs/>
          <w:lang w:val="en-CA"/>
        </w:rPr>
        <w:t>personal protective equipment when making direct contact with participants*</w:t>
      </w:r>
    </w:p>
    <w:p w:rsidR="00191A79" w:rsidRPr="009E2AFC" w:rsidRDefault="00191A79" w:rsidP="00191A79">
      <w:pPr>
        <w:ind w:left="-567"/>
        <w:jc w:val="center"/>
        <w:rPr>
          <w:rFonts w:cs="Arial"/>
          <w:lang w:val="en-CA"/>
        </w:rPr>
      </w:pPr>
    </w:p>
    <w:p w:rsidR="009E2AFC" w:rsidRPr="00B3280C" w:rsidRDefault="009E2AFC" w:rsidP="009E2AFC">
      <w:pPr>
        <w:rPr>
          <w:rFonts w:cs="Arial"/>
          <w:b/>
        </w:rPr>
      </w:pPr>
      <w:r w:rsidRPr="00B3280C">
        <w:rPr>
          <w:rFonts w:cs="Arial"/>
          <w:b/>
        </w:rPr>
        <w:t>Physiological Measures of Arousal</w:t>
      </w:r>
    </w:p>
    <w:p w:rsidR="009E2AFC" w:rsidRPr="00B3280C" w:rsidRDefault="009E2AFC" w:rsidP="009E2AFC">
      <w:pPr>
        <w:rPr>
          <w:rFonts w:cs="Arial"/>
        </w:rPr>
      </w:pPr>
    </w:p>
    <w:p w:rsidR="009E2AFC" w:rsidRPr="00B3280C" w:rsidRDefault="009E2AFC" w:rsidP="009E2AFC">
      <w:pPr>
        <w:rPr>
          <w:rFonts w:cs="Arial"/>
          <w:b/>
        </w:rPr>
      </w:pPr>
      <w:r w:rsidRPr="00B3280C">
        <w:rPr>
          <w:rFonts w:cs="Arial"/>
          <w:b/>
        </w:rPr>
        <w:t>Background</w:t>
      </w:r>
    </w:p>
    <w:p w:rsidR="009E2AFC" w:rsidRPr="00B3280C" w:rsidRDefault="009E2AFC" w:rsidP="009E2AFC">
      <w:pPr>
        <w:rPr>
          <w:rFonts w:cs="Arial"/>
        </w:rPr>
      </w:pPr>
    </w:p>
    <w:p w:rsidR="009E2AFC" w:rsidRPr="00B3280C" w:rsidRDefault="009E2AFC" w:rsidP="009E2AFC">
      <w:pPr>
        <w:rPr>
          <w:rFonts w:cs="Arial"/>
        </w:rPr>
      </w:pPr>
      <w:r w:rsidRPr="00B3280C">
        <w:rPr>
          <w:rFonts w:cs="Arial"/>
        </w:rPr>
        <w:t>The following document outlines the procedures for measuring physiological arousal.  Physiological arousal can occur from a variety of circumstances, whether the event that causes them is physical (</w:t>
      </w:r>
      <w:proofErr w:type="spellStart"/>
      <w:r w:rsidRPr="00B3280C">
        <w:rPr>
          <w:rFonts w:cs="Arial"/>
        </w:rPr>
        <w:t>ie</w:t>
      </w:r>
      <w:proofErr w:type="spellEnd"/>
      <w:r w:rsidRPr="00B3280C">
        <w:rPr>
          <w:rFonts w:cs="Arial"/>
        </w:rPr>
        <w:t>. exertion such as exercise) or mental (</w:t>
      </w:r>
      <w:proofErr w:type="spellStart"/>
      <w:r w:rsidRPr="00B3280C">
        <w:rPr>
          <w:rFonts w:cs="Arial"/>
        </w:rPr>
        <w:t>ie</w:t>
      </w:r>
      <w:proofErr w:type="spellEnd"/>
      <w:r w:rsidRPr="00B3280C">
        <w:rPr>
          <w:rFonts w:cs="Arial"/>
        </w:rPr>
        <w:t xml:space="preserve">. being frightened). </w:t>
      </w:r>
      <w:r w:rsidR="00A1122D">
        <w:rPr>
          <w:rFonts w:cs="Arial"/>
        </w:rPr>
        <w:t xml:space="preserve">The company </w:t>
      </w:r>
      <w:proofErr w:type="spellStart"/>
      <w:r w:rsidR="00A1122D">
        <w:rPr>
          <w:rFonts w:cs="Arial"/>
        </w:rPr>
        <w:t>iworx</w:t>
      </w:r>
      <w:proofErr w:type="spellEnd"/>
      <w:r w:rsidR="00A1122D">
        <w:rPr>
          <w:rFonts w:cs="Arial"/>
        </w:rPr>
        <w:t xml:space="preserve"> manufactures several instruments designed to measure such arousal responses.  Below are common proxies for arousal with codes beside them representing specific </w:t>
      </w:r>
      <w:proofErr w:type="spellStart"/>
      <w:r w:rsidR="00A1122D">
        <w:rPr>
          <w:rFonts w:cs="Arial"/>
        </w:rPr>
        <w:t>iworx</w:t>
      </w:r>
      <w:proofErr w:type="spellEnd"/>
      <w:r w:rsidR="00A1122D">
        <w:rPr>
          <w:rFonts w:cs="Arial"/>
        </w:rPr>
        <w:t xml:space="preserve"> </w:t>
      </w:r>
      <w:proofErr w:type="gramStart"/>
      <w:r w:rsidR="00A1122D">
        <w:rPr>
          <w:rFonts w:cs="Arial"/>
        </w:rPr>
        <w:t>instruments.</w:t>
      </w:r>
      <w:proofErr w:type="gramEnd"/>
    </w:p>
    <w:p w:rsidR="009E2AFC" w:rsidRPr="00B3280C" w:rsidRDefault="009E2AFC" w:rsidP="009E2AFC">
      <w:pPr>
        <w:rPr>
          <w:rFonts w:cs="Arial"/>
        </w:rPr>
      </w:pPr>
    </w:p>
    <w:p w:rsidR="009E2AFC" w:rsidRPr="007D2292" w:rsidRDefault="009E2AFC" w:rsidP="009E2AFC">
      <w:pPr>
        <w:pStyle w:val="ListParagraph"/>
        <w:numPr>
          <w:ilvl w:val="0"/>
          <w:numId w:val="10"/>
        </w:numPr>
        <w:rPr>
          <w:rFonts w:ascii="Arial" w:hAnsi="Arial" w:cs="Arial"/>
          <w:sz w:val="20"/>
          <w:szCs w:val="20"/>
        </w:rPr>
      </w:pPr>
      <w:r w:rsidRPr="00B3280C">
        <w:rPr>
          <w:rFonts w:ascii="Arial" w:hAnsi="Arial" w:cs="Arial"/>
          <w:sz w:val="20"/>
          <w:szCs w:val="20"/>
        </w:rPr>
        <w:t>Galvanic Skin Response</w:t>
      </w:r>
      <w:r w:rsidR="00A1122D">
        <w:rPr>
          <w:rFonts w:ascii="Arial" w:hAnsi="Arial" w:cs="Arial"/>
          <w:sz w:val="20"/>
          <w:szCs w:val="20"/>
        </w:rPr>
        <w:t xml:space="preserve"> (GSR-200)</w:t>
      </w:r>
    </w:p>
    <w:p w:rsidR="009E2AFC" w:rsidRPr="007D2292" w:rsidRDefault="009E2AFC" w:rsidP="009E2AFC">
      <w:pPr>
        <w:pStyle w:val="ListParagraph"/>
        <w:numPr>
          <w:ilvl w:val="0"/>
          <w:numId w:val="10"/>
        </w:numPr>
        <w:rPr>
          <w:rFonts w:ascii="Arial" w:hAnsi="Arial" w:cs="Arial"/>
          <w:sz w:val="20"/>
          <w:szCs w:val="20"/>
        </w:rPr>
      </w:pPr>
      <w:r w:rsidRPr="00B3280C">
        <w:rPr>
          <w:rFonts w:ascii="Arial" w:hAnsi="Arial" w:cs="Arial"/>
          <w:sz w:val="20"/>
          <w:szCs w:val="20"/>
        </w:rPr>
        <w:t xml:space="preserve">Respiration </w:t>
      </w:r>
      <w:r w:rsidR="00A1122D">
        <w:rPr>
          <w:rFonts w:ascii="Arial" w:hAnsi="Arial" w:cs="Arial"/>
          <w:sz w:val="20"/>
          <w:szCs w:val="20"/>
        </w:rPr>
        <w:t>(RM-204)</w:t>
      </w:r>
    </w:p>
    <w:p w:rsidR="009E2AFC" w:rsidRPr="007D2292" w:rsidRDefault="009E2AFC" w:rsidP="009E2AFC">
      <w:pPr>
        <w:pStyle w:val="ListParagraph"/>
        <w:numPr>
          <w:ilvl w:val="0"/>
          <w:numId w:val="10"/>
        </w:numPr>
        <w:rPr>
          <w:rFonts w:ascii="Arial" w:hAnsi="Arial" w:cs="Arial"/>
          <w:sz w:val="20"/>
          <w:szCs w:val="20"/>
        </w:rPr>
      </w:pPr>
      <w:r w:rsidRPr="00B3280C">
        <w:rPr>
          <w:rFonts w:ascii="Arial" w:hAnsi="Arial" w:cs="Arial"/>
          <w:sz w:val="20"/>
          <w:szCs w:val="20"/>
        </w:rPr>
        <w:t>Heart Rate</w:t>
      </w:r>
      <w:r w:rsidR="00A1122D">
        <w:rPr>
          <w:rFonts w:ascii="Arial" w:hAnsi="Arial" w:cs="Arial"/>
          <w:sz w:val="20"/>
          <w:szCs w:val="20"/>
        </w:rPr>
        <w:t xml:space="preserve"> (PT-100)</w:t>
      </w:r>
    </w:p>
    <w:p w:rsidR="009E2AFC" w:rsidRPr="007D2292" w:rsidRDefault="009E2AFC" w:rsidP="009E2AFC">
      <w:pPr>
        <w:pStyle w:val="ListParagraph"/>
        <w:numPr>
          <w:ilvl w:val="0"/>
          <w:numId w:val="10"/>
        </w:numPr>
        <w:rPr>
          <w:rFonts w:ascii="Arial" w:hAnsi="Arial" w:cs="Arial"/>
          <w:sz w:val="20"/>
          <w:szCs w:val="20"/>
        </w:rPr>
      </w:pPr>
      <w:r w:rsidRPr="00B3280C">
        <w:rPr>
          <w:rFonts w:ascii="Arial" w:hAnsi="Arial" w:cs="Arial"/>
          <w:sz w:val="20"/>
          <w:szCs w:val="20"/>
        </w:rPr>
        <w:t>Blood Pressure</w:t>
      </w:r>
      <w:r w:rsidR="00A1122D">
        <w:rPr>
          <w:rFonts w:ascii="Arial" w:hAnsi="Arial" w:cs="Arial"/>
          <w:sz w:val="20"/>
          <w:szCs w:val="20"/>
        </w:rPr>
        <w:t xml:space="preserve"> (BP-600)</w:t>
      </w:r>
    </w:p>
    <w:p w:rsidR="009E2AFC" w:rsidRPr="00B3280C" w:rsidRDefault="009E2AFC" w:rsidP="009E2AFC">
      <w:pPr>
        <w:pStyle w:val="ListParagraph"/>
        <w:numPr>
          <w:ilvl w:val="0"/>
          <w:numId w:val="10"/>
        </w:numPr>
        <w:rPr>
          <w:rFonts w:ascii="Arial" w:hAnsi="Arial" w:cs="Arial"/>
          <w:sz w:val="20"/>
          <w:szCs w:val="20"/>
        </w:rPr>
      </w:pPr>
      <w:r w:rsidRPr="00B3280C">
        <w:rPr>
          <w:rFonts w:ascii="Arial" w:hAnsi="Arial" w:cs="Arial"/>
          <w:sz w:val="20"/>
          <w:szCs w:val="20"/>
        </w:rPr>
        <w:t>Temperature</w:t>
      </w:r>
      <w:r w:rsidR="00A1122D">
        <w:rPr>
          <w:rFonts w:ascii="Arial" w:hAnsi="Arial" w:cs="Arial"/>
          <w:sz w:val="20"/>
          <w:szCs w:val="20"/>
        </w:rPr>
        <w:t xml:space="preserve"> (TM-100)</w:t>
      </w:r>
    </w:p>
    <w:p w:rsidR="009E2AFC" w:rsidRDefault="009E2AFC" w:rsidP="009E2AFC">
      <w:pPr>
        <w:rPr>
          <w:rFonts w:cs="Arial"/>
        </w:rPr>
      </w:pPr>
      <w:r w:rsidRPr="00B3280C">
        <w:rPr>
          <w:rFonts w:cs="Arial"/>
        </w:rPr>
        <w:t xml:space="preserve"> </w:t>
      </w:r>
    </w:p>
    <w:p w:rsidR="00A1122D" w:rsidRPr="00ED441B" w:rsidRDefault="00A1122D" w:rsidP="00A1122D">
      <w:pPr>
        <w:ind w:left="-567"/>
        <w:rPr>
          <w:rFonts w:cs="Arial"/>
          <w:lang w:val="en-CA"/>
        </w:rPr>
      </w:pPr>
      <w:r>
        <w:rPr>
          <w:rFonts w:cs="Arial"/>
        </w:rPr>
        <w:tab/>
      </w:r>
      <w:r w:rsidR="009E2AFC">
        <w:rPr>
          <w:rFonts w:cs="Arial"/>
        </w:rPr>
        <w:t>Typically, with increased levels of arousal, any or all of these measures may increase.</w:t>
      </w:r>
      <w:r w:rsidRPr="00A1122D">
        <w:rPr>
          <w:rFonts w:cs="Arial"/>
          <w:lang w:val="en-CA"/>
        </w:rPr>
        <w:t xml:space="preserve"> </w:t>
      </w:r>
      <w:r>
        <w:rPr>
          <w:rFonts w:cs="Arial"/>
          <w:lang w:val="en-CA"/>
        </w:rPr>
        <w:t xml:space="preserve">For further </w:t>
      </w:r>
      <w:r>
        <w:rPr>
          <w:rFonts w:cs="Arial"/>
          <w:lang w:val="en-CA"/>
        </w:rPr>
        <w:tab/>
      </w:r>
      <w:r w:rsidRPr="00ED441B">
        <w:rPr>
          <w:rFonts w:cs="Arial"/>
          <w:lang w:val="en-CA"/>
        </w:rPr>
        <w:t xml:space="preserve">technical information, including data analysis and calibration procedures, refer to the manuals </w:t>
      </w:r>
      <w:r w:rsidRPr="00ED441B">
        <w:rPr>
          <w:rFonts w:cs="Arial"/>
          <w:lang w:val="en-CA"/>
        </w:rPr>
        <w:tab/>
        <w:t>associated with each instrument</w:t>
      </w:r>
      <w:r w:rsidR="00D14F30" w:rsidRPr="00ED441B">
        <w:rPr>
          <w:rFonts w:cs="Arial"/>
          <w:lang w:val="en-CA"/>
        </w:rPr>
        <w:t xml:space="preserve">, copies of which have been included in this document on pages </w:t>
      </w:r>
      <w:r w:rsidR="00D14F30" w:rsidRPr="00ED441B">
        <w:rPr>
          <w:rFonts w:cs="Arial"/>
          <w:lang w:val="en-CA"/>
        </w:rPr>
        <w:tab/>
        <w:t>4 through 17</w:t>
      </w:r>
      <w:r w:rsidRPr="00ED441B">
        <w:rPr>
          <w:rFonts w:cs="Arial"/>
          <w:lang w:val="en-CA"/>
        </w:rPr>
        <w:t>, or contact the supplier at http://www.iworx.com/</w:t>
      </w:r>
    </w:p>
    <w:p w:rsidR="009E2AFC" w:rsidRPr="00ED441B" w:rsidRDefault="009E2AFC" w:rsidP="009E2AFC">
      <w:pPr>
        <w:rPr>
          <w:rFonts w:cs="Arial"/>
        </w:rPr>
      </w:pPr>
    </w:p>
    <w:p w:rsidR="009E2AFC" w:rsidRPr="00ED441B" w:rsidRDefault="009E2AFC" w:rsidP="009E2AFC">
      <w:pPr>
        <w:rPr>
          <w:rFonts w:cs="Arial"/>
        </w:rPr>
      </w:pPr>
    </w:p>
    <w:p w:rsidR="009E2AFC" w:rsidRPr="00ED441B" w:rsidRDefault="009E2AFC" w:rsidP="009E2AFC">
      <w:pPr>
        <w:rPr>
          <w:rFonts w:cs="Arial"/>
          <w:b/>
        </w:rPr>
      </w:pPr>
      <w:r w:rsidRPr="00ED441B">
        <w:rPr>
          <w:rFonts w:cs="Arial"/>
          <w:b/>
        </w:rPr>
        <w:t>Protocol</w:t>
      </w:r>
    </w:p>
    <w:p w:rsidR="009E2AFC" w:rsidRPr="00ED441B" w:rsidRDefault="009E2AFC" w:rsidP="009E2AFC">
      <w:pPr>
        <w:rPr>
          <w:rFonts w:cs="Arial"/>
        </w:rPr>
      </w:pPr>
    </w:p>
    <w:p w:rsidR="0098648E" w:rsidRPr="00ED441B" w:rsidRDefault="0098648E" w:rsidP="009E2AFC">
      <w:pPr>
        <w:rPr>
          <w:rFonts w:cs="Arial"/>
        </w:rPr>
      </w:pPr>
      <w:r w:rsidRPr="00ED441B">
        <w:rPr>
          <w:rFonts w:cs="Arial"/>
        </w:rPr>
        <w:t>In the interest of inclusiveness and cultural sensitivity, what researchers will require of participants should be made as transparent as possible.  In particular, during recruitment the following script should be used and should include a link to this SOP.</w:t>
      </w:r>
    </w:p>
    <w:p w:rsidR="0098648E" w:rsidRPr="00ED441B" w:rsidRDefault="0098648E" w:rsidP="009E2AFC">
      <w:pPr>
        <w:rPr>
          <w:rFonts w:cs="Arial"/>
        </w:rPr>
      </w:pPr>
    </w:p>
    <w:p w:rsidR="0098648E" w:rsidRPr="00ED441B" w:rsidRDefault="0098648E" w:rsidP="0098648E">
      <w:pPr>
        <w:jc w:val="center"/>
        <w:rPr>
          <w:i/>
        </w:rPr>
      </w:pPr>
      <w:r w:rsidRPr="00ED441B">
        <w:rPr>
          <w:rFonts w:cs="Arial"/>
          <w:i/>
        </w:rPr>
        <w:t>"</w:t>
      </w:r>
      <w:r w:rsidRPr="00ED441B">
        <w:rPr>
          <w:i/>
        </w:rPr>
        <w:t xml:space="preserve">The researchers wish to be inclusive in their recruitment process. This project requires the placement of medical sensors on the head and body by a male researcher. Participants will take </w:t>
      </w:r>
      <w:proofErr w:type="gramStart"/>
      <w:r w:rsidRPr="00ED441B">
        <w:rPr>
          <w:i/>
        </w:rPr>
        <w:t>part</w:t>
      </w:r>
      <w:proofErr w:type="gramEnd"/>
      <w:r w:rsidRPr="00ED441B">
        <w:rPr>
          <w:i/>
        </w:rPr>
        <w:t xml:space="preserve"> individually or in pairs. If for any reason you may feel uncomfortable taking part, please contact the researcher to discuss modifications to the procedure to address your concerns. Please see a copy of the SOP describing the procedure at &lt;link&gt;"</w:t>
      </w:r>
    </w:p>
    <w:p w:rsidR="0098648E" w:rsidRPr="00ED441B" w:rsidRDefault="0098648E" w:rsidP="009E2AFC">
      <w:pPr>
        <w:rPr>
          <w:rFonts w:cs="Arial"/>
        </w:rPr>
      </w:pPr>
    </w:p>
    <w:p w:rsidR="0098648E" w:rsidRPr="00ED441B" w:rsidRDefault="0098648E" w:rsidP="009E2AFC">
      <w:pPr>
        <w:rPr>
          <w:rFonts w:cs="Arial"/>
        </w:rPr>
      </w:pPr>
    </w:p>
    <w:p w:rsidR="009E2AFC" w:rsidRPr="00ED441B" w:rsidRDefault="009E2AFC" w:rsidP="009E2AFC">
      <w:pPr>
        <w:rPr>
          <w:rFonts w:cs="Arial"/>
        </w:rPr>
      </w:pPr>
      <w:r w:rsidRPr="00ED441B">
        <w:rPr>
          <w:rFonts w:cs="Arial"/>
        </w:rPr>
        <w:t>For each individual measure of arousal, the researcher should...</w:t>
      </w:r>
    </w:p>
    <w:p w:rsidR="009E2AFC" w:rsidRPr="00ED441B" w:rsidRDefault="009E2AFC" w:rsidP="009E2AFC">
      <w:pPr>
        <w:rPr>
          <w:rFonts w:cs="Arial"/>
        </w:rPr>
      </w:pPr>
    </w:p>
    <w:p w:rsidR="0098648E" w:rsidRPr="00ED441B" w:rsidRDefault="0098648E" w:rsidP="009E2AFC">
      <w:pPr>
        <w:rPr>
          <w:rFonts w:cs="Arial"/>
        </w:rPr>
      </w:pPr>
    </w:p>
    <w:p w:rsidR="009E2AFC" w:rsidRPr="00ED441B" w:rsidRDefault="009E2AFC" w:rsidP="009E2AFC">
      <w:pPr>
        <w:rPr>
          <w:rFonts w:cs="Arial"/>
        </w:rPr>
      </w:pPr>
      <w:r w:rsidRPr="00ED441B">
        <w:rPr>
          <w:rFonts w:cs="Arial"/>
        </w:rPr>
        <w:t xml:space="preserve">1). Include a diagram or pictures for the purpose of informed consent which displays where/how the instrument will be worn.  See </w:t>
      </w:r>
      <w:r w:rsidRPr="00ED441B">
        <w:rPr>
          <w:rFonts w:cs="Arial"/>
          <w:i/>
        </w:rPr>
        <w:t>Figure 1</w:t>
      </w:r>
      <w:r w:rsidRPr="00ED441B">
        <w:rPr>
          <w:rFonts w:cs="Arial"/>
        </w:rPr>
        <w:t xml:space="preserve"> </w:t>
      </w:r>
      <w:r w:rsidR="005B2C67" w:rsidRPr="00ED441B">
        <w:rPr>
          <w:rFonts w:cs="Arial"/>
        </w:rPr>
        <w:t xml:space="preserve">on p.3 </w:t>
      </w:r>
      <w:r w:rsidRPr="00ED441B">
        <w:rPr>
          <w:rFonts w:cs="Arial"/>
        </w:rPr>
        <w:t>for an example.</w:t>
      </w:r>
    </w:p>
    <w:p w:rsidR="009E2AFC" w:rsidRPr="00ED441B" w:rsidRDefault="009E2AFC" w:rsidP="009E2AFC">
      <w:pPr>
        <w:rPr>
          <w:rFonts w:cs="Arial"/>
        </w:rPr>
      </w:pPr>
    </w:p>
    <w:p w:rsidR="009E2AFC" w:rsidRPr="00ED441B" w:rsidRDefault="009E2AFC" w:rsidP="009E2AFC">
      <w:pPr>
        <w:rPr>
          <w:rFonts w:cs="Arial"/>
        </w:rPr>
      </w:pPr>
      <w:r w:rsidRPr="00ED441B">
        <w:rPr>
          <w:rFonts w:cs="Arial"/>
        </w:rPr>
        <w:t>2). Don latex free, nitrile gloves.</w:t>
      </w:r>
    </w:p>
    <w:p w:rsidR="009E2AFC" w:rsidRPr="00ED441B" w:rsidRDefault="009E2AFC" w:rsidP="009E2AFC">
      <w:pPr>
        <w:rPr>
          <w:rFonts w:cs="Arial"/>
        </w:rPr>
      </w:pPr>
    </w:p>
    <w:p w:rsidR="009E2AFC" w:rsidRPr="00ED441B" w:rsidRDefault="009E2AFC" w:rsidP="009E2AFC">
      <w:pPr>
        <w:rPr>
          <w:rFonts w:cs="Arial"/>
        </w:rPr>
      </w:pPr>
      <w:r w:rsidRPr="00ED441B">
        <w:rPr>
          <w:rFonts w:cs="Arial"/>
        </w:rPr>
        <w:t xml:space="preserve">3). Explain the process to the participant and obtain their consent verbally prior to affixing any instruments, including what each device does and where/how it will be worn.  For each instrument, the explanation and procedure is </w:t>
      </w:r>
      <w:r w:rsidR="00954A4D" w:rsidRPr="00ED441B">
        <w:rPr>
          <w:rFonts w:cs="Arial"/>
        </w:rPr>
        <w:t>outlined below.  These explanations should also be present on any written consent forms.</w:t>
      </w:r>
    </w:p>
    <w:p w:rsidR="009E2AFC" w:rsidRPr="00ED441B" w:rsidRDefault="009E2AFC" w:rsidP="009E2AFC">
      <w:pPr>
        <w:rPr>
          <w:rFonts w:cs="Arial"/>
        </w:rPr>
      </w:pPr>
    </w:p>
    <w:p w:rsidR="009E2AFC" w:rsidRPr="00ED441B" w:rsidRDefault="009E2AFC" w:rsidP="009E2AFC">
      <w:pPr>
        <w:rPr>
          <w:rFonts w:cs="Arial"/>
        </w:rPr>
      </w:pPr>
      <w:r w:rsidRPr="00ED441B">
        <w:rPr>
          <w:rFonts w:cs="Arial"/>
        </w:rPr>
        <w:tab/>
        <w:t xml:space="preserve">3a). </w:t>
      </w:r>
      <w:r w:rsidRPr="00ED441B">
        <w:rPr>
          <w:rFonts w:cs="Arial"/>
          <w:b/>
        </w:rPr>
        <w:t>Galvanic skin response</w:t>
      </w:r>
      <w:r w:rsidRPr="00ED441B">
        <w:rPr>
          <w:rFonts w:cs="Arial"/>
        </w:rPr>
        <w:t xml:space="preserve"> sensors measure micro changes in the conductance of </w:t>
      </w:r>
      <w:r w:rsidRPr="00ED441B">
        <w:rPr>
          <w:rFonts w:cs="Arial"/>
        </w:rPr>
        <w:tab/>
        <w:t xml:space="preserve">electricity across the surface of the skin.  As people become aroused, they sweat, which </w:t>
      </w:r>
      <w:r w:rsidRPr="00ED441B">
        <w:rPr>
          <w:rFonts w:cs="Arial"/>
        </w:rPr>
        <w:tab/>
        <w:t xml:space="preserve">increases the conductivity.  The sensors will be gently strapped to any two adjacent </w:t>
      </w:r>
      <w:r w:rsidRPr="00ED441B">
        <w:rPr>
          <w:rFonts w:cs="Arial"/>
        </w:rPr>
        <w:tab/>
        <w:t xml:space="preserve">fingers of either hand via Velcro. </w:t>
      </w:r>
    </w:p>
    <w:p w:rsidR="009E2AFC" w:rsidRPr="00ED441B" w:rsidRDefault="009E2AFC" w:rsidP="009E2AFC">
      <w:pPr>
        <w:rPr>
          <w:rFonts w:cs="Arial"/>
        </w:rPr>
      </w:pPr>
    </w:p>
    <w:p w:rsidR="009E2AFC" w:rsidRPr="00ED441B" w:rsidRDefault="009E2AFC" w:rsidP="009E2AFC">
      <w:pPr>
        <w:rPr>
          <w:rFonts w:cs="Arial"/>
        </w:rPr>
      </w:pPr>
      <w:r w:rsidRPr="00ED441B">
        <w:rPr>
          <w:rFonts w:cs="Arial"/>
        </w:rPr>
        <w:tab/>
        <w:t xml:space="preserve">3b). A </w:t>
      </w:r>
      <w:r w:rsidRPr="00ED441B">
        <w:rPr>
          <w:rFonts w:cs="Arial"/>
          <w:b/>
        </w:rPr>
        <w:t xml:space="preserve">pulse </w:t>
      </w:r>
      <w:proofErr w:type="spellStart"/>
      <w:r w:rsidRPr="00ED441B">
        <w:rPr>
          <w:rFonts w:cs="Arial"/>
          <w:b/>
        </w:rPr>
        <w:t>plethysmograph</w:t>
      </w:r>
      <w:proofErr w:type="spellEnd"/>
      <w:r w:rsidRPr="00ED441B">
        <w:rPr>
          <w:rFonts w:cs="Arial"/>
        </w:rPr>
        <w:t xml:space="preserve"> is a small clip on device used to measure changes in </w:t>
      </w:r>
      <w:r w:rsidRPr="00ED441B">
        <w:rPr>
          <w:rFonts w:cs="Arial"/>
        </w:rPr>
        <w:tab/>
        <w:t xml:space="preserve">peripheral pulse.  This can be used to obtain a heart rate, or when used in conjunction </w:t>
      </w:r>
      <w:r w:rsidRPr="00ED441B">
        <w:rPr>
          <w:rFonts w:cs="Arial"/>
        </w:rPr>
        <w:tab/>
        <w:t xml:space="preserve">with a blood pressure cuff it can help to measure blood pressure.  The pulse </w:t>
      </w:r>
      <w:r w:rsidRPr="00ED441B">
        <w:rPr>
          <w:rFonts w:cs="Arial"/>
        </w:rPr>
        <w:tab/>
      </w:r>
      <w:proofErr w:type="spellStart"/>
      <w:r w:rsidRPr="00ED441B">
        <w:rPr>
          <w:rFonts w:cs="Arial"/>
        </w:rPr>
        <w:t>plethysmograph</w:t>
      </w:r>
      <w:proofErr w:type="spellEnd"/>
      <w:r w:rsidRPr="00ED441B">
        <w:rPr>
          <w:rFonts w:cs="Arial"/>
        </w:rPr>
        <w:t xml:space="preserve"> should be gently clipped onto any </w:t>
      </w:r>
      <w:proofErr w:type="spellStart"/>
      <w:r w:rsidRPr="00ED441B">
        <w:rPr>
          <w:rFonts w:cs="Arial"/>
        </w:rPr>
        <w:t>finger tip</w:t>
      </w:r>
      <w:proofErr w:type="spellEnd"/>
      <w:r w:rsidRPr="00ED441B">
        <w:rPr>
          <w:rFonts w:cs="Arial"/>
        </w:rPr>
        <w:t xml:space="preserve"> not occupied by galvanic </w:t>
      </w:r>
      <w:r w:rsidRPr="00ED441B">
        <w:rPr>
          <w:rFonts w:cs="Arial"/>
        </w:rPr>
        <w:tab/>
        <w:t>skin response sensors.</w:t>
      </w:r>
    </w:p>
    <w:p w:rsidR="009E2AFC" w:rsidRPr="00ED441B" w:rsidRDefault="009E2AFC" w:rsidP="009E2AFC">
      <w:pPr>
        <w:rPr>
          <w:rFonts w:cs="Arial"/>
        </w:rPr>
      </w:pPr>
    </w:p>
    <w:p w:rsidR="009E2AFC" w:rsidRPr="00ED441B" w:rsidRDefault="009E2AFC" w:rsidP="009E2AFC">
      <w:pPr>
        <w:rPr>
          <w:rFonts w:cs="Arial"/>
        </w:rPr>
      </w:pPr>
      <w:r w:rsidRPr="00ED441B">
        <w:rPr>
          <w:rFonts w:cs="Arial"/>
        </w:rPr>
        <w:tab/>
        <w:t xml:space="preserve">3c). </w:t>
      </w:r>
      <w:proofErr w:type="gramStart"/>
      <w:r w:rsidRPr="00ED441B">
        <w:rPr>
          <w:rFonts w:cs="Arial"/>
        </w:rPr>
        <w:t>The</w:t>
      </w:r>
      <w:proofErr w:type="gramEnd"/>
      <w:r w:rsidRPr="00ED441B">
        <w:rPr>
          <w:rFonts w:cs="Arial"/>
        </w:rPr>
        <w:t xml:space="preserve"> </w:t>
      </w:r>
      <w:r w:rsidRPr="00ED441B">
        <w:rPr>
          <w:rFonts w:cs="Arial"/>
          <w:b/>
        </w:rPr>
        <w:t>sphygmomanometer</w:t>
      </w:r>
      <w:r w:rsidRPr="00ED441B">
        <w:rPr>
          <w:rFonts w:cs="Arial"/>
        </w:rPr>
        <w:t xml:space="preserve"> (blood pressure cuff) is used to measure blood pressure </w:t>
      </w:r>
      <w:r w:rsidRPr="00ED441B">
        <w:rPr>
          <w:rFonts w:cs="Arial"/>
        </w:rPr>
        <w:tab/>
        <w:t xml:space="preserve">and is similar to one that a physician would use.  The cuff should be wrapped around the </w:t>
      </w:r>
      <w:r w:rsidRPr="00ED441B">
        <w:rPr>
          <w:rFonts w:cs="Arial"/>
        </w:rPr>
        <w:tab/>
        <w:t>upper arm, mid-</w:t>
      </w:r>
      <w:proofErr w:type="spellStart"/>
      <w:r w:rsidRPr="00ED441B">
        <w:rPr>
          <w:rFonts w:cs="Arial"/>
        </w:rPr>
        <w:t>humerous</w:t>
      </w:r>
      <w:proofErr w:type="spellEnd"/>
      <w:r w:rsidRPr="00ED441B">
        <w:rPr>
          <w:rFonts w:cs="Arial"/>
        </w:rPr>
        <w:t xml:space="preserve">, such that the sensor, as indicated by an arrow on the cuff, is </w:t>
      </w:r>
      <w:r w:rsidRPr="00ED441B">
        <w:rPr>
          <w:rFonts w:cs="Arial"/>
        </w:rPr>
        <w:tab/>
        <w:t xml:space="preserve">directly over the brachial artery.  Clothing should be removed or sleeves rolled up such </w:t>
      </w:r>
      <w:r w:rsidRPr="00ED441B">
        <w:rPr>
          <w:rFonts w:cs="Arial"/>
        </w:rPr>
        <w:tab/>
        <w:t xml:space="preserve">that the cuff can have proper contact with the skin.  The pulse </w:t>
      </w:r>
      <w:proofErr w:type="spellStart"/>
      <w:r w:rsidRPr="00ED441B">
        <w:rPr>
          <w:rFonts w:cs="Arial"/>
        </w:rPr>
        <w:t>plethysmograph</w:t>
      </w:r>
      <w:proofErr w:type="spellEnd"/>
      <w:r w:rsidRPr="00ED441B">
        <w:rPr>
          <w:rFonts w:cs="Arial"/>
        </w:rPr>
        <w:t xml:space="preserve"> should be </w:t>
      </w:r>
      <w:r w:rsidRPr="00ED441B">
        <w:rPr>
          <w:rFonts w:cs="Arial"/>
        </w:rPr>
        <w:tab/>
        <w:t xml:space="preserve">attached to a finger on the same arm from which blood pressure is being taken.  Inform </w:t>
      </w:r>
      <w:r w:rsidRPr="00ED441B">
        <w:rPr>
          <w:rFonts w:cs="Arial"/>
        </w:rPr>
        <w:tab/>
        <w:t xml:space="preserve">the participant that you will be inflating the cuff, and if they should experience any </w:t>
      </w:r>
      <w:r w:rsidRPr="00ED441B">
        <w:rPr>
          <w:rFonts w:cs="Arial"/>
        </w:rPr>
        <w:tab/>
        <w:t xml:space="preserve">discomfort to alert you immediately (at which point you will deflate the cuff completely and </w:t>
      </w:r>
      <w:r w:rsidRPr="00ED441B">
        <w:rPr>
          <w:rFonts w:cs="Arial"/>
        </w:rPr>
        <w:tab/>
        <w:t xml:space="preserve">cease the procedure).  If the participant knows their normal blood pressure, inflate to 20 </w:t>
      </w:r>
      <w:r w:rsidRPr="00ED441B">
        <w:rPr>
          <w:rFonts w:cs="Arial"/>
        </w:rPr>
        <w:tab/>
        <w:t>mm Hg higher</w:t>
      </w:r>
      <w:r w:rsidR="005B2C67" w:rsidRPr="00ED441B">
        <w:rPr>
          <w:rFonts w:cs="Arial"/>
        </w:rPr>
        <w:t xml:space="preserve"> than their typical systolic pressure</w:t>
      </w:r>
      <w:r w:rsidRPr="00ED441B">
        <w:rPr>
          <w:rFonts w:cs="Arial"/>
        </w:rPr>
        <w:t xml:space="preserve">.  If they do not know, do not inflate to </w:t>
      </w:r>
      <w:r w:rsidR="005B2C67" w:rsidRPr="00ED441B">
        <w:rPr>
          <w:rFonts w:cs="Arial"/>
        </w:rPr>
        <w:tab/>
      </w:r>
      <w:r w:rsidRPr="00ED441B">
        <w:rPr>
          <w:rFonts w:cs="Arial"/>
        </w:rPr>
        <w:t>more than 160 mm Hg.  Release the pressure slowly at a rate of 10 mm Hg / second.</w:t>
      </w:r>
    </w:p>
    <w:p w:rsidR="009E2AFC" w:rsidRPr="00ED441B" w:rsidRDefault="009E2AFC" w:rsidP="009E2AFC">
      <w:pPr>
        <w:rPr>
          <w:rFonts w:cs="Arial"/>
        </w:rPr>
      </w:pPr>
    </w:p>
    <w:p w:rsidR="009E2AFC" w:rsidRPr="00ED441B" w:rsidRDefault="009E2AFC" w:rsidP="009E2AFC">
      <w:pPr>
        <w:rPr>
          <w:rFonts w:cs="Arial"/>
        </w:rPr>
      </w:pPr>
      <w:r w:rsidRPr="00ED441B">
        <w:rPr>
          <w:rFonts w:cs="Arial"/>
        </w:rPr>
        <w:tab/>
        <w:t xml:space="preserve">3d). </w:t>
      </w:r>
      <w:proofErr w:type="gramStart"/>
      <w:r w:rsidRPr="00ED441B">
        <w:rPr>
          <w:rFonts w:cs="Arial"/>
        </w:rPr>
        <w:t>The</w:t>
      </w:r>
      <w:proofErr w:type="gramEnd"/>
      <w:r w:rsidRPr="00ED441B">
        <w:rPr>
          <w:rFonts w:cs="Arial"/>
        </w:rPr>
        <w:t xml:space="preserve"> </w:t>
      </w:r>
      <w:r w:rsidRPr="00ED441B">
        <w:rPr>
          <w:rFonts w:cs="Arial"/>
          <w:b/>
        </w:rPr>
        <w:t>respiration monitor</w:t>
      </w:r>
      <w:r w:rsidRPr="00ED441B">
        <w:rPr>
          <w:rFonts w:cs="Arial"/>
        </w:rPr>
        <w:t xml:space="preserve"> consists of an elasticized band with a pressure sensor </w:t>
      </w:r>
      <w:r w:rsidRPr="00ED441B">
        <w:rPr>
          <w:rFonts w:cs="Arial"/>
        </w:rPr>
        <w:tab/>
        <w:t>meant to be worn around the torso and measures the rate and depth at wh</w:t>
      </w:r>
      <w:r w:rsidR="00954A4D" w:rsidRPr="00ED441B">
        <w:rPr>
          <w:rFonts w:cs="Arial"/>
        </w:rPr>
        <w:t xml:space="preserve">ich the </w:t>
      </w:r>
      <w:r w:rsidR="00954A4D" w:rsidRPr="00ED441B">
        <w:rPr>
          <w:rFonts w:cs="Arial"/>
        </w:rPr>
        <w:tab/>
        <w:t xml:space="preserve">participant breathes.  The monitor should be worn over clothing, and does not </w:t>
      </w:r>
      <w:r w:rsidR="00954A4D" w:rsidRPr="00ED441B">
        <w:rPr>
          <w:rFonts w:cs="Arial"/>
        </w:rPr>
        <w:tab/>
        <w:t xml:space="preserve">necessitate the wearing of any particular clothing (i.e. loose or tight) and the fact that it is </w:t>
      </w:r>
      <w:r w:rsidR="00954A4D" w:rsidRPr="00ED441B">
        <w:rPr>
          <w:rFonts w:cs="Arial"/>
        </w:rPr>
        <w:tab/>
        <w:t xml:space="preserve">worn over as opposed to under clothing should be made clear to participants during the </w:t>
      </w:r>
      <w:r w:rsidR="00954A4D" w:rsidRPr="00ED441B">
        <w:rPr>
          <w:rFonts w:cs="Arial"/>
        </w:rPr>
        <w:tab/>
        <w:t xml:space="preserve">consent process.  </w:t>
      </w:r>
      <w:r w:rsidRPr="00ED441B">
        <w:rPr>
          <w:rFonts w:cs="Arial"/>
        </w:rPr>
        <w:t>It should be placed below the stern</w:t>
      </w:r>
      <w:r w:rsidR="00954A4D" w:rsidRPr="00ED441B">
        <w:rPr>
          <w:rFonts w:cs="Arial"/>
        </w:rPr>
        <w:t xml:space="preserve">um, at approximate height with </w:t>
      </w:r>
      <w:r w:rsidR="00954A4D" w:rsidRPr="00ED441B">
        <w:rPr>
          <w:rFonts w:cs="Arial"/>
        </w:rPr>
        <w:tab/>
      </w:r>
      <w:r w:rsidRPr="00ED441B">
        <w:rPr>
          <w:rFonts w:cs="Arial"/>
        </w:rPr>
        <w:t>the participant's elbows.</w:t>
      </w:r>
      <w:r w:rsidR="005B2C67" w:rsidRPr="00ED441B">
        <w:rPr>
          <w:rFonts w:cs="Arial"/>
        </w:rPr>
        <w:t xml:space="preserve">  It should fit snugly, but not so tight as to </w:t>
      </w:r>
      <w:r w:rsidR="00954A4D" w:rsidRPr="00ED441B">
        <w:rPr>
          <w:rFonts w:cs="Arial"/>
        </w:rPr>
        <w:t xml:space="preserve">cause discomfort.  </w:t>
      </w:r>
      <w:r w:rsidR="00954A4D" w:rsidRPr="00ED441B">
        <w:rPr>
          <w:rFonts w:cs="Arial"/>
        </w:rPr>
        <w:tab/>
        <w:t xml:space="preserve">Ask </w:t>
      </w:r>
      <w:r w:rsidR="005B2C67" w:rsidRPr="00ED441B">
        <w:rPr>
          <w:rFonts w:cs="Arial"/>
        </w:rPr>
        <w:t>the participant if it feels comfortable.</w:t>
      </w:r>
    </w:p>
    <w:p w:rsidR="009E2AFC" w:rsidRPr="00ED441B" w:rsidRDefault="009E2AFC" w:rsidP="009E2AFC">
      <w:pPr>
        <w:rPr>
          <w:rFonts w:cs="Arial"/>
        </w:rPr>
      </w:pPr>
    </w:p>
    <w:p w:rsidR="009E2AFC" w:rsidRPr="00ED441B" w:rsidRDefault="009E2AFC" w:rsidP="009E2AFC">
      <w:pPr>
        <w:rPr>
          <w:rFonts w:cs="Arial"/>
        </w:rPr>
      </w:pPr>
      <w:r w:rsidRPr="00ED441B">
        <w:rPr>
          <w:rFonts w:cs="Arial"/>
        </w:rPr>
        <w:tab/>
        <w:t xml:space="preserve">3e). The </w:t>
      </w:r>
      <w:r w:rsidRPr="00ED441B">
        <w:rPr>
          <w:rFonts w:cs="Arial"/>
          <w:b/>
        </w:rPr>
        <w:t>temperature sensor</w:t>
      </w:r>
      <w:r w:rsidRPr="00ED441B">
        <w:rPr>
          <w:rFonts w:cs="Arial"/>
        </w:rPr>
        <w:t xml:space="preserve"> </w:t>
      </w:r>
      <w:proofErr w:type="gramStart"/>
      <w:r w:rsidRPr="00ED441B">
        <w:rPr>
          <w:rFonts w:cs="Arial"/>
        </w:rPr>
        <w:t>can  assess</w:t>
      </w:r>
      <w:proofErr w:type="gramEnd"/>
      <w:r w:rsidRPr="00ED441B">
        <w:rPr>
          <w:rFonts w:cs="Arial"/>
        </w:rPr>
        <w:t xml:space="preserve"> a participant's temperature in a non-invasive </w:t>
      </w:r>
      <w:r w:rsidRPr="00ED441B">
        <w:rPr>
          <w:rFonts w:cs="Arial"/>
        </w:rPr>
        <w:tab/>
        <w:t xml:space="preserve">manner by placing a probe on the surface of the skin to measure skin temperature.  </w:t>
      </w:r>
      <w:r w:rsidRPr="00ED441B">
        <w:rPr>
          <w:rFonts w:cs="Arial"/>
        </w:rPr>
        <w:tab/>
        <w:t xml:space="preserve">Conversely, it may be placed under the nose to measure temperature changes in nasal </w:t>
      </w:r>
      <w:r w:rsidRPr="00ED441B">
        <w:rPr>
          <w:rFonts w:cs="Arial"/>
        </w:rPr>
        <w:tab/>
        <w:t xml:space="preserve">airflow.  If it is necessary, tape may be used to ensure proper attachment of the sensor.  </w:t>
      </w:r>
      <w:r w:rsidRPr="00ED441B">
        <w:rPr>
          <w:rFonts w:cs="Arial"/>
        </w:rPr>
        <w:tab/>
        <w:t xml:space="preserve">Medical grade, latex free IV tape is recommended.  </w:t>
      </w:r>
      <w:r w:rsidRPr="00ED441B">
        <w:rPr>
          <w:rFonts w:cs="Arial"/>
          <w:i/>
          <w:u w:val="single"/>
        </w:rPr>
        <w:t xml:space="preserve">Participants should be screened for </w:t>
      </w:r>
      <w:r w:rsidRPr="00ED441B">
        <w:rPr>
          <w:rFonts w:cs="Arial"/>
        </w:rPr>
        <w:tab/>
      </w:r>
      <w:r w:rsidRPr="00ED441B">
        <w:rPr>
          <w:rFonts w:cs="Arial"/>
          <w:i/>
          <w:u w:val="single"/>
        </w:rPr>
        <w:t xml:space="preserve">allergies to adhesives during the </w:t>
      </w:r>
      <w:r w:rsidR="00B6667A" w:rsidRPr="00ED441B">
        <w:rPr>
          <w:rFonts w:cs="Arial"/>
          <w:i/>
          <w:u w:val="single"/>
        </w:rPr>
        <w:t xml:space="preserve">recruitment phase and the </w:t>
      </w:r>
      <w:r w:rsidRPr="00ED441B">
        <w:rPr>
          <w:rFonts w:cs="Arial"/>
          <w:i/>
          <w:u w:val="single"/>
        </w:rPr>
        <w:t xml:space="preserve">consent process, and this </w:t>
      </w:r>
      <w:r w:rsidR="00B6667A" w:rsidRPr="00ED441B">
        <w:rPr>
          <w:rFonts w:cs="Arial"/>
        </w:rPr>
        <w:tab/>
      </w:r>
      <w:r w:rsidRPr="00ED441B">
        <w:rPr>
          <w:rFonts w:cs="Arial"/>
          <w:i/>
          <w:u w:val="single"/>
        </w:rPr>
        <w:t>should be verbally confirmed before placement of any tape</w:t>
      </w:r>
      <w:r w:rsidRPr="00ED441B">
        <w:rPr>
          <w:rFonts w:cs="Arial"/>
        </w:rPr>
        <w:t xml:space="preserve">. If tape is required, the sensor </w:t>
      </w:r>
      <w:r w:rsidR="00B6667A" w:rsidRPr="00ED441B">
        <w:rPr>
          <w:rFonts w:cs="Arial"/>
        </w:rPr>
        <w:tab/>
        <w:t xml:space="preserve">should be placed in a </w:t>
      </w:r>
      <w:r w:rsidRPr="00ED441B">
        <w:rPr>
          <w:rFonts w:cs="Arial"/>
        </w:rPr>
        <w:t xml:space="preserve">location that is relatively hair free, such as the inside of the </w:t>
      </w:r>
      <w:r w:rsidR="00B6667A" w:rsidRPr="00ED441B">
        <w:rPr>
          <w:rFonts w:cs="Arial"/>
        </w:rPr>
        <w:tab/>
      </w:r>
      <w:r w:rsidRPr="00ED441B">
        <w:rPr>
          <w:rFonts w:cs="Arial"/>
        </w:rPr>
        <w:t>forearm, or directly behi</w:t>
      </w:r>
      <w:r w:rsidR="00B6667A" w:rsidRPr="00ED441B">
        <w:rPr>
          <w:rFonts w:cs="Arial"/>
        </w:rPr>
        <w:t xml:space="preserve">nd the </w:t>
      </w:r>
      <w:r w:rsidRPr="00ED441B">
        <w:rPr>
          <w:rFonts w:cs="Arial"/>
        </w:rPr>
        <w:t xml:space="preserve">ear. For participants who appear to have an excessive </w:t>
      </w:r>
      <w:r w:rsidR="00B6667A" w:rsidRPr="00ED441B">
        <w:rPr>
          <w:rFonts w:cs="Arial"/>
        </w:rPr>
        <w:tab/>
      </w:r>
      <w:r w:rsidRPr="00ED441B">
        <w:rPr>
          <w:rFonts w:cs="Arial"/>
        </w:rPr>
        <w:t>amou</w:t>
      </w:r>
      <w:r w:rsidR="00B6667A" w:rsidRPr="00ED441B">
        <w:rPr>
          <w:rFonts w:cs="Arial"/>
        </w:rPr>
        <w:t xml:space="preserve">nt of hair, tape should not be </w:t>
      </w:r>
      <w:r w:rsidRPr="00ED441B">
        <w:rPr>
          <w:rFonts w:cs="Arial"/>
        </w:rPr>
        <w:t xml:space="preserve">used.  If a participant is wearing a head dress of any </w:t>
      </w:r>
      <w:r w:rsidR="00B6667A" w:rsidRPr="00ED441B">
        <w:rPr>
          <w:rFonts w:cs="Arial"/>
        </w:rPr>
        <w:tab/>
        <w:t xml:space="preserve">kind consider an alternative </w:t>
      </w:r>
      <w:r w:rsidRPr="00ED441B">
        <w:rPr>
          <w:rFonts w:cs="Arial"/>
        </w:rPr>
        <w:t xml:space="preserve">placement of the sensor.  If an alternative cannot be used, </w:t>
      </w:r>
      <w:r w:rsidR="00B6667A" w:rsidRPr="00ED441B">
        <w:rPr>
          <w:rFonts w:cs="Arial"/>
        </w:rPr>
        <w:tab/>
      </w:r>
      <w:r w:rsidRPr="00ED441B">
        <w:rPr>
          <w:rFonts w:cs="Arial"/>
        </w:rPr>
        <w:t>ask the parti</w:t>
      </w:r>
      <w:r w:rsidR="00B6667A" w:rsidRPr="00ED441B">
        <w:rPr>
          <w:rFonts w:cs="Arial"/>
        </w:rPr>
        <w:t xml:space="preserve">cipant if they </w:t>
      </w:r>
      <w:r w:rsidRPr="00ED441B">
        <w:rPr>
          <w:rFonts w:cs="Arial"/>
        </w:rPr>
        <w:t xml:space="preserve">would feel comfortable removing their head dress.  This point </w:t>
      </w:r>
      <w:r w:rsidR="00B6667A" w:rsidRPr="00ED441B">
        <w:rPr>
          <w:rFonts w:cs="Arial"/>
        </w:rPr>
        <w:tab/>
        <w:t xml:space="preserve">should also be iterated </w:t>
      </w:r>
      <w:r w:rsidRPr="00ED441B">
        <w:rPr>
          <w:rFonts w:cs="Arial"/>
        </w:rPr>
        <w:t xml:space="preserve">through the consent process. Be mindful of cultural and religious </w:t>
      </w:r>
      <w:r w:rsidR="00B6667A" w:rsidRPr="00ED441B">
        <w:rPr>
          <w:rFonts w:cs="Arial"/>
        </w:rPr>
        <w:tab/>
      </w:r>
      <w:r w:rsidRPr="00ED441B">
        <w:rPr>
          <w:rFonts w:cs="Arial"/>
        </w:rPr>
        <w:t>beliefs.</w:t>
      </w:r>
    </w:p>
    <w:p w:rsidR="009E2AFC" w:rsidRPr="00ED441B" w:rsidRDefault="009E2AFC" w:rsidP="009E2AFC">
      <w:pPr>
        <w:rPr>
          <w:rFonts w:cs="Arial"/>
        </w:rPr>
      </w:pPr>
    </w:p>
    <w:p w:rsidR="0098648E" w:rsidRPr="00ED441B" w:rsidRDefault="0098648E" w:rsidP="009E2AFC">
      <w:pPr>
        <w:rPr>
          <w:rFonts w:cs="Arial"/>
        </w:rPr>
      </w:pPr>
    </w:p>
    <w:p w:rsidR="009E2AFC" w:rsidRPr="00ED441B" w:rsidRDefault="009E2AFC" w:rsidP="009E2AFC">
      <w:pPr>
        <w:rPr>
          <w:rFonts w:cs="Arial"/>
        </w:rPr>
      </w:pPr>
      <w:r w:rsidRPr="00ED441B">
        <w:rPr>
          <w:rFonts w:cs="Arial"/>
        </w:rPr>
        <w:lastRenderedPageBreak/>
        <w:t xml:space="preserve">4). </w:t>
      </w:r>
      <w:proofErr w:type="gramStart"/>
      <w:r w:rsidRPr="00ED441B">
        <w:rPr>
          <w:rFonts w:cs="Arial"/>
        </w:rPr>
        <w:t>After</w:t>
      </w:r>
      <w:proofErr w:type="gramEnd"/>
      <w:r w:rsidRPr="00ED441B">
        <w:rPr>
          <w:rFonts w:cs="Arial"/>
        </w:rPr>
        <w:t xml:space="preserve"> each use, all equipment must be cleaned.  In particular, any equipment that makes direct contact with the skin or other parts of the body should be rinsed, gently washed in warm, soapy water, rinsed once more, and finally wiped down with isopropyl alcohol and left to dry.  For instruments where it is not acceptable to get them excessively wet, it may be appropriate to wipe them down with a damp cloth rather than submerge them.  </w:t>
      </w:r>
      <w:r w:rsidR="005B2C67" w:rsidRPr="00ED441B">
        <w:rPr>
          <w:rFonts w:cs="Arial"/>
        </w:rPr>
        <w:t>Examination gloves should be disposed of after each use.</w:t>
      </w:r>
    </w:p>
    <w:p w:rsidR="009E2AFC" w:rsidRPr="00ED441B" w:rsidRDefault="009E2AFC" w:rsidP="009E2AFC">
      <w:pPr>
        <w:rPr>
          <w:rFonts w:cs="Arial"/>
        </w:rPr>
      </w:pPr>
    </w:p>
    <w:p w:rsidR="00191A79" w:rsidRPr="00ED441B" w:rsidRDefault="00191A79" w:rsidP="00191A79">
      <w:pPr>
        <w:ind w:left="-567"/>
        <w:rPr>
          <w:rFonts w:cs="Arial"/>
          <w:lang w:val="en-CA"/>
        </w:rPr>
      </w:pPr>
    </w:p>
    <w:p w:rsidR="00191A79" w:rsidRPr="00ED441B" w:rsidRDefault="005B2C67" w:rsidP="00191A79">
      <w:pPr>
        <w:ind w:left="-567"/>
        <w:jc w:val="center"/>
        <w:rPr>
          <w:rFonts w:cs="Arial"/>
          <w:i/>
          <w:iCs/>
          <w:lang w:val="en-CA"/>
        </w:rPr>
      </w:pPr>
      <w:r w:rsidRPr="00ED441B">
        <w:rPr>
          <w:rFonts w:cs="Arial"/>
          <w:i/>
          <w:iCs/>
          <w:lang w:val="en-CA"/>
        </w:rPr>
        <w:t>*Note:</w:t>
      </w:r>
      <w:r w:rsidR="009E2AFC" w:rsidRPr="00ED441B">
        <w:rPr>
          <w:rFonts w:cs="Arial"/>
          <w:i/>
          <w:iCs/>
          <w:lang w:val="en-CA"/>
        </w:rPr>
        <w:t xml:space="preserve"> this is not a medical diagnosis, and it should be made clear to the participants that the researcher is not a health care professional.  Individual r</w:t>
      </w:r>
      <w:r w:rsidR="00B6667A" w:rsidRPr="00ED441B">
        <w:rPr>
          <w:rFonts w:cs="Arial"/>
          <w:i/>
          <w:iCs/>
          <w:lang w:val="en-CA"/>
        </w:rPr>
        <w:t>esults should not be provided to participants or interpreted</w:t>
      </w:r>
      <w:r w:rsidR="00A1122D" w:rsidRPr="00ED441B">
        <w:rPr>
          <w:rFonts w:cs="Arial"/>
          <w:i/>
          <w:iCs/>
          <w:lang w:val="en-CA"/>
        </w:rPr>
        <w:t xml:space="preserve"> under any circumstances</w:t>
      </w:r>
      <w:r w:rsidR="00B6667A" w:rsidRPr="00ED441B">
        <w:rPr>
          <w:rFonts w:cs="Arial"/>
          <w:i/>
          <w:iCs/>
          <w:lang w:val="en-CA"/>
        </w:rPr>
        <w:t>.  P</w:t>
      </w:r>
      <w:r w:rsidR="009E2AFC" w:rsidRPr="00ED441B">
        <w:rPr>
          <w:rFonts w:cs="Arial"/>
          <w:i/>
          <w:iCs/>
          <w:lang w:val="en-CA"/>
        </w:rPr>
        <w:t>articipants should seek the advice of a physician should they have concerns about their measurements</w:t>
      </w:r>
      <w:r w:rsidR="00B6667A" w:rsidRPr="00ED441B">
        <w:rPr>
          <w:rFonts w:cs="Arial"/>
          <w:i/>
          <w:iCs/>
          <w:lang w:val="en-CA"/>
        </w:rPr>
        <w:t>.  This should be clearly stated on the consent form.</w:t>
      </w:r>
      <w:r w:rsidR="009E2AFC" w:rsidRPr="00ED441B">
        <w:rPr>
          <w:rFonts w:cs="Arial"/>
          <w:i/>
          <w:iCs/>
          <w:lang w:val="en-CA"/>
        </w:rPr>
        <w:t>*</w:t>
      </w:r>
    </w:p>
    <w:p w:rsidR="009E2AFC" w:rsidRPr="00ED441B" w:rsidRDefault="009E2AFC" w:rsidP="00191A79">
      <w:pPr>
        <w:ind w:left="-567"/>
        <w:jc w:val="center"/>
        <w:rPr>
          <w:rFonts w:cs="Arial"/>
          <w:i/>
          <w:iCs/>
          <w:lang w:val="en-CA"/>
        </w:rPr>
      </w:pPr>
    </w:p>
    <w:p w:rsidR="00191A79" w:rsidRPr="00ED441B" w:rsidRDefault="00191A79" w:rsidP="00191A79">
      <w:pPr>
        <w:ind w:left="-567"/>
        <w:jc w:val="center"/>
        <w:rPr>
          <w:rFonts w:cs="Arial"/>
          <w:lang w:val="en-CA"/>
        </w:rPr>
      </w:pPr>
    </w:p>
    <w:p w:rsidR="009E2AFC" w:rsidRPr="00ED441B" w:rsidRDefault="009E2AFC" w:rsidP="00191A79">
      <w:pPr>
        <w:ind w:left="-567"/>
        <w:jc w:val="center"/>
        <w:rPr>
          <w:rFonts w:cs="Arial"/>
          <w:lang w:val="en-CA"/>
        </w:rPr>
      </w:pPr>
    </w:p>
    <w:p w:rsidR="009E2AFC" w:rsidRPr="00ED441B" w:rsidRDefault="00923A24" w:rsidP="00191A79">
      <w:pPr>
        <w:ind w:left="-567"/>
        <w:jc w:val="center"/>
        <w:rPr>
          <w:rFonts w:ascii="Palatino Linotype" w:hAnsi="Palatino Linotype"/>
          <w:color w:val="000000"/>
        </w:rPr>
      </w:pPr>
      <w:r w:rsidRPr="00ED441B">
        <w:rPr>
          <w:rFonts w:ascii="Palatino Linotype" w:hAnsi="Palatino Linotype"/>
          <w:noProof/>
          <w:color w:val="000000"/>
          <w:lang w:val="en-CA" w:eastAsia="en-CA"/>
        </w:rPr>
        <w:drawing>
          <wp:inline distT="0" distB="0" distL="0" distR="0" wp14:anchorId="50D44F7E" wp14:editId="7BFA7C65">
            <wp:extent cx="5562600" cy="5457825"/>
            <wp:effectExtent l="19050" t="0" r="0" b="0"/>
            <wp:docPr id="1" name="Picture 1" descr="diagra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5"/>
                    <pic:cNvPicPr>
                      <a:picLocks noChangeAspect="1" noChangeArrowheads="1"/>
                    </pic:cNvPicPr>
                  </pic:nvPicPr>
                  <pic:blipFill>
                    <a:blip r:embed="rId8"/>
                    <a:srcRect/>
                    <a:stretch>
                      <a:fillRect/>
                    </a:stretch>
                  </pic:blipFill>
                  <pic:spPr bwMode="auto">
                    <a:xfrm>
                      <a:off x="0" y="0"/>
                      <a:ext cx="5562600" cy="5457825"/>
                    </a:xfrm>
                    <a:prstGeom prst="rect">
                      <a:avLst/>
                    </a:prstGeom>
                    <a:noFill/>
                    <a:ln w="9525">
                      <a:noFill/>
                      <a:miter lim="800000"/>
                      <a:headEnd/>
                      <a:tailEnd/>
                    </a:ln>
                  </pic:spPr>
                </pic:pic>
              </a:graphicData>
            </a:graphic>
          </wp:inline>
        </w:drawing>
      </w:r>
    </w:p>
    <w:p w:rsidR="009E2AFC" w:rsidRPr="00ED441B" w:rsidRDefault="009E2AFC" w:rsidP="009E2AFC">
      <w:pPr>
        <w:ind w:left="-567"/>
        <w:jc w:val="center"/>
        <w:rPr>
          <w:rFonts w:cs="Arial"/>
          <w:lang w:val="en-CA"/>
        </w:rPr>
      </w:pPr>
      <w:proofErr w:type="gramStart"/>
      <w:r w:rsidRPr="00ED441B">
        <w:rPr>
          <w:rFonts w:cs="Arial"/>
          <w:i/>
          <w:lang w:val="en-CA"/>
        </w:rPr>
        <w:t>Figure 1</w:t>
      </w:r>
      <w:r w:rsidRPr="00ED441B">
        <w:rPr>
          <w:rFonts w:cs="Arial"/>
          <w:lang w:val="en-CA"/>
        </w:rPr>
        <w:t>.</w:t>
      </w:r>
      <w:proofErr w:type="gramEnd"/>
      <w:r w:rsidRPr="00ED441B">
        <w:rPr>
          <w:rFonts w:cs="Arial"/>
          <w:lang w:val="en-CA"/>
        </w:rPr>
        <w:t xml:space="preserve"> </w:t>
      </w:r>
      <w:proofErr w:type="gramStart"/>
      <w:r w:rsidRPr="00ED441B">
        <w:rPr>
          <w:rFonts w:cs="Arial"/>
          <w:lang w:val="en-CA"/>
        </w:rPr>
        <w:t>Example diagram to be included in consent process.</w:t>
      </w:r>
      <w:proofErr w:type="gramEnd"/>
    </w:p>
    <w:p w:rsidR="00234742" w:rsidRPr="00ED441B" w:rsidRDefault="00234742" w:rsidP="00234742">
      <w:pPr>
        <w:ind w:left="-567"/>
        <w:rPr>
          <w:color w:val="FF0000"/>
        </w:rPr>
      </w:pPr>
    </w:p>
    <w:p w:rsidR="00BE53F7" w:rsidRPr="00ED441B" w:rsidRDefault="00BE53F7" w:rsidP="00BE53F7">
      <w:pPr>
        <w:autoSpaceDE w:val="0"/>
        <w:autoSpaceDN w:val="0"/>
        <w:adjustRightInd w:val="0"/>
        <w:rPr>
          <w:rFonts w:cs="Arial"/>
          <w:b/>
          <w:bCs/>
          <w:i/>
          <w:iCs/>
          <w:color w:val="000000"/>
        </w:rPr>
      </w:pPr>
    </w:p>
    <w:p w:rsidR="00BE53F7" w:rsidRPr="00ED441B" w:rsidRDefault="00BE53F7" w:rsidP="00BE53F7">
      <w:pPr>
        <w:autoSpaceDE w:val="0"/>
        <w:autoSpaceDN w:val="0"/>
        <w:adjustRightInd w:val="0"/>
        <w:rPr>
          <w:rFonts w:cs="Arial"/>
          <w:b/>
          <w:bCs/>
          <w:color w:val="000000"/>
          <w:sz w:val="48"/>
          <w:szCs w:val="48"/>
        </w:rPr>
      </w:pPr>
      <w:r w:rsidRPr="00ED441B">
        <w:rPr>
          <w:rFonts w:cs="Arial"/>
          <w:b/>
          <w:bCs/>
          <w:color w:val="000000"/>
          <w:sz w:val="48"/>
          <w:szCs w:val="48"/>
        </w:rPr>
        <w:t>BP-600 Noninvasive Blood Pressure Sensor</w:t>
      </w:r>
    </w:p>
    <w:p w:rsidR="00BE53F7" w:rsidRPr="00ED441B" w:rsidRDefault="00923A24" w:rsidP="00BE53F7">
      <w:pPr>
        <w:autoSpaceDE w:val="0"/>
        <w:autoSpaceDN w:val="0"/>
        <w:adjustRightInd w:val="0"/>
        <w:rPr>
          <w:rFonts w:cs="Arial"/>
          <w:b/>
          <w:bCs/>
          <w:i/>
          <w:iCs/>
          <w:color w:val="000000"/>
          <w:sz w:val="28"/>
          <w:szCs w:val="28"/>
        </w:rPr>
      </w:pPr>
      <w:r w:rsidRPr="00ED441B">
        <w:rPr>
          <w:rFonts w:cs="Arial"/>
          <w:b/>
          <w:i/>
          <w:noProof/>
          <w:color w:val="000000"/>
          <w:sz w:val="28"/>
          <w:szCs w:val="28"/>
          <w:lang w:val="en-CA" w:eastAsia="en-CA"/>
        </w:rPr>
        <w:drawing>
          <wp:inline distT="0" distB="0" distL="0" distR="0" wp14:anchorId="538336E9" wp14:editId="6BDE6B06">
            <wp:extent cx="4514850" cy="24288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14850" cy="2428875"/>
                    </a:xfrm>
                    <a:prstGeom prst="rect">
                      <a:avLst/>
                    </a:prstGeom>
                    <a:noFill/>
                    <a:ln w="9525">
                      <a:noFill/>
                      <a:miter lim="800000"/>
                      <a:headEnd/>
                      <a:tailEnd/>
                    </a:ln>
                  </pic:spPr>
                </pic:pic>
              </a:graphicData>
            </a:graphic>
          </wp:inline>
        </w:drawing>
      </w:r>
    </w:p>
    <w:p w:rsidR="00BE53F7" w:rsidRPr="00ED441B" w:rsidRDefault="00BE53F7" w:rsidP="00BE53F7">
      <w:pPr>
        <w:autoSpaceDE w:val="0"/>
        <w:autoSpaceDN w:val="0"/>
        <w:adjustRightInd w:val="0"/>
        <w:rPr>
          <w:rFonts w:cs="Arial"/>
          <w:b/>
          <w:bCs/>
          <w:i/>
          <w:iCs/>
          <w:color w:val="000000"/>
        </w:rPr>
      </w:pPr>
      <w:r w:rsidRPr="00ED441B">
        <w:rPr>
          <w:rFonts w:cs="Arial"/>
          <w:b/>
          <w:bCs/>
          <w:i/>
          <w:iCs/>
          <w:color w:val="000000"/>
        </w:rPr>
        <w:t>BP-600</w:t>
      </w:r>
    </w:p>
    <w:p w:rsidR="00BE53F7" w:rsidRPr="00ED441B" w:rsidRDefault="00BE53F7" w:rsidP="00BE53F7">
      <w:pPr>
        <w:autoSpaceDE w:val="0"/>
        <w:autoSpaceDN w:val="0"/>
        <w:adjustRightInd w:val="0"/>
        <w:rPr>
          <w:rFonts w:cs="Arial"/>
          <w:b/>
          <w:bCs/>
          <w:color w:val="EE2D35"/>
          <w:sz w:val="24"/>
          <w:szCs w:val="24"/>
        </w:rPr>
      </w:pPr>
    </w:p>
    <w:p w:rsidR="00BE53F7" w:rsidRPr="00ED441B" w:rsidRDefault="00BE53F7" w:rsidP="00BE53F7">
      <w:pPr>
        <w:autoSpaceDE w:val="0"/>
        <w:autoSpaceDN w:val="0"/>
        <w:adjustRightInd w:val="0"/>
        <w:rPr>
          <w:rFonts w:ascii="Times New Roman" w:hAnsi="Times New Roman"/>
          <w:sz w:val="24"/>
          <w:szCs w:val="24"/>
        </w:rPr>
      </w:pPr>
      <w:r w:rsidRPr="00ED441B">
        <w:rPr>
          <w:rFonts w:cs="Arial"/>
          <w:b/>
          <w:bCs/>
          <w:color w:val="EE2D35"/>
          <w:sz w:val="24"/>
          <w:szCs w:val="24"/>
        </w:rPr>
        <w:t>Overview</w:t>
      </w:r>
    </w:p>
    <w:p w:rsidR="00BE53F7" w:rsidRPr="00ED441B" w:rsidRDefault="00BE53F7" w:rsidP="00BE53F7">
      <w:pPr>
        <w:autoSpaceDE w:val="0"/>
        <w:autoSpaceDN w:val="0"/>
        <w:adjustRightInd w:val="0"/>
        <w:rPr>
          <w:rFonts w:cs="Arial"/>
          <w:color w:val="000000"/>
        </w:rPr>
      </w:pPr>
      <w:r w:rsidRPr="00ED441B">
        <w:rPr>
          <w:rFonts w:cs="Arial"/>
          <w:color w:val="000000"/>
        </w:rPr>
        <w:t>A person's cardiac output, peripheral vascular resistance, blood pressure, and</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other</w:t>
      </w:r>
      <w:proofErr w:type="gramEnd"/>
      <w:r w:rsidRPr="00ED441B">
        <w:rPr>
          <w:rFonts w:cs="Arial"/>
          <w:color w:val="000000"/>
        </w:rPr>
        <w:t xml:space="preserve"> cardiovascular parameters change in response to the activities and events</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taking</w:t>
      </w:r>
      <w:proofErr w:type="gramEnd"/>
      <w:r w:rsidRPr="00ED441B">
        <w:rPr>
          <w:rFonts w:cs="Arial"/>
          <w:color w:val="000000"/>
        </w:rPr>
        <w:t xml:space="preserve"> place in the person's daily schedule. A device like the BP-600 Noninvasive</w:t>
      </w:r>
    </w:p>
    <w:p w:rsidR="00BE53F7" w:rsidRPr="00ED441B" w:rsidRDefault="00BE53F7" w:rsidP="00BE53F7">
      <w:pPr>
        <w:autoSpaceDE w:val="0"/>
        <w:autoSpaceDN w:val="0"/>
        <w:adjustRightInd w:val="0"/>
        <w:rPr>
          <w:rFonts w:cs="Arial"/>
          <w:color w:val="000000"/>
        </w:rPr>
      </w:pPr>
      <w:r w:rsidRPr="00ED441B">
        <w:rPr>
          <w:rFonts w:cs="Arial"/>
          <w:color w:val="000000"/>
        </w:rPr>
        <w:t>Blood Pressure Sensor makes it easy to study the changes in blood pressure that</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take</w:t>
      </w:r>
      <w:proofErr w:type="gramEnd"/>
      <w:r w:rsidRPr="00ED441B">
        <w:rPr>
          <w:rFonts w:cs="Arial"/>
          <w:color w:val="000000"/>
        </w:rPr>
        <w:t xml:space="preserve"> place over the course of an event or an activity. The BP-600 has two major</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components</w:t>
      </w:r>
      <w:proofErr w:type="gramEnd"/>
      <w:r w:rsidRPr="00ED441B">
        <w:rPr>
          <w:rFonts w:cs="Arial"/>
          <w:color w:val="000000"/>
        </w:rPr>
        <w:t>: a blood pressure cuff used to occlude the flow of blood in a subject's</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brachial</w:t>
      </w:r>
      <w:proofErr w:type="gramEnd"/>
      <w:r w:rsidRPr="00ED441B">
        <w:rPr>
          <w:rFonts w:cs="Arial"/>
          <w:color w:val="000000"/>
        </w:rPr>
        <w:t xml:space="preserve"> artery; and a pressure transducer used to monitor the pressures in the cuff</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that</w:t>
      </w:r>
      <w:proofErr w:type="gramEnd"/>
      <w:r w:rsidRPr="00ED441B">
        <w:rPr>
          <w:rFonts w:cs="Arial"/>
          <w:color w:val="000000"/>
        </w:rPr>
        <w:t xml:space="preserve"> correspond to the systolic and diastolic blood pressures. The output of the</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pressure</w:t>
      </w:r>
      <w:proofErr w:type="gramEnd"/>
      <w:r w:rsidRPr="00ED441B">
        <w:rPr>
          <w:rFonts w:cs="Arial"/>
          <w:color w:val="000000"/>
        </w:rPr>
        <w:t xml:space="preserve"> transducer is a voltage that can be recorded by an </w:t>
      </w:r>
      <w:proofErr w:type="spellStart"/>
      <w:r w:rsidRPr="00ED441B">
        <w:rPr>
          <w:rFonts w:cs="Arial"/>
          <w:color w:val="000000"/>
        </w:rPr>
        <w:t>iWorx</w:t>
      </w:r>
      <w:proofErr w:type="spellEnd"/>
      <w:r w:rsidRPr="00ED441B">
        <w:rPr>
          <w:rFonts w:cs="Arial"/>
          <w:color w:val="000000"/>
        </w:rPr>
        <w:t xml:space="preserve"> data acquisition</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unit</w:t>
      </w:r>
      <w:proofErr w:type="gramEnd"/>
      <w:r w:rsidRPr="00ED441B">
        <w:rPr>
          <w:rFonts w:cs="Arial"/>
          <w:color w:val="000000"/>
        </w:rPr>
        <w:t xml:space="preserve"> and converted into units of pressure (mmHg) by calibration.</w:t>
      </w:r>
    </w:p>
    <w:p w:rsidR="00BE53F7" w:rsidRPr="00ED441B" w:rsidRDefault="00BE53F7" w:rsidP="00BE53F7">
      <w:pPr>
        <w:autoSpaceDE w:val="0"/>
        <w:autoSpaceDN w:val="0"/>
        <w:adjustRightInd w:val="0"/>
        <w:rPr>
          <w:rFonts w:cs="Arial"/>
          <w:color w:val="000000"/>
        </w:rPr>
      </w:pPr>
      <w:r w:rsidRPr="00ED441B">
        <w:rPr>
          <w:rFonts w:cs="Arial"/>
          <w:color w:val="000000"/>
        </w:rPr>
        <w:t>After blood flow in the subject's arm is occluded, the pressure is released from the</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cuff</w:t>
      </w:r>
      <w:proofErr w:type="gramEnd"/>
      <w:r w:rsidRPr="00ED441B">
        <w:rPr>
          <w:rFonts w:cs="Arial"/>
          <w:color w:val="000000"/>
        </w:rPr>
        <w:t xml:space="preserve"> by another student who is listening for the return of pulsatile blood flow in the</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arm</w:t>
      </w:r>
      <w:proofErr w:type="gramEnd"/>
      <w:r w:rsidRPr="00ED441B">
        <w:rPr>
          <w:rFonts w:cs="Arial"/>
          <w:color w:val="000000"/>
        </w:rPr>
        <w:t xml:space="preserve">. The first </w:t>
      </w:r>
      <w:proofErr w:type="spellStart"/>
      <w:r w:rsidRPr="00ED441B">
        <w:rPr>
          <w:rFonts w:cs="Arial"/>
          <w:color w:val="000000"/>
        </w:rPr>
        <w:t>Korotkoff</w:t>
      </w:r>
      <w:proofErr w:type="spellEnd"/>
      <w:r w:rsidRPr="00ED441B">
        <w:rPr>
          <w:rFonts w:cs="Arial"/>
          <w:color w:val="000000"/>
        </w:rPr>
        <w:t xml:space="preserve"> sound to be heard occurs at the systolic pressure and the</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last</w:t>
      </w:r>
      <w:proofErr w:type="gramEnd"/>
      <w:r w:rsidRPr="00ED441B">
        <w:rPr>
          <w:rFonts w:cs="Arial"/>
          <w:color w:val="000000"/>
        </w:rPr>
        <w:t xml:space="preserve"> </w:t>
      </w:r>
      <w:proofErr w:type="spellStart"/>
      <w:r w:rsidRPr="00ED441B">
        <w:rPr>
          <w:rFonts w:cs="Arial"/>
          <w:color w:val="000000"/>
        </w:rPr>
        <w:t>Korotkoff</w:t>
      </w:r>
      <w:proofErr w:type="spellEnd"/>
      <w:r w:rsidRPr="00ED441B">
        <w:rPr>
          <w:rFonts w:cs="Arial"/>
          <w:color w:val="000000"/>
        </w:rPr>
        <w:t xml:space="preserve"> sound is at the diastolic pressure. To make it easier for students to</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find</w:t>
      </w:r>
      <w:proofErr w:type="gramEnd"/>
      <w:r w:rsidRPr="00ED441B">
        <w:rPr>
          <w:rFonts w:cs="Arial"/>
          <w:color w:val="000000"/>
        </w:rPr>
        <w:t xml:space="preserve"> the systolic and diastolic pressures, the output of a pulse transducer attached</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to</w:t>
      </w:r>
      <w:proofErr w:type="gramEnd"/>
      <w:r w:rsidRPr="00ED441B">
        <w:rPr>
          <w:rFonts w:cs="Arial"/>
          <w:color w:val="000000"/>
        </w:rPr>
        <w:t xml:space="preserve"> the subject's finger can be used to indicate the presence or absence of blood</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flow</w:t>
      </w:r>
      <w:proofErr w:type="gramEnd"/>
      <w:r w:rsidRPr="00ED441B">
        <w:rPr>
          <w:rFonts w:cs="Arial"/>
          <w:color w:val="000000"/>
        </w:rPr>
        <w:t xml:space="preserve"> in the arm before, during, and after the occlusion of the subject's brachial</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artery</w:t>
      </w:r>
      <w:proofErr w:type="gramEnd"/>
      <w:r w:rsidRPr="00ED441B">
        <w:rPr>
          <w:rFonts w:cs="Arial"/>
          <w:color w:val="000000"/>
        </w:rPr>
        <w:t xml:space="preserve">. </w:t>
      </w:r>
    </w:p>
    <w:p w:rsidR="00BE53F7" w:rsidRPr="00ED441B" w:rsidRDefault="00BE53F7" w:rsidP="00BE53F7">
      <w:pPr>
        <w:autoSpaceDE w:val="0"/>
        <w:autoSpaceDN w:val="0"/>
        <w:adjustRightInd w:val="0"/>
        <w:rPr>
          <w:rFonts w:ascii="Times New Roman" w:hAnsi="Times New Roman"/>
          <w:sz w:val="24"/>
          <w:szCs w:val="24"/>
        </w:rPr>
      </w:pPr>
    </w:p>
    <w:p w:rsidR="00BE53F7" w:rsidRPr="00ED441B" w:rsidRDefault="00BE53F7" w:rsidP="00BE53F7">
      <w:pPr>
        <w:autoSpaceDE w:val="0"/>
        <w:autoSpaceDN w:val="0"/>
        <w:adjustRightInd w:val="0"/>
        <w:rPr>
          <w:rFonts w:ascii="Times New Roman" w:hAnsi="Times New Roman"/>
          <w:sz w:val="24"/>
          <w:szCs w:val="24"/>
        </w:rPr>
      </w:pPr>
      <w:r w:rsidRPr="00ED441B">
        <w:rPr>
          <w:rFonts w:cs="Arial"/>
          <w:b/>
          <w:bCs/>
          <w:color w:val="EE2D35"/>
          <w:sz w:val="24"/>
          <w:szCs w:val="24"/>
        </w:rPr>
        <w:t xml:space="preserve">How It Works </w:t>
      </w:r>
    </w:p>
    <w:p w:rsidR="00BE53F7" w:rsidRPr="00ED441B" w:rsidRDefault="00BE53F7" w:rsidP="00BE53F7">
      <w:pPr>
        <w:autoSpaceDE w:val="0"/>
        <w:autoSpaceDN w:val="0"/>
        <w:adjustRightInd w:val="0"/>
        <w:rPr>
          <w:rFonts w:cs="Arial"/>
          <w:color w:val="000000"/>
        </w:rPr>
      </w:pPr>
      <w:r w:rsidRPr="00ED441B">
        <w:rPr>
          <w:rFonts w:cs="Arial"/>
          <w:color w:val="000000"/>
        </w:rPr>
        <w:t>When the blood pressure cuff is placed on a subject's upper arm and inflated to a</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pressure</w:t>
      </w:r>
      <w:proofErr w:type="gramEnd"/>
      <w:r w:rsidRPr="00ED441B">
        <w:rPr>
          <w:rFonts w:cs="Arial"/>
          <w:color w:val="000000"/>
        </w:rPr>
        <w:t xml:space="preserve"> above that person's systolic pressure, blood flow to the lower arm is</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occluded</w:t>
      </w:r>
      <w:proofErr w:type="gramEnd"/>
      <w:r w:rsidRPr="00ED441B">
        <w:rPr>
          <w:rFonts w:cs="Arial"/>
          <w:color w:val="000000"/>
        </w:rPr>
        <w:t xml:space="preserve"> so that a pulse wave will not be seen when a pulse </w:t>
      </w:r>
      <w:proofErr w:type="spellStart"/>
      <w:r w:rsidRPr="00ED441B">
        <w:rPr>
          <w:rFonts w:cs="Arial"/>
          <w:color w:val="000000"/>
        </w:rPr>
        <w:t>plethysmograph</w:t>
      </w:r>
      <w:proofErr w:type="spellEnd"/>
      <w:r w:rsidRPr="00ED441B">
        <w:rPr>
          <w:rFonts w:cs="Arial"/>
          <w:color w:val="000000"/>
        </w:rPr>
        <w:t xml:space="preserve"> is</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used</w:t>
      </w:r>
      <w:proofErr w:type="gramEnd"/>
      <w:r w:rsidRPr="00ED441B">
        <w:rPr>
          <w:rFonts w:cs="Arial"/>
          <w:color w:val="000000"/>
        </w:rPr>
        <w:t>. As pressure is released from the cuff, the output of the pressure transducer</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will</w:t>
      </w:r>
      <w:proofErr w:type="gramEnd"/>
      <w:r w:rsidRPr="00ED441B">
        <w:rPr>
          <w:rFonts w:cs="Arial"/>
          <w:color w:val="000000"/>
        </w:rPr>
        <w:t xml:space="preserve"> go down. Blood will begin to flow as the pressure in the cuff falls below the</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subject's</w:t>
      </w:r>
      <w:proofErr w:type="gramEnd"/>
      <w:r w:rsidRPr="00ED441B">
        <w:rPr>
          <w:rFonts w:cs="Arial"/>
          <w:color w:val="000000"/>
        </w:rPr>
        <w:t xml:space="preserve"> systolic pressure. The pressure at which the pulse is first seen on the </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recording</w:t>
      </w:r>
      <w:proofErr w:type="gramEnd"/>
      <w:r w:rsidRPr="00ED441B">
        <w:rPr>
          <w:rFonts w:cs="Arial"/>
          <w:color w:val="000000"/>
        </w:rPr>
        <w:t xml:space="preserve"> from the pulse </w:t>
      </w:r>
      <w:proofErr w:type="spellStart"/>
      <w:r w:rsidRPr="00ED441B">
        <w:rPr>
          <w:rFonts w:cs="Arial"/>
          <w:color w:val="000000"/>
        </w:rPr>
        <w:t>plethysmograph</w:t>
      </w:r>
      <w:proofErr w:type="spellEnd"/>
      <w:r w:rsidRPr="00ED441B">
        <w:rPr>
          <w:rFonts w:cs="Arial"/>
          <w:color w:val="000000"/>
        </w:rPr>
        <w:t xml:space="preserve"> can be identified on the recording by a</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mark</w:t>
      </w:r>
      <w:proofErr w:type="gramEnd"/>
      <w:r w:rsidRPr="00ED441B">
        <w:rPr>
          <w:rFonts w:cs="Arial"/>
          <w:color w:val="000000"/>
        </w:rPr>
        <w:t xml:space="preserve"> that labels the systolic pressure. As the pressure continues to be released</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lastRenderedPageBreak/>
        <w:t>from</w:t>
      </w:r>
      <w:proofErr w:type="gramEnd"/>
      <w:r w:rsidRPr="00ED441B">
        <w:rPr>
          <w:rFonts w:cs="Arial"/>
          <w:color w:val="000000"/>
        </w:rPr>
        <w:t xml:space="preserve"> the cuff and the output of the pressure continues to go down, the amplitude of</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the</w:t>
      </w:r>
      <w:proofErr w:type="gramEnd"/>
      <w:r w:rsidRPr="00ED441B">
        <w:rPr>
          <w:rFonts w:cs="Arial"/>
          <w:color w:val="000000"/>
        </w:rPr>
        <w:t xml:space="preserve"> pulse wave increases up to a maximum. The pressure at which the first</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maximum</w:t>
      </w:r>
      <w:proofErr w:type="gramEnd"/>
      <w:r w:rsidRPr="00ED441B">
        <w:rPr>
          <w:rFonts w:cs="Arial"/>
          <w:color w:val="000000"/>
        </w:rPr>
        <w:t xml:space="preserve"> amplitude pulse wave is seen during the release of pressure from the</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cuff</w:t>
      </w:r>
      <w:proofErr w:type="gramEnd"/>
      <w:r w:rsidRPr="00ED441B">
        <w:rPr>
          <w:rFonts w:cs="Arial"/>
          <w:color w:val="000000"/>
        </w:rPr>
        <w:t xml:space="preserve"> is the diastolic pressure.</w:t>
      </w:r>
    </w:p>
    <w:p w:rsidR="00BE53F7" w:rsidRPr="00ED441B" w:rsidRDefault="00BE53F7" w:rsidP="00BE53F7">
      <w:pPr>
        <w:autoSpaceDE w:val="0"/>
        <w:autoSpaceDN w:val="0"/>
        <w:adjustRightInd w:val="0"/>
        <w:rPr>
          <w:rFonts w:ascii="Times New Roman" w:hAnsi="Times New Roman"/>
          <w:sz w:val="24"/>
          <w:szCs w:val="24"/>
        </w:rPr>
      </w:pPr>
    </w:p>
    <w:p w:rsidR="00BE53F7" w:rsidRPr="00ED441B" w:rsidRDefault="00BE53F7" w:rsidP="00BE53F7">
      <w:pPr>
        <w:autoSpaceDE w:val="0"/>
        <w:autoSpaceDN w:val="0"/>
        <w:adjustRightInd w:val="0"/>
        <w:rPr>
          <w:rFonts w:cs="Arial"/>
          <w:b/>
          <w:bCs/>
          <w:color w:val="E63C3C"/>
          <w:sz w:val="24"/>
          <w:szCs w:val="24"/>
        </w:rPr>
      </w:pPr>
      <w:r w:rsidRPr="00ED441B">
        <w:rPr>
          <w:rFonts w:cs="Arial"/>
          <w:b/>
          <w:bCs/>
          <w:color w:val="E63C3C"/>
          <w:sz w:val="24"/>
          <w:szCs w:val="24"/>
        </w:rPr>
        <w:t>How to Use the BP-600</w:t>
      </w:r>
    </w:p>
    <w:p w:rsidR="00BE53F7" w:rsidRPr="00ED441B" w:rsidRDefault="00BE53F7" w:rsidP="00BE53F7">
      <w:pPr>
        <w:autoSpaceDE w:val="0"/>
        <w:autoSpaceDN w:val="0"/>
        <w:adjustRightInd w:val="0"/>
        <w:rPr>
          <w:rFonts w:ascii="Times New Roman" w:hAnsi="Times New Roman"/>
          <w:sz w:val="24"/>
          <w:szCs w:val="24"/>
        </w:rPr>
      </w:pPr>
    </w:p>
    <w:p w:rsidR="00BE53F7" w:rsidRPr="00ED441B" w:rsidRDefault="00BE53F7" w:rsidP="00BE53F7">
      <w:pPr>
        <w:autoSpaceDE w:val="0"/>
        <w:autoSpaceDN w:val="0"/>
        <w:adjustRightInd w:val="0"/>
        <w:rPr>
          <w:rFonts w:ascii="Times New Roman" w:hAnsi="Times New Roman"/>
          <w:sz w:val="24"/>
          <w:szCs w:val="24"/>
        </w:rPr>
      </w:pPr>
      <w:r w:rsidRPr="00ED441B">
        <w:rPr>
          <w:rFonts w:cs="Arial"/>
          <w:b/>
          <w:bCs/>
          <w:color w:val="000000"/>
        </w:rPr>
        <w:t>Equipment Setup</w:t>
      </w:r>
    </w:p>
    <w:p w:rsidR="00BE53F7" w:rsidRPr="00ED441B" w:rsidRDefault="00BE53F7" w:rsidP="00BE53F7">
      <w:pPr>
        <w:autoSpaceDE w:val="0"/>
        <w:autoSpaceDN w:val="0"/>
        <w:adjustRightInd w:val="0"/>
        <w:rPr>
          <w:rFonts w:cs="Arial"/>
          <w:color w:val="000000"/>
        </w:rPr>
      </w:pPr>
      <w:r w:rsidRPr="00ED441B">
        <w:rPr>
          <w:rFonts w:cs="Arial"/>
          <w:color w:val="000000"/>
        </w:rPr>
        <w:t>Plug the DIN connector of the BP-600 into the extension cable. Plug the extension</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cable</w:t>
      </w:r>
      <w:proofErr w:type="gramEnd"/>
      <w:r w:rsidRPr="00ED441B">
        <w:rPr>
          <w:rFonts w:cs="Arial"/>
          <w:color w:val="000000"/>
        </w:rPr>
        <w:t xml:space="preserve"> into a DIN8 transducer input of an </w:t>
      </w:r>
      <w:proofErr w:type="spellStart"/>
      <w:r w:rsidRPr="00ED441B">
        <w:rPr>
          <w:rFonts w:cs="Arial"/>
          <w:color w:val="000000"/>
        </w:rPr>
        <w:t>iWorx</w:t>
      </w:r>
      <w:proofErr w:type="spellEnd"/>
      <w:r w:rsidRPr="00ED441B">
        <w:rPr>
          <w:rFonts w:cs="Arial"/>
          <w:color w:val="000000"/>
        </w:rPr>
        <w:t xml:space="preserve"> data acquisition unit or amplifier.</w:t>
      </w:r>
    </w:p>
    <w:p w:rsidR="00BE53F7" w:rsidRPr="00ED441B" w:rsidRDefault="00BE53F7" w:rsidP="00BE53F7">
      <w:pPr>
        <w:autoSpaceDE w:val="0"/>
        <w:autoSpaceDN w:val="0"/>
        <w:adjustRightInd w:val="0"/>
        <w:rPr>
          <w:rFonts w:ascii="Times New Roman" w:hAnsi="Times New Roman"/>
          <w:sz w:val="24"/>
          <w:szCs w:val="24"/>
        </w:rPr>
      </w:pPr>
    </w:p>
    <w:p w:rsidR="00BE53F7" w:rsidRPr="00ED441B" w:rsidRDefault="00BE53F7" w:rsidP="00BE53F7">
      <w:pPr>
        <w:autoSpaceDE w:val="0"/>
        <w:autoSpaceDN w:val="0"/>
        <w:adjustRightInd w:val="0"/>
        <w:rPr>
          <w:rFonts w:ascii="Times New Roman" w:hAnsi="Times New Roman"/>
          <w:sz w:val="24"/>
          <w:szCs w:val="24"/>
        </w:rPr>
      </w:pPr>
      <w:r w:rsidRPr="00ED441B">
        <w:rPr>
          <w:rFonts w:cs="Arial"/>
          <w:b/>
          <w:bCs/>
          <w:color w:val="000000"/>
        </w:rPr>
        <w:t>Calibration of the BP-600</w:t>
      </w:r>
    </w:p>
    <w:p w:rsidR="00BE53F7" w:rsidRPr="00ED441B" w:rsidRDefault="00BE53F7" w:rsidP="00BE53F7">
      <w:pPr>
        <w:autoSpaceDE w:val="0"/>
        <w:autoSpaceDN w:val="0"/>
        <w:adjustRightInd w:val="0"/>
        <w:rPr>
          <w:rFonts w:cs="Arial"/>
          <w:color w:val="000000"/>
        </w:rPr>
      </w:pPr>
      <w:r w:rsidRPr="00ED441B">
        <w:rPr>
          <w:rFonts w:cs="Arial"/>
          <w:color w:val="000000"/>
        </w:rPr>
        <w:t>1) Put the blood pressure cuff on the upper arm of the subject. Align the arrow on</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the</w:t>
      </w:r>
      <w:proofErr w:type="gramEnd"/>
      <w:r w:rsidRPr="00ED441B">
        <w:rPr>
          <w:rFonts w:cs="Arial"/>
          <w:color w:val="000000"/>
        </w:rPr>
        <w:t xml:space="preserve"> cuff over the subject's brachial artery. Place the </w:t>
      </w:r>
      <w:proofErr w:type="spellStart"/>
      <w:r w:rsidRPr="00ED441B">
        <w:rPr>
          <w:rFonts w:cs="Arial"/>
          <w:color w:val="000000"/>
        </w:rPr>
        <w:t>plethysmograph</w:t>
      </w:r>
      <w:proofErr w:type="spellEnd"/>
      <w:r w:rsidRPr="00ED441B">
        <w:rPr>
          <w:rFonts w:cs="Arial"/>
          <w:color w:val="000000"/>
        </w:rPr>
        <w:t xml:space="preserve"> on the</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distal</w:t>
      </w:r>
      <w:proofErr w:type="gramEnd"/>
      <w:r w:rsidRPr="00ED441B">
        <w:rPr>
          <w:rFonts w:cs="Arial"/>
          <w:color w:val="000000"/>
        </w:rPr>
        <w:t xml:space="preserve"> segment of the middle finger. Wrap the Velcro strap around the end of the</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finger</w:t>
      </w:r>
      <w:proofErr w:type="gramEnd"/>
      <w:r w:rsidRPr="00ED441B">
        <w:rPr>
          <w:rFonts w:cs="Arial"/>
          <w:color w:val="000000"/>
        </w:rPr>
        <w:t xml:space="preserve"> to hold the unit firmly in place.</w:t>
      </w:r>
    </w:p>
    <w:p w:rsidR="00BE53F7" w:rsidRPr="00ED441B" w:rsidRDefault="00BE53F7" w:rsidP="00BE53F7">
      <w:pPr>
        <w:autoSpaceDE w:val="0"/>
        <w:autoSpaceDN w:val="0"/>
        <w:adjustRightInd w:val="0"/>
        <w:rPr>
          <w:rFonts w:cs="Arial"/>
          <w:color w:val="000000"/>
        </w:rPr>
      </w:pPr>
      <w:r w:rsidRPr="00ED441B">
        <w:rPr>
          <w:rFonts w:cs="Arial"/>
          <w:color w:val="000000"/>
        </w:rPr>
        <w:t xml:space="preserve">2) Click </w:t>
      </w:r>
      <w:r w:rsidRPr="00ED441B">
        <w:rPr>
          <w:rFonts w:cs="Arial"/>
          <w:b/>
          <w:bCs/>
          <w:color w:val="000000"/>
        </w:rPr>
        <w:t>Record</w:t>
      </w:r>
      <w:r w:rsidRPr="00ED441B">
        <w:rPr>
          <w:rFonts w:cs="Arial"/>
          <w:color w:val="000000"/>
        </w:rPr>
        <w:t xml:space="preserve"> and record the output of the BP-600 for five seconds. Type "70</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mmHg</w:t>
      </w:r>
      <w:proofErr w:type="gramEnd"/>
      <w:r w:rsidRPr="00ED441B">
        <w:rPr>
          <w:rFonts w:cs="Arial"/>
          <w:color w:val="000000"/>
        </w:rPr>
        <w:t xml:space="preserve">" on the comment line to the right of the </w:t>
      </w:r>
      <w:r w:rsidRPr="00ED441B">
        <w:rPr>
          <w:rFonts w:cs="Arial"/>
          <w:b/>
          <w:bCs/>
          <w:color w:val="000000"/>
        </w:rPr>
        <w:t>Mark</w:t>
      </w:r>
      <w:r w:rsidRPr="00ED441B">
        <w:rPr>
          <w:rFonts w:cs="Arial"/>
          <w:color w:val="000000"/>
        </w:rPr>
        <w:t xml:space="preserve"> button. Continue recording.</w:t>
      </w:r>
    </w:p>
    <w:p w:rsidR="00BE53F7" w:rsidRPr="00ED441B" w:rsidRDefault="00BE53F7" w:rsidP="00BE53F7">
      <w:pPr>
        <w:autoSpaceDE w:val="0"/>
        <w:autoSpaceDN w:val="0"/>
        <w:adjustRightInd w:val="0"/>
        <w:rPr>
          <w:rFonts w:cs="Arial"/>
          <w:color w:val="000000"/>
        </w:rPr>
      </w:pPr>
      <w:r w:rsidRPr="00ED441B">
        <w:rPr>
          <w:rFonts w:cs="Arial"/>
          <w:color w:val="000000"/>
        </w:rPr>
        <w:t>3) Increase the pressure in the cuff to 70 mmHg and press the Enter key on the</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keyboard</w:t>
      </w:r>
      <w:proofErr w:type="gramEnd"/>
      <w:r w:rsidRPr="00ED441B">
        <w:rPr>
          <w:rFonts w:cs="Arial"/>
          <w:color w:val="000000"/>
        </w:rPr>
        <w:t>. Hold the pressure in the cuff at this level for another five seconds.</w:t>
      </w:r>
    </w:p>
    <w:p w:rsidR="00BE53F7" w:rsidRPr="00ED441B" w:rsidRDefault="00BE53F7" w:rsidP="00BE53F7">
      <w:pPr>
        <w:autoSpaceDE w:val="0"/>
        <w:autoSpaceDN w:val="0"/>
        <w:adjustRightInd w:val="0"/>
        <w:rPr>
          <w:rFonts w:ascii="Times New Roman" w:hAnsi="Times New Roman"/>
          <w:sz w:val="24"/>
          <w:szCs w:val="24"/>
        </w:rPr>
      </w:pPr>
      <w:r w:rsidRPr="00ED441B">
        <w:rPr>
          <w:rFonts w:cs="Arial"/>
          <w:color w:val="000000"/>
        </w:rPr>
        <w:t>Type "140 mmHg" on the comment line. Continue recording.</w:t>
      </w:r>
    </w:p>
    <w:p w:rsidR="00BE53F7" w:rsidRPr="00ED441B" w:rsidRDefault="00BE53F7" w:rsidP="00BE53F7">
      <w:pPr>
        <w:autoSpaceDE w:val="0"/>
        <w:autoSpaceDN w:val="0"/>
        <w:adjustRightInd w:val="0"/>
        <w:rPr>
          <w:rFonts w:cs="Arial"/>
          <w:color w:val="000000"/>
        </w:rPr>
      </w:pPr>
      <w:r w:rsidRPr="00ED441B">
        <w:rPr>
          <w:rFonts w:cs="Arial"/>
          <w:color w:val="000000"/>
        </w:rPr>
        <w:t>4) Increase the pressure in the cuff to 140 mmHg and press the Enter key on the</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keyboard</w:t>
      </w:r>
      <w:proofErr w:type="gramEnd"/>
      <w:r w:rsidRPr="00ED441B">
        <w:rPr>
          <w:rFonts w:cs="Arial"/>
          <w:color w:val="000000"/>
        </w:rPr>
        <w:t>. Hold the pressure in the cuff at this level for another five seconds.</w:t>
      </w:r>
    </w:p>
    <w:p w:rsidR="00BE53F7" w:rsidRPr="00ED441B" w:rsidRDefault="00BE53F7" w:rsidP="00BE53F7">
      <w:pPr>
        <w:autoSpaceDE w:val="0"/>
        <w:autoSpaceDN w:val="0"/>
        <w:adjustRightInd w:val="0"/>
        <w:rPr>
          <w:rFonts w:cs="Arial"/>
          <w:color w:val="000000"/>
        </w:rPr>
      </w:pPr>
      <w:r w:rsidRPr="00ED441B">
        <w:rPr>
          <w:rFonts w:cs="Arial"/>
          <w:color w:val="000000"/>
        </w:rPr>
        <w:t xml:space="preserve">5) Click the </w:t>
      </w:r>
      <w:r w:rsidRPr="00ED441B">
        <w:rPr>
          <w:rFonts w:cs="Arial"/>
          <w:b/>
          <w:bCs/>
          <w:color w:val="000000"/>
        </w:rPr>
        <w:t>Stop</w:t>
      </w:r>
      <w:r w:rsidRPr="00ED441B">
        <w:rPr>
          <w:rFonts w:cs="Arial"/>
          <w:color w:val="000000"/>
        </w:rPr>
        <w:t xml:space="preserve"> button. Release all the pressure from the blood pressure cuff.</w:t>
      </w:r>
    </w:p>
    <w:p w:rsidR="00BE53F7" w:rsidRPr="00ED441B" w:rsidRDefault="00BE53F7" w:rsidP="00BE53F7">
      <w:pPr>
        <w:autoSpaceDE w:val="0"/>
        <w:autoSpaceDN w:val="0"/>
        <w:adjustRightInd w:val="0"/>
        <w:rPr>
          <w:rFonts w:ascii="Times New Roman" w:hAnsi="Times New Roman"/>
          <w:sz w:val="24"/>
          <w:szCs w:val="24"/>
        </w:rPr>
      </w:pPr>
      <w:r w:rsidRPr="00ED441B">
        <w:rPr>
          <w:rFonts w:cs="Arial"/>
          <w:color w:val="000000"/>
        </w:rPr>
        <w:t xml:space="preserve">6) Use the </w:t>
      </w:r>
      <w:r w:rsidRPr="00ED441B">
        <w:rPr>
          <w:rFonts w:cs="Arial"/>
          <w:b/>
          <w:bCs/>
          <w:color w:val="000000"/>
        </w:rPr>
        <w:t>Display Time</w:t>
      </w:r>
      <w:r w:rsidRPr="00ED441B">
        <w:rPr>
          <w:rFonts w:cs="Arial"/>
          <w:color w:val="000000"/>
        </w:rPr>
        <w:t xml:space="preserve"> icons on the LabScribe2 toolbar to adjust the time </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displayed</w:t>
      </w:r>
      <w:proofErr w:type="gramEnd"/>
      <w:r w:rsidRPr="00ED441B">
        <w:rPr>
          <w:rFonts w:cs="Arial"/>
          <w:color w:val="000000"/>
        </w:rPr>
        <w:t xml:space="preserve"> on the </w:t>
      </w:r>
      <w:r w:rsidRPr="00ED441B">
        <w:rPr>
          <w:rFonts w:cs="Arial"/>
          <w:b/>
          <w:bCs/>
          <w:color w:val="000000"/>
        </w:rPr>
        <w:t xml:space="preserve">Main window </w:t>
      </w:r>
      <w:r w:rsidRPr="00ED441B">
        <w:rPr>
          <w:rFonts w:cs="Arial"/>
          <w:color w:val="000000"/>
        </w:rPr>
        <w:t>so that the complete block of calibration data</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can</w:t>
      </w:r>
      <w:proofErr w:type="gramEnd"/>
      <w:r w:rsidRPr="00ED441B">
        <w:rPr>
          <w:rFonts w:cs="Arial"/>
          <w:color w:val="000000"/>
        </w:rPr>
        <w:t xml:space="preserve"> be viewed on the screen</w:t>
      </w:r>
    </w:p>
    <w:p w:rsidR="00BE53F7" w:rsidRPr="00ED441B" w:rsidRDefault="00BE53F7" w:rsidP="00BE53F7">
      <w:pPr>
        <w:autoSpaceDE w:val="0"/>
        <w:autoSpaceDN w:val="0"/>
        <w:adjustRightInd w:val="0"/>
        <w:rPr>
          <w:rFonts w:cs="Arial"/>
          <w:b/>
          <w:bCs/>
          <w:color w:val="000000"/>
        </w:rPr>
      </w:pPr>
      <w:r w:rsidRPr="00ED441B">
        <w:rPr>
          <w:rFonts w:cs="Arial"/>
          <w:color w:val="000000"/>
        </w:rPr>
        <w:t xml:space="preserve">7) </w:t>
      </w:r>
      <w:proofErr w:type="gramStart"/>
      <w:r w:rsidRPr="00ED441B">
        <w:rPr>
          <w:rFonts w:cs="Arial"/>
          <w:color w:val="000000"/>
        </w:rPr>
        <w:t>Click</w:t>
      </w:r>
      <w:proofErr w:type="gramEnd"/>
      <w:r w:rsidRPr="00ED441B">
        <w:rPr>
          <w:rFonts w:cs="Arial"/>
          <w:color w:val="000000"/>
        </w:rPr>
        <w:t xml:space="preserve"> the </w:t>
      </w:r>
      <w:r w:rsidRPr="00ED441B">
        <w:rPr>
          <w:rFonts w:cs="Arial"/>
          <w:b/>
          <w:bCs/>
          <w:color w:val="000000"/>
        </w:rPr>
        <w:t>2-Cursor</w:t>
      </w:r>
      <w:r w:rsidRPr="00ED441B">
        <w:rPr>
          <w:rFonts w:cs="Arial"/>
          <w:color w:val="000000"/>
        </w:rPr>
        <w:t xml:space="preserve"> icon so that two blue vertical lines appear on the </w:t>
      </w:r>
      <w:r w:rsidRPr="00ED441B">
        <w:rPr>
          <w:rFonts w:cs="Arial"/>
          <w:b/>
          <w:bCs/>
          <w:color w:val="000000"/>
        </w:rPr>
        <w:t>Main</w:t>
      </w:r>
    </w:p>
    <w:p w:rsidR="00BE53F7" w:rsidRPr="00ED441B" w:rsidRDefault="00BE53F7" w:rsidP="00BE53F7">
      <w:pPr>
        <w:autoSpaceDE w:val="0"/>
        <w:autoSpaceDN w:val="0"/>
        <w:adjustRightInd w:val="0"/>
        <w:rPr>
          <w:rFonts w:cs="Arial"/>
          <w:color w:val="000000"/>
        </w:rPr>
      </w:pPr>
      <w:proofErr w:type="gramStart"/>
      <w:r w:rsidRPr="00ED441B">
        <w:rPr>
          <w:rFonts w:cs="Arial"/>
          <w:b/>
          <w:bCs/>
          <w:color w:val="000000"/>
        </w:rPr>
        <w:t>window</w:t>
      </w:r>
      <w:proofErr w:type="gramEnd"/>
      <w:r w:rsidRPr="00ED441B">
        <w:rPr>
          <w:rFonts w:cs="Arial"/>
          <w:color w:val="000000"/>
        </w:rPr>
        <w:t>. Place one cursor on the section of the recording marked as "70</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mmHg</w:t>
      </w:r>
      <w:proofErr w:type="gramEnd"/>
      <w:r w:rsidRPr="00ED441B">
        <w:rPr>
          <w:rFonts w:cs="Arial"/>
          <w:color w:val="000000"/>
        </w:rPr>
        <w:t>" and the second cursor on the section of the recording marked as "140</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mmHg</w:t>
      </w:r>
      <w:proofErr w:type="gramEnd"/>
      <w:r w:rsidRPr="00ED441B">
        <w:rPr>
          <w:rFonts w:cs="Arial"/>
          <w:color w:val="000000"/>
        </w:rPr>
        <w:t>".</w:t>
      </w:r>
    </w:p>
    <w:p w:rsidR="00BE53F7" w:rsidRPr="00ED441B" w:rsidRDefault="00BE53F7" w:rsidP="00BE53F7">
      <w:pPr>
        <w:autoSpaceDE w:val="0"/>
        <w:autoSpaceDN w:val="0"/>
        <w:adjustRightInd w:val="0"/>
        <w:rPr>
          <w:rFonts w:cs="Arial"/>
          <w:color w:val="000000"/>
        </w:rPr>
      </w:pPr>
      <w:r w:rsidRPr="00ED441B">
        <w:rPr>
          <w:rFonts w:cs="Arial"/>
          <w:color w:val="000000"/>
        </w:rPr>
        <w:t>8) Right-click on the data area of the blood pressure channel to open its right-click</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menu</w:t>
      </w:r>
      <w:proofErr w:type="gramEnd"/>
      <w:r w:rsidRPr="00ED441B">
        <w:rPr>
          <w:rFonts w:cs="Arial"/>
          <w:color w:val="000000"/>
        </w:rPr>
        <w:t xml:space="preserve">. Select </w:t>
      </w:r>
      <w:r w:rsidRPr="00ED441B">
        <w:rPr>
          <w:rFonts w:cs="Arial"/>
          <w:b/>
          <w:bCs/>
          <w:color w:val="000000"/>
        </w:rPr>
        <w:t>Units</w:t>
      </w:r>
      <w:r w:rsidRPr="00ED441B">
        <w:rPr>
          <w:rFonts w:cs="Arial"/>
          <w:color w:val="000000"/>
        </w:rPr>
        <w:t xml:space="preserve"> from this menu and </w:t>
      </w:r>
      <w:r w:rsidRPr="00ED441B">
        <w:rPr>
          <w:rFonts w:cs="Arial"/>
          <w:b/>
          <w:bCs/>
          <w:color w:val="000000"/>
        </w:rPr>
        <w:t>Simple</w:t>
      </w:r>
      <w:r w:rsidRPr="00ED441B">
        <w:rPr>
          <w:rFonts w:cs="Arial"/>
          <w:color w:val="000000"/>
        </w:rPr>
        <w:t xml:space="preserve"> from the submenu to open the</w:t>
      </w:r>
    </w:p>
    <w:p w:rsidR="00BE53F7" w:rsidRPr="00ED441B" w:rsidRDefault="00BE53F7" w:rsidP="00BE53F7">
      <w:pPr>
        <w:autoSpaceDE w:val="0"/>
        <w:autoSpaceDN w:val="0"/>
        <w:adjustRightInd w:val="0"/>
        <w:rPr>
          <w:rFonts w:ascii="Times New Roman" w:hAnsi="Times New Roman"/>
          <w:sz w:val="24"/>
          <w:szCs w:val="24"/>
        </w:rPr>
      </w:pPr>
      <w:r w:rsidRPr="00ED441B">
        <w:rPr>
          <w:rFonts w:cs="Arial"/>
          <w:b/>
          <w:bCs/>
          <w:color w:val="000000"/>
        </w:rPr>
        <w:t xml:space="preserve">Units Conversion </w:t>
      </w:r>
      <w:r w:rsidRPr="00ED441B">
        <w:rPr>
          <w:rFonts w:cs="Arial"/>
          <w:color w:val="000000"/>
        </w:rPr>
        <w:t>dialog window.</w:t>
      </w:r>
    </w:p>
    <w:p w:rsidR="00BE53F7" w:rsidRPr="00ED441B" w:rsidRDefault="00BE53F7" w:rsidP="00BE53F7">
      <w:pPr>
        <w:autoSpaceDE w:val="0"/>
        <w:autoSpaceDN w:val="0"/>
        <w:adjustRightInd w:val="0"/>
        <w:rPr>
          <w:rFonts w:cs="Arial"/>
          <w:color w:val="000000"/>
        </w:rPr>
      </w:pPr>
      <w:r w:rsidRPr="00ED441B">
        <w:rPr>
          <w:rFonts w:cs="Arial"/>
          <w:color w:val="000000"/>
        </w:rPr>
        <w:t xml:space="preserve">9) </w:t>
      </w:r>
      <w:proofErr w:type="gramStart"/>
      <w:r w:rsidRPr="00ED441B">
        <w:rPr>
          <w:rFonts w:cs="Arial"/>
          <w:color w:val="000000"/>
        </w:rPr>
        <w:t>Perform</w:t>
      </w:r>
      <w:proofErr w:type="gramEnd"/>
      <w:r w:rsidRPr="00ED441B">
        <w:rPr>
          <w:rFonts w:cs="Arial"/>
          <w:color w:val="000000"/>
        </w:rPr>
        <w:t xml:space="preserve"> a two-point calibration by selecting </w:t>
      </w:r>
      <w:r w:rsidRPr="00ED441B">
        <w:rPr>
          <w:rFonts w:cs="Arial"/>
          <w:b/>
          <w:bCs/>
          <w:color w:val="000000"/>
        </w:rPr>
        <w:t xml:space="preserve">2 point </w:t>
      </w:r>
      <w:proofErr w:type="spellStart"/>
      <w:r w:rsidRPr="00ED441B">
        <w:rPr>
          <w:rFonts w:cs="Arial"/>
          <w:b/>
          <w:bCs/>
          <w:color w:val="000000"/>
        </w:rPr>
        <w:t>cal</w:t>
      </w:r>
      <w:proofErr w:type="spellEnd"/>
      <w:r w:rsidRPr="00ED441B">
        <w:rPr>
          <w:rFonts w:cs="Arial"/>
          <w:color w:val="000000"/>
        </w:rPr>
        <w:t xml:space="preserve"> from the pull-down</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menu</w:t>
      </w:r>
      <w:proofErr w:type="gramEnd"/>
      <w:r w:rsidRPr="00ED441B">
        <w:rPr>
          <w:rFonts w:cs="Arial"/>
          <w:color w:val="000000"/>
        </w:rPr>
        <w:t xml:space="preserve"> at the top of the dialog window. The voltages at the positions of the two</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cursors</w:t>
      </w:r>
      <w:proofErr w:type="gramEnd"/>
      <w:r w:rsidRPr="00ED441B">
        <w:rPr>
          <w:rFonts w:cs="Arial"/>
          <w:color w:val="000000"/>
        </w:rPr>
        <w:t xml:space="preserve"> are already entered on the window.</w:t>
      </w:r>
    </w:p>
    <w:p w:rsidR="00BE53F7" w:rsidRPr="00ED441B" w:rsidRDefault="00BE53F7" w:rsidP="00BE53F7">
      <w:pPr>
        <w:autoSpaceDE w:val="0"/>
        <w:autoSpaceDN w:val="0"/>
        <w:adjustRightInd w:val="0"/>
        <w:rPr>
          <w:rFonts w:cs="Arial"/>
          <w:color w:val="211E1E"/>
        </w:rPr>
      </w:pPr>
      <w:r w:rsidRPr="00ED441B">
        <w:rPr>
          <w:rFonts w:cs="Arial"/>
          <w:color w:val="000000"/>
        </w:rPr>
        <w:t xml:space="preserve">10) </w:t>
      </w:r>
      <w:r w:rsidRPr="00ED441B">
        <w:rPr>
          <w:rFonts w:cs="Arial"/>
          <w:color w:val="211E1E"/>
        </w:rPr>
        <w:t xml:space="preserve"> Change the values in the boxes to the right of these voltages to the</w:t>
      </w:r>
    </w:p>
    <w:p w:rsidR="00BE53F7" w:rsidRPr="00ED441B" w:rsidRDefault="00BE53F7" w:rsidP="00BE53F7">
      <w:pPr>
        <w:autoSpaceDE w:val="0"/>
        <w:autoSpaceDN w:val="0"/>
        <w:adjustRightInd w:val="0"/>
        <w:rPr>
          <w:rFonts w:cs="Arial"/>
          <w:color w:val="211E1E"/>
        </w:rPr>
      </w:pPr>
      <w:proofErr w:type="gramStart"/>
      <w:r w:rsidRPr="00ED441B">
        <w:rPr>
          <w:rFonts w:cs="Arial"/>
          <w:color w:val="211E1E"/>
        </w:rPr>
        <w:t>corresponding</w:t>
      </w:r>
      <w:proofErr w:type="gramEnd"/>
      <w:r w:rsidRPr="00ED441B">
        <w:rPr>
          <w:rFonts w:cs="Arial"/>
          <w:color w:val="211E1E"/>
        </w:rPr>
        <w:t xml:space="preserve"> calibration pressures, 70 and 140. Change the units to </w:t>
      </w:r>
      <w:r w:rsidRPr="00ED441B">
        <w:rPr>
          <w:rFonts w:cs="Arial"/>
          <w:b/>
          <w:bCs/>
          <w:color w:val="211E1E"/>
        </w:rPr>
        <w:t>mmHg</w:t>
      </w:r>
      <w:r w:rsidRPr="00ED441B">
        <w:rPr>
          <w:rFonts w:cs="Arial"/>
          <w:color w:val="211E1E"/>
        </w:rPr>
        <w:t>.</w:t>
      </w:r>
    </w:p>
    <w:p w:rsidR="00BE53F7" w:rsidRPr="00ED441B" w:rsidRDefault="00BE53F7" w:rsidP="00BE53F7">
      <w:pPr>
        <w:autoSpaceDE w:val="0"/>
        <w:autoSpaceDN w:val="0"/>
        <w:adjustRightInd w:val="0"/>
        <w:rPr>
          <w:rFonts w:ascii="Times New Roman" w:hAnsi="Times New Roman"/>
          <w:sz w:val="24"/>
          <w:szCs w:val="24"/>
        </w:rPr>
      </w:pPr>
      <w:r w:rsidRPr="00ED441B">
        <w:rPr>
          <w:rFonts w:cs="Arial"/>
          <w:color w:val="211E1E"/>
        </w:rPr>
        <w:t xml:space="preserve">Click </w:t>
      </w:r>
      <w:r w:rsidRPr="00ED441B">
        <w:rPr>
          <w:rFonts w:cs="Arial"/>
          <w:b/>
          <w:bCs/>
          <w:color w:val="211E1E"/>
        </w:rPr>
        <w:t>OK</w:t>
      </w:r>
      <w:r w:rsidRPr="00ED441B">
        <w:rPr>
          <w:rFonts w:cs="Arial"/>
          <w:color w:val="211E1E"/>
        </w:rPr>
        <w:t xml:space="preserve"> and the units on the Y-axis of the blood pressure channel change. </w:t>
      </w:r>
    </w:p>
    <w:p w:rsidR="00BE53F7" w:rsidRPr="00ED441B" w:rsidRDefault="00BE53F7" w:rsidP="00BE53F7">
      <w:pPr>
        <w:autoSpaceDE w:val="0"/>
        <w:autoSpaceDN w:val="0"/>
        <w:adjustRightInd w:val="0"/>
        <w:rPr>
          <w:rFonts w:ascii="Times New Roman" w:hAnsi="Times New Roman"/>
          <w:sz w:val="24"/>
          <w:szCs w:val="24"/>
        </w:rPr>
      </w:pPr>
    </w:p>
    <w:p w:rsidR="00BE53F7" w:rsidRPr="00ED441B" w:rsidRDefault="00BE53F7" w:rsidP="00BE53F7">
      <w:pPr>
        <w:autoSpaceDE w:val="0"/>
        <w:autoSpaceDN w:val="0"/>
        <w:adjustRightInd w:val="0"/>
        <w:rPr>
          <w:rFonts w:cs="Arial"/>
          <w:b/>
          <w:bCs/>
          <w:color w:val="000000"/>
        </w:rPr>
      </w:pPr>
      <w:r w:rsidRPr="00ED441B">
        <w:rPr>
          <w:rFonts w:cs="Arial"/>
          <w:b/>
          <w:bCs/>
          <w:color w:val="000000"/>
        </w:rPr>
        <w:t>Using the BP-600 Blood Pressure Sensor with a pulse</w:t>
      </w:r>
    </w:p>
    <w:p w:rsidR="00BE53F7" w:rsidRPr="00ED441B" w:rsidRDefault="00BE53F7" w:rsidP="00BE53F7">
      <w:pPr>
        <w:autoSpaceDE w:val="0"/>
        <w:autoSpaceDN w:val="0"/>
        <w:adjustRightInd w:val="0"/>
        <w:rPr>
          <w:rFonts w:ascii="Times New Roman" w:hAnsi="Times New Roman"/>
          <w:sz w:val="24"/>
          <w:szCs w:val="24"/>
        </w:rPr>
      </w:pPr>
      <w:proofErr w:type="spellStart"/>
      <w:proofErr w:type="gramStart"/>
      <w:r w:rsidRPr="00ED441B">
        <w:rPr>
          <w:rFonts w:cs="Arial"/>
          <w:b/>
          <w:bCs/>
          <w:color w:val="000000"/>
        </w:rPr>
        <w:t>plethysmograph</w:t>
      </w:r>
      <w:proofErr w:type="spellEnd"/>
      <w:proofErr w:type="gramEnd"/>
      <w:r w:rsidRPr="00ED441B">
        <w:rPr>
          <w:rFonts w:cs="Arial"/>
          <w:b/>
          <w:bCs/>
          <w:color w:val="000000"/>
        </w:rPr>
        <w:t xml:space="preserve"> </w:t>
      </w:r>
    </w:p>
    <w:p w:rsidR="00BE53F7" w:rsidRPr="00ED441B" w:rsidRDefault="00BE53F7" w:rsidP="00BE53F7">
      <w:pPr>
        <w:autoSpaceDE w:val="0"/>
        <w:autoSpaceDN w:val="0"/>
        <w:adjustRightInd w:val="0"/>
        <w:rPr>
          <w:rFonts w:cs="Arial"/>
          <w:color w:val="000000"/>
        </w:rPr>
      </w:pPr>
      <w:r w:rsidRPr="00ED441B">
        <w:rPr>
          <w:rFonts w:cs="Arial"/>
          <w:color w:val="000000"/>
        </w:rPr>
        <w:t xml:space="preserve">1) Click </w:t>
      </w:r>
      <w:r w:rsidRPr="00ED441B">
        <w:rPr>
          <w:rFonts w:cs="Arial"/>
          <w:b/>
          <w:bCs/>
          <w:color w:val="000000"/>
        </w:rPr>
        <w:t>Record</w:t>
      </w:r>
      <w:r w:rsidRPr="00ED441B">
        <w:rPr>
          <w:rFonts w:cs="Arial"/>
          <w:color w:val="000000"/>
        </w:rPr>
        <w:t xml:space="preserve"> to begin recording the subject's pulse wave and the pressure in</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the</w:t>
      </w:r>
      <w:proofErr w:type="gramEnd"/>
      <w:r w:rsidRPr="00ED441B">
        <w:rPr>
          <w:rFonts w:cs="Arial"/>
          <w:color w:val="000000"/>
        </w:rPr>
        <w:t xml:space="preserve"> cuff of the blood pressure sensor. Inflate the blood pressure cuff until the</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finger</w:t>
      </w:r>
      <w:proofErr w:type="gramEnd"/>
      <w:r w:rsidRPr="00ED441B">
        <w:rPr>
          <w:rFonts w:cs="Arial"/>
          <w:color w:val="000000"/>
        </w:rPr>
        <w:t xml:space="preserve"> pulse wave on the pulse channel disappears.</w:t>
      </w:r>
    </w:p>
    <w:p w:rsidR="00BE53F7" w:rsidRPr="00ED441B" w:rsidRDefault="00BE53F7" w:rsidP="00BE53F7">
      <w:pPr>
        <w:autoSpaceDE w:val="0"/>
        <w:autoSpaceDN w:val="0"/>
        <w:adjustRightInd w:val="0"/>
        <w:rPr>
          <w:rFonts w:cs="Arial"/>
          <w:color w:val="000000"/>
        </w:rPr>
      </w:pPr>
      <w:r w:rsidRPr="00ED441B">
        <w:rPr>
          <w:rFonts w:cs="Arial"/>
          <w:color w:val="000000"/>
        </w:rPr>
        <w:t>2) Once the pulse wave disappears, release the cuff pressure at the rate of 10</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mmHg</w:t>
      </w:r>
      <w:proofErr w:type="gramEnd"/>
      <w:r w:rsidRPr="00ED441B">
        <w:rPr>
          <w:rFonts w:cs="Arial"/>
          <w:color w:val="000000"/>
        </w:rPr>
        <w:t xml:space="preserve"> per second. Continue to release the cuff pressure until the </w:t>
      </w:r>
      <w:proofErr w:type="spellStart"/>
      <w:r w:rsidRPr="00ED441B">
        <w:rPr>
          <w:rFonts w:cs="Arial"/>
          <w:color w:val="000000"/>
        </w:rPr>
        <w:t>aneuroid</w:t>
      </w:r>
      <w:proofErr w:type="spellEnd"/>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gauge</w:t>
      </w:r>
      <w:proofErr w:type="gramEnd"/>
      <w:r w:rsidRPr="00ED441B">
        <w:rPr>
          <w:rFonts w:cs="Arial"/>
          <w:color w:val="000000"/>
        </w:rPr>
        <w:t xml:space="preserve"> reads 0 mmHg. Click the </w:t>
      </w:r>
      <w:r w:rsidRPr="00ED441B">
        <w:rPr>
          <w:rFonts w:cs="Arial"/>
          <w:b/>
          <w:bCs/>
          <w:color w:val="000000"/>
        </w:rPr>
        <w:t>Stop</w:t>
      </w:r>
      <w:r w:rsidRPr="00ED441B">
        <w:rPr>
          <w:rFonts w:cs="Arial"/>
          <w:color w:val="000000"/>
        </w:rPr>
        <w:t xml:space="preserve"> button.</w:t>
      </w:r>
    </w:p>
    <w:p w:rsidR="00BE53F7" w:rsidRPr="00ED441B" w:rsidRDefault="00BE53F7" w:rsidP="00BE53F7">
      <w:pPr>
        <w:autoSpaceDE w:val="0"/>
        <w:autoSpaceDN w:val="0"/>
        <w:adjustRightInd w:val="0"/>
        <w:rPr>
          <w:rFonts w:cs="Arial"/>
          <w:color w:val="000000"/>
        </w:rPr>
      </w:pPr>
      <w:r w:rsidRPr="00ED441B">
        <w:rPr>
          <w:rFonts w:cs="Arial"/>
          <w:color w:val="000000"/>
        </w:rPr>
        <w:t>3) Scroll to the section of data recorded while the pressure in the cuff was being</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released</w:t>
      </w:r>
      <w:proofErr w:type="gramEnd"/>
      <w:r w:rsidRPr="00ED441B">
        <w:rPr>
          <w:rFonts w:cs="Arial"/>
          <w:color w:val="000000"/>
        </w:rPr>
        <w:t xml:space="preserve">. Use the </w:t>
      </w:r>
      <w:r w:rsidRPr="00ED441B">
        <w:rPr>
          <w:rFonts w:cs="Arial"/>
          <w:b/>
          <w:bCs/>
          <w:color w:val="000000"/>
        </w:rPr>
        <w:t>Display Time</w:t>
      </w:r>
      <w:r w:rsidRPr="00ED441B">
        <w:rPr>
          <w:rFonts w:cs="Arial"/>
          <w:color w:val="000000"/>
        </w:rPr>
        <w:t xml:space="preserve"> icons on the LabScribe2 toolbar to display the</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data</w:t>
      </w:r>
      <w:proofErr w:type="gramEnd"/>
      <w:r w:rsidRPr="00ED441B">
        <w:rPr>
          <w:rFonts w:cs="Arial"/>
          <w:color w:val="000000"/>
        </w:rPr>
        <w:t xml:space="preserve"> that includes the reappearance of the pulse wave and its return to</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maximum</w:t>
      </w:r>
      <w:proofErr w:type="gramEnd"/>
      <w:r w:rsidRPr="00ED441B">
        <w:rPr>
          <w:rFonts w:cs="Arial"/>
          <w:color w:val="000000"/>
        </w:rPr>
        <w:t xml:space="preserve"> amplitude on one screen.</w:t>
      </w:r>
    </w:p>
    <w:p w:rsidR="00BE53F7" w:rsidRPr="00ED441B" w:rsidRDefault="00BE53F7" w:rsidP="00BE53F7">
      <w:pPr>
        <w:autoSpaceDE w:val="0"/>
        <w:autoSpaceDN w:val="0"/>
        <w:adjustRightInd w:val="0"/>
        <w:rPr>
          <w:rFonts w:cs="Arial"/>
          <w:color w:val="000000"/>
        </w:rPr>
      </w:pPr>
      <w:r w:rsidRPr="00ED441B">
        <w:rPr>
          <w:rFonts w:cs="Arial"/>
          <w:color w:val="000000"/>
        </w:rPr>
        <w:lastRenderedPageBreak/>
        <w:t xml:space="preserve">4) Click the </w:t>
      </w:r>
      <w:r w:rsidRPr="00ED441B">
        <w:rPr>
          <w:rFonts w:cs="Arial"/>
          <w:b/>
          <w:bCs/>
          <w:color w:val="000000"/>
        </w:rPr>
        <w:t>1 Cursor</w:t>
      </w:r>
      <w:r w:rsidRPr="00ED441B">
        <w:rPr>
          <w:rFonts w:cs="Arial"/>
          <w:color w:val="000000"/>
        </w:rPr>
        <w:t xml:space="preserve"> </w:t>
      </w:r>
      <w:proofErr w:type="gramStart"/>
      <w:r w:rsidRPr="00ED441B">
        <w:rPr>
          <w:rFonts w:cs="Arial"/>
          <w:color w:val="000000"/>
        </w:rPr>
        <w:t>icon</w:t>
      </w:r>
      <w:proofErr w:type="gramEnd"/>
      <w:r w:rsidRPr="00ED441B">
        <w:rPr>
          <w:rFonts w:cs="Arial"/>
          <w:color w:val="000000"/>
        </w:rPr>
        <w:t xml:space="preserve"> on the LabScribe2 toolbar to place a single blue cursor</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on</w:t>
      </w:r>
      <w:proofErr w:type="gramEnd"/>
      <w:r w:rsidRPr="00ED441B">
        <w:rPr>
          <w:rFonts w:cs="Arial"/>
          <w:color w:val="000000"/>
        </w:rPr>
        <w:t xml:space="preserve"> the window.</w:t>
      </w:r>
    </w:p>
    <w:p w:rsidR="00BE53F7" w:rsidRPr="00ED441B" w:rsidRDefault="00BE53F7" w:rsidP="00BE53F7">
      <w:pPr>
        <w:autoSpaceDE w:val="0"/>
        <w:autoSpaceDN w:val="0"/>
        <w:adjustRightInd w:val="0"/>
        <w:rPr>
          <w:rFonts w:cs="Arial"/>
          <w:color w:val="000000"/>
        </w:rPr>
      </w:pPr>
      <w:r w:rsidRPr="00ED441B">
        <w:rPr>
          <w:rFonts w:cs="Arial"/>
          <w:color w:val="000000"/>
        </w:rPr>
        <w:t>5) On the pulse channel, find the first detectable pulse wave that occurs as</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pressure</w:t>
      </w:r>
      <w:proofErr w:type="gramEnd"/>
      <w:r w:rsidRPr="00ED441B">
        <w:rPr>
          <w:rFonts w:cs="Arial"/>
          <w:color w:val="000000"/>
        </w:rPr>
        <w:t xml:space="preserve"> is released from the cuff. Place the cursor over this pulse wave.</w:t>
      </w:r>
    </w:p>
    <w:p w:rsidR="00BE53F7" w:rsidRPr="00ED441B" w:rsidRDefault="00BE53F7" w:rsidP="00BE53F7">
      <w:pPr>
        <w:autoSpaceDE w:val="0"/>
        <w:autoSpaceDN w:val="0"/>
        <w:adjustRightInd w:val="0"/>
        <w:rPr>
          <w:rFonts w:cs="Arial"/>
          <w:color w:val="000000"/>
        </w:rPr>
      </w:pPr>
      <w:r w:rsidRPr="00ED441B">
        <w:rPr>
          <w:rFonts w:cs="Arial"/>
          <w:color w:val="000000"/>
        </w:rPr>
        <w:t>6) The pressure in the cuff during this particular pulse wave is equal to the systolic</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blood</w:t>
      </w:r>
      <w:proofErr w:type="gramEnd"/>
      <w:r w:rsidRPr="00ED441B">
        <w:rPr>
          <w:rFonts w:cs="Arial"/>
          <w:color w:val="000000"/>
        </w:rPr>
        <w:t xml:space="preserve"> pressure of the subject. Look in the upper right corner of the data window</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for</w:t>
      </w:r>
      <w:proofErr w:type="gramEnd"/>
      <w:r w:rsidRPr="00ED441B">
        <w:rPr>
          <w:rFonts w:cs="Arial"/>
          <w:color w:val="000000"/>
        </w:rPr>
        <w:t xml:space="preserve"> the blood pressure channel to find the systolic blood pressure. It is listed</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next</w:t>
      </w:r>
      <w:proofErr w:type="gramEnd"/>
      <w:r w:rsidRPr="00ED441B">
        <w:rPr>
          <w:rFonts w:cs="Arial"/>
          <w:color w:val="000000"/>
        </w:rPr>
        <w:t xml:space="preserve"> to the label </w:t>
      </w:r>
      <w:r w:rsidRPr="00ED441B">
        <w:rPr>
          <w:rFonts w:cs="Arial"/>
          <w:b/>
          <w:bCs/>
          <w:color w:val="000000"/>
        </w:rPr>
        <w:t>Value (V)</w:t>
      </w:r>
      <w:r w:rsidRPr="00ED441B">
        <w:rPr>
          <w:rFonts w:cs="Arial"/>
          <w:color w:val="000000"/>
        </w:rPr>
        <w:t>.</w:t>
      </w:r>
    </w:p>
    <w:p w:rsidR="00BE53F7" w:rsidRPr="00ED441B" w:rsidRDefault="00BE53F7" w:rsidP="00BE53F7">
      <w:pPr>
        <w:autoSpaceDE w:val="0"/>
        <w:autoSpaceDN w:val="0"/>
        <w:adjustRightInd w:val="0"/>
        <w:rPr>
          <w:rFonts w:cs="Arial"/>
          <w:color w:val="000000"/>
        </w:rPr>
      </w:pPr>
      <w:r w:rsidRPr="00ED441B">
        <w:rPr>
          <w:rFonts w:cs="Arial"/>
          <w:color w:val="000000"/>
        </w:rPr>
        <w:t>7) To the right of the cursor, the amplitude of the pulse wave increases as the</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pressure</w:t>
      </w:r>
      <w:proofErr w:type="gramEnd"/>
      <w:r w:rsidRPr="00ED441B">
        <w:rPr>
          <w:rFonts w:cs="Arial"/>
          <w:color w:val="000000"/>
        </w:rPr>
        <w:t xml:space="preserve"> in the cuff decreases. In this sequence of progressively larger pulse</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waves</w:t>
      </w:r>
      <w:proofErr w:type="gramEnd"/>
      <w:r w:rsidRPr="00ED441B">
        <w:rPr>
          <w:rFonts w:cs="Arial"/>
          <w:color w:val="000000"/>
        </w:rPr>
        <w:t>, find the first pulse wave that has the greatest amplitude. Place the</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single</w:t>
      </w:r>
      <w:proofErr w:type="gramEnd"/>
      <w:r w:rsidRPr="00ED441B">
        <w:rPr>
          <w:rFonts w:cs="Arial"/>
          <w:color w:val="000000"/>
        </w:rPr>
        <w:t xml:space="preserve"> cursor on the peak of this pulse wave.</w:t>
      </w:r>
    </w:p>
    <w:p w:rsidR="00BE53F7" w:rsidRPr="00ED441B" w:rsidRDefault="00BE53F7" w:rsidP="00BE53F7">
      <w:pPr>
        <w:autoSpaceDE w:val="0"/>
        <w:autoSpaceDN w:val="0"/>
        <w:adjustRightInd w:val="0"/>
        <w:rPr>
          <w:rFonts w:cs="Arial"/>
          <w:color w:val="000000"/>
        </w:rPr>
      </w:pPr>
      <w:r w:rsidRPr="00ED441B">
        <w:rPr>
          <w:rFonts w:cs="Arial"/>
          <w:color w:val="000000"/>
        </w:rPr>
        <w:t>8) The pressure in the cuff during this particular pulse wave is equal to the</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diastolic</w:t>
      </w:r>
      <w:proofErr w:type="gramEnd"/>
      <w:r w:rsidRPr="00ED441B">
        <w:rPr>
          <w:rFonts w:cs="Arial"/>
          <w:color w:val="000000"/>
        </w:rPr>
        <w:t xml:space="preserve"> blood pressure of the subject. Look in the upper right corner of the</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data</w:t>
      </w:r>
      <w:proofErr w:type="gramEnd"/>
      <w:r w:rsidRPr="00ED441B">
        <w:rPr>
          <w:rFonts w:cs="Arial"/>
          <w:color w:val="000000"/>
        </w:rPr>
        <w:t xml:space="preserve"> window for the blood pressure channel to find the diastolic blood pressure.</w:t>
      </w:r>
    </w:p>
    <w:p w:rsidR="00BE53F7" w:rsidRPr="00ED441B" w:rsidRDefault="00BE53F7" w:rsidP="00BE53F7">
      <w:pPr>
        <w:autoSpaceDE w:val="0"/>
        <w:autoSpaceDN w:val="0"/>
        <w:adjustRightInd w:val="0"/>
        <w:rPr>
          <w:rFonts w:ascii="Times New Roman" w:hAnsi="Times New Roman"/>
          <w:sz w:val="24"/>
          <w:szCs w:val="24"/>
        </w:rPr>
      </w:pPr>
      <w:r w:rsidRPr="00ED441B">
        <w:rPr>
          <w:rFonts w:cs="Arial"/>
          <w:color w:val="000000"/>
        </w:rPr>
        <w:t xml:space="preserve">It is listed next to the label </w:t>
      </w:r>
      <w:r w:rsidRPr="00ED441B">
        <w:rPr>
          <w:rFonts w:cs="Arial"/>
          <w:b/>
          <w:bCs/>
          <w:color w:val="000000"/>
        </w:rPr>
        <w:t>Value (V)</w:t>
      </w:r>
      <w:r w:rsidRPr="00ED441B">
        <w:rPr>
          <w:rFonts w:cs="Arial"/>
          <w:color w:val="000000"/>
        </w:rPr>
        <w:t>.</w:t>
      </w:r>
    </w:p>
    <w:p w:rsidR="00BE53F7" w:rsidRPr="00ED441B" w:rsidRDefault="00BE53F7" w:rsidP="00BE53F7">
      <w:pPr>
        <w:autoSpaceDE w:val="0"/>
        <w:autoSpaceDN w:val="0"/>
        <w:adjustRightInd w:val="0"/>
        <w:rPr>
          <w:rFonts w:cs="Arial"/>
          <w:color w:val="000000"/>
        </w:rPr>
      </w:pPr>
      <w:r w:rsidRPr="00ED441B">
        <w:rPr>
          <w:rFonts w:cs="Arial"/>
          <w:color w:val="000000"/>
        </w:rPr>
        <w:t>9) See the sample LabScribe2 recording on the next page. It shows the BP-600</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and</w:t>
      </w:r>
      <w:proofErr w:type="gramEnd"/>
      <w:r w:rsidRPr="00ED441B">
        <w:rPr>
          <w:rFonts w:cs="Arial"/>
          <w:color w:val="000000"/>
        </w:rPr>
        <w:t xml:space="preserve"> pulse </w:t>
      </w:r>
      <w:proofErr w:type="spellStart"/>
      <w:r w:rsidRPr="00ED441B">
        <w:rPr>
          <w:rFonts w:cs="Arial"/>
          <w:color w:val="000000"/>
        </w:rPr>
        <w:t>plethysmograph</w:t>
      </w:r>
      <w:proofErr w:type="spellEnd"/>
      <w:r w:rsidRPr="00ED441B">
        <w:rPr>
          <w:rFonts w:cs="Arial"/>
          <w:color w:val="000000"/>
        </w:rPr>
        <w:t xml:space="preserve"> channels with two cursors indicating the systolic and</w:t>
      </w:r>
    </w:p>
    <w:p w:rsidR="00BE53F7" w:rsidRPr="00ED441B" w:rsidRDefault="00BE53F7" w:rsidP="00BE53F7">
      <w:pPr>
        <w:autoSpaceDE w:val="0"/>
        <w:autoSpaceDN w:val="0"/>
        <w:adjustRightInd w:val="0"/>
        <w:rPr>
          <w:rFonts w:ascii="Times New Roman" w:hAnsi="Times New Roman"/>
          <w:sz w:val="24"/>
          <w:szCs w:val="24"/>
        </w:rPr>
      </w:pPr>
      <w:proofErr w:type="gramStart"/>
      <w:r w:rsidRPr="00ED441B">
        <w:rPr>
          <w:rFonts w:cs="Arial"/>
          <w:color w:val="000000"/>
        </w:rPr>
        <w:t>diastolic</w:t>
      </w:r>
      <w:proofErr w:type="gramEnd"/>
      <w:r w:rsidRPr="00ED441B">
        <w:rPr>
          <w:rFonts w:cs="Arial"/>
          <w:color w:val="000000"/>
        </w:rPr>
        <w:t xml:space="preserve"> blood pressures. </w:t>
      </w:r>
    </w:p>
    <w:p w:rsidR="00BE53F7" w:rsidRPr="00ED441B" w:rsidRDefault="00BE53F7" w:rsidP="00BE53F7">
      <w:pPr>
        <w:autoSpaceDE w:val="0"/>
        <w:autoSpaceDN w:val="0"/>
        <w:adjustRightInd w:val="0"/>
        <w:rPr>
          <w:rFonts w:ascii="Times New Roman" w:hAnsi="Times New Roman"/>
          <w:sz w:val="24"/>
          <w:szCs w:val="24"/>
        </w:rPr>
      </w:pPr>
    </w:p>
    <w:p w:rsidR="00BE53F7" w:rsidRPr="00ED441B" w:rsidRDefault="00BE53F7" w:rsidP="00BE53F7">
      <w:pPr>
        <w:autoSpaceDE w:val="0"/>
        <w:autoSpaceDN w:val="0"/>
        <w:adjustRightInd w:val="0"/>
        <w:rPr>
          <w:rFonts w:cs="Arial"/>
          <w:b/>
          <w:bCs/>
          <w:color w:val="EE2D35"/>
          <w:sz w:val="24"/>
          <w:szCs w:val="24"/>
        </w:rPr>
      </w:pPr>
      <w:r w:rsidRPr="00ED441B">
        <w:rPr>
          <w:rFonts w:cs="Arial"/>
          <w:b/>
          <w:bCs/>
          <w:color w:val="EE2D35"/>
          <w:sz w:val="24"/>
          <w:szCs w:val="24"/>
        </w:rPr>
        <w:t xml:space="preserve">Experiments </w:t>
      </w:r>
    </w:p>
    <w:p w:rsidR="00BE53F7" w:rsidRPr="00ED441B" w:rsidRDefault="00BE53F7" w:rsidP="00BE53F7">
      <w:pPr>
        <w:autoSpaceDE w:val="0"/>
        <w:autoSpaceDN w:val="0"/>
        <w:adjustRightInd w:val="0"/>
        <w:rPr>
          <w:rFonts w:cs="Arial"/>
          <w:color w:val="000000"/>
        </w:rPr>
      </w:pPr>
      <w:r w:rsidRPr="00ED441B">
        <w:rPr>
          <w:rFonts w:cs="Arial"/>
          <w:color w:val="000000"/>
        </w:rPr>
        <w:t>LabScribe2 experiments using the BP-600 Noninvasive Blood Pressure Sensor</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include</w:t>
      </w:r>
      <w:proofErr w:type="gramEnd"/>
      <w:r w:rsidRPr="00ED441B">
        <w:rPr>
          <w:rFonts w:cs="Arial"/>
          <w:color w:val="000000"/>
        </w:rPr>
        <w:t>:</w:t>
      </w:r>
    </w:p>
    <w:p w:rsidR="00BE53F7" w:rsidRPr="00ED441B" w:rsidRDefault="00BE53F7" w:rsidP="00BE53F7">
      <w:pPr>
        <w:autoSpaceDE w:val="0"/>
        <w:autoSpaceDN w:val="0"/>
        <w:adjustRightInd w:val="0"/>
        <w:rPr>
          <w:rFonts w:ascii="Times New Roman" w:hAnsi="Times New Roman"/>
          <w:sz w:val="24"/>
          <w:szCs w:val="24"/>
        </w:rPr>
      </w:pPr>
      <w:r w:rsidRPr="00ED441B">
        <w:rPr>
          <w:rFonts w:ascii="Bookshelf Symbol 7" w:hAnsi="Bookshelf Symbol 7" w:cs="Bookshelf Symbol 7"/>
          <w:color w:val="000000"/>
        </w:rPr>
        <w:t></w:t>
      </w:r>
      <w:r w:rsidRPr="00ED441B">
        <w:rPr>
          <w:rFonts w:ascii="Bookshelf Symbol 7" w:hAnsi="Bookshelf Symbol 7" w:cs="Bookshelf Symbol 7"/>
          <w:color w:val="000000"/>
        </w:rPr>
        <w:t></w:t>
      </w:r>
      <w:r w:rsidRPr="00ED441B">
        <w:rPr>
          <w:rFonts w:cs="Arial"/>
          <w:b/>
          <w:bCs/>
          <w:color w:val="000000"/>
        </w:rPr>
        <w:t xml:space="preserve">Experiment HC-1: Blood Pressure, Peripheral Circulation, and Body </w:t>
      </w:r>
    </w:p>
    <w:p w:rsidR="00BE53F7" w:rsidRPr="00ED441B" w:rsidRDefault="00BE53F7" w:rsidP="00BE53F7">
      <w:pPr>
        <w:autoSpaceDE w:val="0"/>
        <w:autoSpaceDN w:val="0"/>
        <w:adjustRightInd w:val="0"/>
        <w:rPr>
          <w:rFonts w:cs="Arial"/>
          <w:color w:val="000000"/>
        </w:rPr>
      </w:pPr>
      <w:r w:rsidRPr="00ED441B">
        <w:rPr>
          <w:rFonts w:cs="Arial"/>
          <w:b/>
          <w:bCs/>
          <w:color w:val="000000"/>
        </w:rPr>
        <w:t>Position</w:t>
      </w:r>
      <w:r w:rsidRPr="00ED441B">
        <w:rPr>
          <w:rFonts w:cs="Arial"/>
          <w:color w:val="000000"/>
        </w:rPr>
        <w:t xml:space="preserve"> (found in the </w:t>
      </w:r>
      <w:r w:rsidRPr="00ED441B">
        <w:rPr>
          <w:rFonts w:cs="Arial"/>
          <w:b/>
          <w:bCs/>
          <w:color w:val="000000"/>
        </w:rPr>
        <w:t>Human Circulation</w:t>
      </w:r>
      <w:r w:rsidRPr="00ED441B">
        <w:rPr>
          <w:rFonts w:cs="Arial"/>
          <w:color w:val="000000"/>
        </w:rPr>
        <w:t xml:space="preserve"> category of the LabScribe2</w:t>
      </w:r>
    </w:p>
    <w:p w:rsidR="00BE53F7" w:rsidRPr="00ED441B" w:rsidRDefault="00BE53F7" w:rsidP="00BE53F7">
      <w:pPr>
        <w:autoSpaceDE w:val="0"/>
        <w:autoSpaceDN w:val="0"/>
        <w:adjustRightInd w:val="0"/>
        <w:rPr>
          <w:rFonts w:ascii="Times New Roman" w:hAnsi="Times New Roman"/>
          <w:sz w:val="24"/>
          <w:szCs w:val="24"/>
        </w:rPr>
      </w:pPr>
      <w:r w:rsidRPr="00ED441B">
        <w:rPr>
          <w:rFonts w:cs="Arial"/>
          <w:b/>
          <w:bCs/>
          <w:color w:val="000000"/>
        </w:rPr>
        <w:t>Settings</w:t>
      </w:r>
      <w:r w:rsidRPr="00ED441B">
        <w:rPr>
          <w:rFonts w:cs="Arial"/>
          <w:color w:val="000000"/>
        </w:rPr>
        <w:t xml:space="preserve"> menu as </w:t>
      </w:r>
      <w:r w:rsidRPr="00ED441B">
        <w:rPr>
          <w:rFonts w:cs="Arial"/>
          <w:b/>
          <w:bCs/>
          <w:color w:val="000000"/>
        </w:rPr>
        <w:t>BloodPressure-BodyPosition-LS2</w:t>
      </w:r>
      <w:r w:rsidRPr="00ED441B">
        <w:rPr>
          <w:rFonts w:cs="Arial"/>
          <w:color w:val="000000"/>
        </w:rPr>
        <w:t>)</w:t>
      </w:r>
    </w:p>
    <w:p w:rsidR="00BE53F7" w:rsidRPr="00ED441B" w:rsidRDefault="00BE53F7" w:rsidP="00BE53F7">
      <w:pPr>
        <w:autoSpaceDE w:val="0"/>
        <w:autoSpaceDN w:val="0"/>
        <w:adjustRightInd w:val="0"/>
        <w:rPr>
          <w:rFonts w:cs="Arial"/>
          <w:b/>
          <w:bCs/>
          <w:color w:val="000000"/>
        </w:rPr>
      </w:pPr>
      <w:r w:rsidRPr="00ED441B">
        <w:rPr>
          <w:rFonts w:ascii="Bookshelf Symbol 7" w:hAnsi="Bookshelf Symbol 7" w:cs="Bookshelf Symbol 7"/>
          <w:color w:val="000000"/>
        </w:rPr>
        <w:t></w:t>
      </w:r>
      <w:r w:rsidRPr="00ED441B">
        <w:rPr>
          <w:rFonts w:ascii="Bookshelf Symbol 7" w:hAnsi="Bookshelf Symbol 7" w:cs="Bookshelf Symbol 7"/>
          <w:color w:val="000000"/>
        </w:rPr>
        <w:t></w:t>
      </w:r>
      <w:r w:rsidRPr="00ED441B">
        <w:rPr>
          <w:rFonts w:cs="Arial"/>
          <w:b/>
          <w:bCs/>
          <w:color w:val="000000"/>
        </w:rPr>
        <w:t>Experiment HC-2: Blood Pressure, Peripheral Circulation</w:t>
      </w:r>
      <w:r w:rsidRPr="00ED441B">
        <w:rPr>
          <w:rFonts w:cs="Arial"/>
          <w:color w:val="000000"/>
        </w:rPr>
        <w:t>,</w:t>
      </w:r>
      <w:r w:rsidRPr="00ED441B">
        <w:rPr>
          <w:rFonts w:cs="Arial"/>
          <w:b/>
          <w:bCs/>
          <w:color w:val="000000"/>
        </w:rPr>
        <w:t xml:space="preserve"> and Imposed</w:t>
      </w:r>
    </w:p>
    <w:p w:rsidR="00BE53F7" w:rsidRPr="00ED441B" w:rsidRDefault="00BE53F7" w:rsidP="00BE53F7">
      <w:pPr>
        <w:autoSpaceDE w:val="0"/>
        <w:autoSpaceDN w:val="0"/>
        <w:adjustRightInd w:val="0"/>
        <w:rPr>
          <w:rFonts w:ascii="Times New Roman" w:hAnsi="Times New Roman"/>
          <w:sz w:val="24"/>
          <w:szCs w:val="24"/>
        </w:rPr>
      </w:pPr>
      <w:r w:rsidRPr="00ED441B">
        <w:rPr>
          <w:rFonts w:cs="Arial"/>
          <w:b/>
          <w:bCs/>
          <w:color w:val="000000"/>
        </w:rPr>
        <w:t>Conditions</w:t>
      </w:r>
      <w:r w:rsidRPr="00ED441B">
        <w:rPr>
          <w:rFonts w:cs="Arial"/>
          <w:color w:val="000000"/>
        </w:rPr>
        <w:t xml:space="preserve"> (found in the </w:t>
      </w:r>
      <w:r w:rsidRPr="00ED441B">
        <w:rPr>
          <w:rFonts w:cs="Arial"/>
          <w:b/>
          <w:bCs/>
          <w:color w:val="000000"/>
        </w:rPr>
        <w:t>Human Circulation</w:t>
      </w:r>
      <w:r w:rsidRPr="00ED441B">
        <w:rPr>
          <w:rFonts w:cs="Arial"/>
          <w:color w:val="000000"/>
        </w:rPr>
        <w:t xml:space="preserve"> category of the LabScribe2 </w:t>
      </w:r>
    </w:p>
    <w:p w:rsidR="00BE53F7" w:rsidRPr="00ED441B" w:rsidRDefault="00BE53F7" w:rsidP="00BE53F7">
      <w:pPr>
        <w:autoSpaceDE w:val="0"/>
        <w:autoSpaceDN w:val="0"/>
        <w:adjustRightInd w:val="0"/>
        <w:rPr>
          <w:rFonts w:cs="Arial"/>
          <w:color w:val="000000"/>
        </w:rPr>
      </w:pPr>
      <w:r w:rsidRPr="00ED441B">
        <w:rPr>
          <w:rFonts w:cs="Arial"/>
          <w:b/>
          <w:bCs/>
          <w:color w:val="000000"/>
        </w:rPr>
        <w:t>Settings</w:t>
      </w:r>
      <w:r w:rsidRPr="00ED441B">
        <w:rPr>
          <w:rFonts w:cs="Arial"/>
          <w:color w:val="000000"/>
        </w:rPr>
        <w:t xml:space="preserve"> menu as </w:t>
      </w:r>
      <w:r w:rsidRPr="00ED441B">
        <w:rPr>
          <w:rFonts w:cs="Arial"/>
          <w:b/>
          <w:bCs/>
          <w:color w:val="000000"/>
        </w:rPr>
        <w:t>BloodPressure-ImposedConditions-LS2</w:t>
      </w:r>
      <w:r w:rsidRPr="00ED441B">
        <w:rPr>
          <w:rFonts w:cs="Arial"/>
          <w:color w:val="000000"/>
        </w:rPr>
        <w:t>)</w:t>
      </w:r>
    </w:p>
    <w:p w:rsidR="00BE53F7" w:rsidRPr="00ED441B" w:rsidRDefault="00BE53F7" w:rsidP="00BE53F7">
      <w:pPr>
        <w:autoSpaceDE w:val="0"/>
        <w:autoSpaceDN w:val="0"/>
        <w:adjustRightInd w:val="0"/>
        <w:rPr>
          <w:rFonts w:ascii="Times New Roman" w:hAnsi="Times New Roman"/>
          <w:sz w:val="24"/>
          <w:szCs w:val="24"/>
        </w:rPr>
      </w:pPr>
      <w:r w:rsidRPr="00ED441B">
        <w:rPr>
          <w:rFonts w:ascii="Bookshelf Symbol 7" w:hAnsi="Bookshelf Symbol 7" w:cs="Bookshelf Symbol 7"/>
          <w:color w:val="000000"/>
        </w:rPr>
        <w:t></w:t>
      </w:r>
      <w:r w:rsidRPr="00ED441B">
        <w:rPr>
          <w:rFonts w:ascii="Bookshelf Symbol 7" w:hAnsi="Bookshelf Symbol 7" w:cs="Bookshelf Symbol 7"/>
          <w:color w:val="000000"/>
        </w:rPr>
        <w:t></w:t>
      </w:r>
      <w:r w:rsidRPr="00ED441B">
        <w:rPr>
          <w:rFonts w:cs="Arial"/>
          <w:b/>
          <w:bCs/>
          <w:color w:val="000000"/>
        </w:rPr>
        <w:t>Experiment HC-5: Body Position, Exercise, and Cardiac Output</w:t>
      </w:r>
      <w:r w:rsidRPr="00ED441B">
        <w:rPr>
          <w:rFonts w:cs="Arial"/>
          <w:color w:val="000000"/>
        </w:rPr>
        <w:t xml:space="preserve"> (found in </w:t>
      </w:r>
    </w:p>
    <w:p w:rsidR="00BE53F7" w:rsidRPr="00ED441B" w:rsidRDefault="00BE53F7" w:rsidP="00BE53F7">
      <w:pPr>
        <w:autoSpaceDE w:val="0"/>
        <w:autoSpaceDN w:val="0"/>
        <w:adjustRightInd w:val="0"/>
        <w:rPr>
          <w:rFonts w:cs="Arial"/>
          <w:color w:val="000000"/>
        </w:rPr>
      </w:pPr>
      <w:proofErr w:type="gramStart"/>
      <w:r w:rsidRPr="00ED441B">
        <w:rPr>
          <w:rFonts w:cs="Arial"/>
          <w:color w:val="000000"/>
        </w:rPr>
        <w:t>the</w:t>
      </w:r>
      <w:proofErr w:type="gramEnd"/>
      <w:r w:rsidRPr="00ED441B">
        <w:rPr>
          <w:rFonts w:cs="Arial"/>
          <w:color w:val="000000"/>
        </w:rPr>
        <w:t xml:space="preserve"> </w:t>
      </w:r>
      <w:r w:rsidRPr="00ED441B">
        <w:rPr>
          <w:rFonts w:cs="Arial"/>
          <w:b/>
          <w:bCs/>
          <w:color w:val="000000"/>
        </w:rPr>
        <w:t>Human Circulation</w:t>
      </w:r>
      <w:r w:rsidRPr="00ED441B">
        <w:rPr>
          <w:rFonts w:cs="Arial"/>
          <w:color w:val="000000"/>
        </w:rPr>
        <w:t xml:space="preserve"> category of the LabScribe2 </w:t>
      </w:r>
      <w:r w:rsidRPr="00ED441B">
        <w:rPr>
          <w:rFonts w:cs="Arial"/>
          <w:b/>
          <w:bCs/>
          <w:color w:val="000000"/>
        </w:rPr>
        <w:t xml:space="preserve">Settings </w:t>
      </w:r>
      <w:r w:rsidRPr="00ED441B">
        <w:rPr>
          <w:rFonts w:cs="Arial"/>
          <w:color w:val="000000"/>
        </w:rPr>
        <w:t>menu as</w:t>
      </w:r>
    </w:p>
    <w:p w:rsidR="00BE53F7" w:rsidRPr="00ED441B" w:rsidRDefault="00BE53F7" w:rsidP="00BE53F7">
      <w:pPr>
        <w:autoSpaceDE w:val="0"/>
        <w:autoSpaceDN w:val="0"/>
        <w:adjustRightInd w:val="0"/>
        <w:rPr>
          <w:rFonts w:ascii="Times New Roman" w:hAnsi="Times New Roman"/>
          <w:sz w:val="24"/>
          <w:szCs w:val="24"/>
        </w:rPr>
      </w:pPr>
      <w:r w:rsidRPr="00ED441B">
        <w:rPr>
          <w:rFonts w:cs="Arial"/>
          <w:b/>
          <w:bCs/>
          <w:color w:val="000000"/>
        </w:rPr>
        <w:t>CardiacOutput-LS2</w:t>
      </w:r>
      <w:r w:rsidRPr="00ED441B">
        <w:rPr>
          <w:rFonts w:cs="Arial"/>
          <w:color w:val="000000"/>
        </w:rPr>
        <w:t>)</w:t>
      </w:r>
    </w:p>
    <w:p w:rsidR="00BE53F7" w:rsidRPr="00ED441B" w:rsidRDefault="00BE53F7" w:rsidP="00BE53F7">
      <w:pPr>
        <w:autoSpaceDE w:val="0"/>
        <w:autoSpaceDN w:val="0"/>
        <w:adjustRightInd w:val="0"/>
        <w:rPr>
          <w:rFonts w:cs="Arial"/>
          <w:b/>
          <w:bCs/>
          <w:color w:val="000000"/>
        </w:rPr>
      </w:pPr>
      <w:r w:rsidRPr="00ED441B">
        <w:rPr>
          <w:rFonts w:ascii="Bookshelf Symbol 7" w:hAnsi="Bookshelf Symbol 7" w:cs="Bookshelf Symbol 7"/>
          <w:color w:val="000000"/>
        </w:rPr>
        <w:t></w:t>
      </w:r>
      <w:r w:rsidRPr="00ED441B">
        <w:rPr>
          <w:rFonts w:ascii="Bookshelf Symbol 7" w:hAnsi="Bookshelf Symbol 7" w:cs="Bookshelf Symbol 7"/>
          <w:color w:val="000000"/>
        </w:rPr>
        <w:t></w:t>
      </w:r>
      <w:r w:rsidRPr="00ED441B">
        <w:rPr>
          <w:rFonts w:cs="Arial"/>
          <w:b/>
          <w:bCs/>
          <w:color w:val="000000"/>
        </w:rPr>
        <w:t>Experiment HC-4: Pulse Contour Analysis</w:t>
      </w:r>
      <w:r w:rsidRPr="00ED441B">
        <w:rPr>
          <w:rFonts w:cs="Arial"/>
          <w:color w:val="000000"/>
        </w:rPr>
        <w:t xml:space="preserve"> (found in the H</w:t>
      </w:r>
      <w:r w:rsidRPr="00ED441B">
        <w:rPr>
          <w:rFonts w:cs="Arial"/>
          <w:b/>
          <w:bCs/>
          <w:color w:val="000000"/>
        </w:rPr>
        <w:t>uman</w:t>
      </w:r>
    </w:p>
    <w:p w:rsidR="00BE53F7" w:rsidRPr="00ED441B" w:rsidRDefault="00BE53F7" w:rsidP="00BE53F7">
      <w:pPr>
        <w:autoSpaceDE w:val="0"/>
        <w:autoSpaceDN w:val="0"/>
        <w:adjustRightInd w:val="0"/>
        <w:rPr>
          <w:rFonts w:ascii="Times New Roman" w:hAnsi="Times New Roman"/>
          <w:sz w:val="24"/>
          <w:szCs w:val="24"/>
        </w:rPr>
      </w:pPr>
      <w:r w:rsidRPr="00ED441B">
        <w:rPr>
          <w:rFonts w:cs="Arial"/>
          <w:b/>
          <w:bCs/>
          <w:color w:val="000000"/>
        </w:rPr>
        <w:t>Circulation</w:t>
      </w:r>
      <w:r w:rsidRPr="00ED441B">
        <w:rPr>
          <w:rFonts w:cs="Arial"/>
          <w:color w:val="000000"/>
        </w:rPr>
        <w:t xml:space="preserve"> category of the LabScribe2 </w:t>
      </w:r>
      <w:r w:rsidRPr="00ED441B">
        <w:rPr>
          <w:rFonts w:cs="Arial"/>
          <w:b/>
          <w:bCs/>
          <w:color w:val="000000"/>
        </w:rPr>
        <w:t>Settings</w:t>
      </w:r>
      <w:r w:rsidRPr="00ED441B">
        <w:rPr>
          <w:rFonts w:cs="Arial"/>
          <w:color w:val="000000"/>
        </w:rPr>
        <w:t xml:space="preserve"> menu as </w:t>
      </w:r>
    </w:p>
    <w:p w:rsidR="00BE53F7" w:rsidRPr="00ED441B" w:rsidRDefault="00BE53F7" w:rsidP="00BE53F7">
      <w:pPr>
        <w:autoSpaceDE w:val="0"/>
        <w:autoSpaceDN w:val="0"/>
        <w:adjustRightInd w:val="0"/>
        <w:rPr>
          <w:rFonts w:ascii="Times New Roman" w:hAnsi="Times New Roman"/>
          <w:sz w:val="24"/>
          <w:szCs w:val="24"/>
        </w:rPr>
      </w:pPr>
      <w:r w:rsidRPr="00ED441B">
        <w:rPr>
          <w:rFonts w:cs="Arial"/>
          <w:b/>
          <w:bCs/>
          <w:color w:val="000000"/>
        </w:rPr>
        <w:t>PulseContourAnalysis-LS2</w:t>
      </w:r>
      <w:r w:rsidRPr="00ED441B">
        <w:rPr>
          <w:rFonts w:cs="Arial"/>
          <w:color w:val="000000"/>
        </w:rPr>
        <w:t>)</w:t>
      </w:r>
    </w:p>
    <w:p w:rsidR="00BE53F7" w:rsidRPr="00ED441B" w:rsidRDefault="00BE53F7" w:rsidP="00BE53F7">
      <w:pPr>
        <w:autoSpaceDE w:val="0"/>
        <w:autoSpaceDN w:val="0"/>
        <w:adjustRightInd w:val="0"/>
        <w:rPr>
          <w:rFonts w:ascii="Times New Roman" w:hAnsi="Times New Roman"/>
          <w:sz w:val="24"/>
          <w:szCs w:val="24"/>
        </w:rPr>
      </w:pPr>
    </w:p>
    <w:p w:rsidR="00BE53F7" w:rsidRPr="00ED441B" w:rsidRDefault="00BE53F7" w:rsidP="00BE53F7">
      <w:pPr>
        <w:autoSpaceDE w:val="0"/>
        <w:autoSpaceDN w:val="0"/>
        <w:adjustRightInd w:val="0"/>
        <w:rPr>
          <w:rFonts w:cs="Arial"/>
          <w:b/>
          <w:bCs/>
          <w:color w:val="EE2D35"/>
          <w:sz w:val="24"/>
          <w:szCs w:val="24"/>
        </w:rPr>
      </w:pPr>
      <w:r w:rsidRPr="00ED441B">
        <w:rPr>
          <w:rFonts w:cs="Arial"/>
          <w:b/>
          <w:bCs/>
          <w:color w:val="EE2D35"/>
          <w:sz w:val="24"/>
          <w:szCs w:val="24"/>
        </w:rPr>
        <w:t>Technical Data and Specifications</w:t>
      </w:r>
    </w:p>
    <w:p w:rsidR="00BE53F7" w:rsidRPr="00ED441B" w:rsidRDefault="00BE53F7" w:rsidP="00BE53F7">
      <w:pPr>
        <w:autoSpaceDE w:val="0"/>
        <w:autoSpaceDN w:val="0"/>
        <w:adjustRightInd w:val="0"/>
        <w:rPr>
          <w:rFonts w:cs="Arial"/>
          <w:b/>
          <w:bCs/>
          <w:color w:val="E63C3C"/>
          <w:sz w:val="24"/>
          <w:szCs w:val="24"/>
        </w:rPr>
      </w:pPr>
      <w:r w:rsidRPr="00ED441B">
        <w:rPr>
          <w:rFonts w:cs="Arial"/>
          <w:b/>
          <w:bCs/>
          <w:color w:val="E63C3C"/>
          <w:sz w:val="24"/>
          <w:szCs w:val="24"/>
        </w:rPr>
        <w:t>SPECIFICATIONS</w:t>
      </w:r>
    </w:p>
    <w:p w:rsidR="00BE53F7" w:rsidRPr="00ED441B" w:rsidRDefault="00BE53F7" w:rsidP="00BE53F7">
      <w:pPr>
        <w:autoSpaceDE w:val="0"/>
        <w:autoSpaceDN w:val="0"/>
        <w:adjustRightInd w:val="0"/>
        <w:rPr>
          <w:rFonts w:cs="Arial"/>
          <w:color w:val="000000"/>
        </w:rPr>
      </w:pPr>
      <w:r w:rsidRPr="00ED441B">
        <w:rPr>
          <w:rFonts w:cs="Arial"/>
          <w:color w:val="000000"/>
        </w:rPr>
        <w:t>Impedance &lt;900 ohms O</w:t>
      </w:r>
    </w:p>
    <w:p w:rsidR="00BE53F7" w:rsidRPr="00ED441B" w:rsidRDefault="00BE53F7" w:rsidP="00BE53F7">
      <w:pPr>
        <w:autoSpaceDE w:val="0"/>
        <w:autoSpaceDN w:val="0"/>
        <w:adjustRightInd w:val="0"/>
        <w:rPr>
          <w:rFonts w:cs="Arial"/>
          <w:color w:val="000000"/>
        </w:rPr>
      </w:pPr>
      <w:r w:rsidRPr="00ED441B">
        <w:rPr>
          <w:rFonts w:cs="Arial"/>
          <w:color w:val="000000"/>
        </w:rPr>
        <w:t>Sensitivity 5µV/V/mmHg</w:t>
      </w:r>
    </w:p>
    <w:p w:rsidR="00BE53F7" w:rsidRPr="00ED441B" w:rsidRDefault="00BE53F7" w:rsidP="00BE53F7">
      <w:pPr>
        <w:autoSpaceDE w:val="0"/>
        <w:autoSpaceDN w:val="0"/>
        <w:adjustRightInd w:val="0"/>
        <w:rPr>
          <w:rFonts w:cs="Arial"/>
          <w:color w:val="000000"/>
        </w:rPr>
      </w:pPr>
      <w:r w:rsidRPr="00ED441B">
        <w:rPr>
          <w:rFonts w:cs="Arial"/>
          <w:color w:val="000000"/>
        </w:rPr>
        <w:t>Excitation Voltage +4VDC</w:t>
      </w:r>
    </w:p>
    <w:p w:rsidR="00BE53F7" w:rsidRPr="00ED441B" w:rsidRDefault="00BE53F7" w:rsidP="00BE53F7">
      <w:pPr>
        <w:autoSpaceDE w:val="0"/>
        <w:autoSpaceDN w:val="0"/>
        <w:adjustRightInd w:val="0"/>
        <w:rPr>
          <w:rFonts w:cs="Arial"/>
          <w:color w:val="000000"/>
        </w:rPr>
      </w:pPr>
      <w:r w:rsidRPr="00ED441B">
        <w:rPr>
          <w:rFonts w:cs="Arial"/>
          <w:color w:val="000000"/>
        </w:rPr>
        <w:t>Output Connector DIN8</w:t>
      </w:r>
    </w:p>
    <w:p w:rsidR="00BE53F7" w:rsidRPr="00ED441B" w:rsidRDefault="00BE53F7" w:rsidP="00BE53F7">
      <w:pPr>
        <w:autoSpaceDE w:val="0"/>
        <w:autoSpaceDN w:val="0"/>
        <w:adjustRightInd w:val="0"/>
        <w:rPr>
          <w:rFonts w:cs="Arial"/>
          <w:color w:val="000000"/>
        </w:rPr>
      </w:pPr>
      <w:r w:rsidRPr="00ED441B">
        <w:rPr>
          <w:rFonts w:cs="Arial"/>
          <w:color w:val="000000"/>
        </w:rPr>
        <w:t>Operating Pressure +0.50 to +300mmHg</w:t>
      </w:r>
    </w:p>
    <w:p w:rsidR="00BE53F7" w:rsidRPr="00ED441B" w:rsidRDefault="00BE53F7" w:rsidP="00BE53F7">
      <w:pPr>
        <w:autoSpaceDE w:val="0"/>
        <w:autoSpaceDN w:val="0"/>
        <w:adjustRightInd w:val="0"/>
        <w:rPr>
          <w:rFonts w:cs="Arial"/>
          <w:color w:val="000000"/>
        </w:rPr>
      </w:pPr>
      <w:r w:rsidRPr="00ED441B">
        <w:rPr>
          <w:rFonts w:cs="Arial"/>
          <w:color w:val="000000"/>
        </w:rPr>
        <w:t>Temperature Effect +0.25mmHg/°C</w:t>
      </w:r>
    </w:p>
    <w:p w:rsidR="00BE53F7" w:rsidRPr="00ED441B" w:rsidRDefault="00BE53F7" w:rsidP="00BE53F7">
      <w:pPr>
        <w:rPr>
          <w:rFonts w:cs="Arial"/>
          <w:color w:val="000000"/>
        </w:rPr>
      </w:pPr>
      <w:r w:rsidRPr="00ED441B">
        <w:rPr>
          <w:rFonts w:cs="Arial"/>
          <w:color w:val="000000"/>
        </w:rPr>
        <w:t xml:space="preserve">Power </w:t>
      </w:r>
      <w:proofErr w:type="gramStart"/>
      <w:r w:rsidRPr="00ED441B">
        <w:rPr>
          <w:rFonts w:cs="Arial"/>
          <w:color w:val="000000"/>
        </w:rPr>
        <w:t>From</w:t>
      </w:r>
      <w:proofErr w:type="gramEnd"/>
      <w:r w:rsidRPr="00ED441B">
        <w:rPr>
          <w:rFonts w:cs="Arial"/>
          <w:color w:val="000000"/>
        </w:rPr>
        <w:t xml:space="preserve"> DIN8 input of </w:t>
      </w:r>
      <w:proofErr w:type="spellStart"/>
      <w:r w:rsidRPr="00ED441B">
        <w:rPr>
          <w:rFonts w:cs="Arial"/>
          <w:color w:val="000000"/>
        </w:rPr>
        <w:t>iWorx</w:t>
      </w:r>
      <w:proofErr w:type="spellEnd"/>
      <w:r w:rsidRPr="00ED441B">
        <w:rPr>
          <w:rFonts w:cs="Arial"/>
          <w:color w:val="000000"/>
        </w:rPr>
        <w:t xml:space="preserve"> amplifier or A/D unit</w:t>
      </w:r>
    </w:p>
    <w:p w:rsidR="00BE53F7" w:rsidRPr="00ED441B" w:rsidRDefault="00BE53F7" w:rsidP="00BE53F7">
      <w:pPr>
        <w:rPr>
          <w:rFonts w:cs="Arial"/>
          <w:color w:val="000000"/>
        </w:rPr>
      </w:pPr>
    </w:p>
    <w:p w:rsidR="00BE53F7" w:rsidRPr="00ED441B" w:rsidRDefault="00BE53F7" w:rsidP="00BE53F7">
      <w:pPr>
        <w:rPr>
          <w:rFonts w:cs="Arial"/>
          <w:color w:val="000000"/>
        </w:rPr>
      </w:pPr>
    </w:p>
    <w:p w:rsidR="00BE53F7" w:rsidRPr="00ED441B" w:rsidRDefault="00BE53F7" w:rsidP="00BE53F7">
      <w:pPr>
        <w:rPr>
          <w:rFonts w:cs="Arial"/>
          <w:color w:val="000000"/>
        </w:rPr>
      </w:pPr>
    </w:p>
    <w:p w:rsidR="00BE53F7" w:rsidRPr="00ED441B" w:rsidRDefault="00BE53F7" w:rsidP="00BE53F7">
      <w:pPr>
        <w:rPr>
          <w:rFonts w:cs="Arial"/>
          <w:color w:val="000000"/>
        </w:rPr>
      </w:pPr>
    </w:p>
    <w:p w:rsidR="00BE53F7" w:rsidRPr="00ED441B" w:rsidRDefault="00BE53F7" w:rsidP="00BE53F7">
      <w:pPr>
        <w:rPr>
          <w:rFonts w:cs="Arial"/>
          <w:color w:val="000000"/>
        </w:rPr>
      </w:pPr>
    </w:p>
    <w:p w:rsidR="00BE53F7" w:rsidRPr="00ED441B" w:rsidRDefault="00BE53F7" w:rsidP="00BE53F7">
      <w:pPr>
        <w:rPr>
          <w:rFonts w:cs="Arial"/>
          <w:color w:val="000000"/>
        </w:rPr>
      </w:pPr>
    </w:p>
    <w:p w:rsidR="00BE53F7" w:rsidRPr="00111DD2" w:rsidRDefault="00BE53F7" w:rsidP="00BE53F7">
      <w:pPr>
        <w:autoSpaceDE w:val="0"/>
        <w:autoSpaceDN w:val="0"/>
        <w:adjustRightInd w:val="0"/>
        <w:jc w:val="center"/>
        <w:rPr>
          <w:rFonts w:cs="Arial"/>
          <w:color w:val="000000"/>
        </w:rPr>
      </w:pPr>
      <w:proofErr w:type="spellStart"/>
      <w:proofErr w:type="gramStart"/>
      <w:r w:rsidRPr="00ED441B">
        <w:rPr>
          <w:rFonts w:cs="Arial"/>
          <w:color w:val="000000"/>
        </w:rPr>
        <w:t>iWorx</w:t>
      </w:r>
      <w:proofErr w:type="spellEnd"/>
      <w:proofErr w:type="gramEnd"/>
      <w:r w:rsidRPr="00ED441B">
        <w:rPr>
          <w:rFonts w:cs="Arial"/>
          <w:color w:val="000000"/>
        </w:rPr>
        <w:t xml:space="preserve"> Systems, Inc. 62 </w:t>
      </w:r>
      <w:proofErr w:type="spellStart"/>
      <w:r w:rsidRPr="00ED441B">
        <w:rPr>
          <w:rFonts w:cs="Arial"/>
          <w:color w:val="000000"/>
        </w:rPr>
        <w:t>Littleworth</w:t>
      </w:r>
      <w:proofErr w:type="spellEnd"/>
      <w:r w:rsidRPr="00ED441B">
        <w:rPr>
          <w:rFonts w:cs="Arial"/>
          <w:color w:val="000000"/>
        </w:rPr>
        <w:t xml:space="preserve"> Road, Dover, New Hampshire 03820</w:t>
      </w:r>
    </w:p>
    <w:p w:rsidR="00BE53F7" w:rsidRPr="00111DD2" w:rsidRDefault="00BE53F7" w:rsidP="00BE53F7">
      <w:pPr>
        <w:jc w:val="center"/>
        <w:rPr>
          <w:rFonts w:cs="Arial"/>
          <w:color w:val="000000"/>
        </w:rPr>
      </w:pPr>
      <w:r w:rsidRPr="00111DD2">
        <w:rPr>
          <w:rFonts w:cs="Arial"/>
          <w:color w:val="000000"/>
        </w:rPr>
        <w:t>(T) 800-234-1757 / 603-742-2492 (F) 603-742-2455</w:t>
      </w:r>
    </w:p>
    <w:p w:rsidR="00BE53F7" w:rsidRPr="00BE53F7" w:rsidRDefault="00BE53F7" w:rsidP="00BE53F7">
      <w:pPr>
        <w:autoSpaceDE w:val="0"/>
        <w:autoSpaceDN w:val="0"/>
        <w:adjustRightInd w:val="0"/>
        <w:jc w:val="both"/>
        <w:rPr>
          <w:rFonts w:ascii="Times New Roman" w:hAnsi="Times New Roman"/>
          <w:sz w:val="24"/>
          <w:szCs w:val="24"/>
        </w:rPr>
      </w:pPr>
      <w:r w:rsidRPr="00111DD2">
        <w:rPr>
          <w:rFonts w:cs="Arial"/>
          <w:b/>
          <w:bCs/>
          <w:color w:val="000000"/>
          <w:sz w:val="48"/>
          <w:szCs w:val="48"/>
        </w:rPr>
        <w:lastRenderedPageBreak/>
        <w:t>RM-204 Respiration Monitor</w:t>
      </w:r>
    </w:p>
    <w:p w:rsidR="00BE53F7" w:rsidRPr="00111DD2" w:rsidRDefault="00923A24" w:rsidP="00BE53F7">
      <w:pPr>
        <w:autoSpaceDE w:val="0"/>
        <w:autoSpaceDN w:val="0"/>
        <w:adjustRightInd w:val="0"/>
        <w:rPr>
          <w:rFonts w:cs="Arial"/>
          <w:b/>
          <w:bCs/>
          <w:color w:val="000000"/>
        </w:rPr>
      </w:pPr>
      <w:r>
        <w:rPr>
          <w:rFonts w:cs="Arial"/>
          <w:b/>
          <w:noProof/>
          <w:color w:val="000000"/>
          <w:lang w:val="en-CA" w:eastAsia="en-CA"/>
        </w:rPr>
        <w:drawing>
          <wp:inline distT="0" distB="0" distL="0" distR="0">
            <wp:extent cx="4514850" cy="19716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514850" cy="1971675"/>
                    </a:xfrm>
                    <a:prstGeom prst="rect">
                      <a:avLst/>
                    </a:prstGeom>
                    <a:noFill/>
                    <a:ln w="9525">
                      <a:noFill/>
                      <a:miter lim="800000"/>
                      <a:headEnd/>
                      <a:tailEnd/>
                    </a:ln>
                  </pic:spPr>
                </pic:pic>
              </a:graphicData>
            </a:graphic>
          </wp:inline>
        </w:drawing>
      </w:r>
    </w:p>
    <w:p w:rsidR="00BE53F7" w:rsidRDefault="00BE53F7" w:rsidP="00BE53F7">
      <w:pPr>
        <w:autoSpaceDE w:val="0"/>
        <w:autoSpaceDN w:val="0"/>
        <w:adjustRightInd w:val="0"/>
        <w:rPr>
          <w:rFonts w:cs="Arial"/>
          <w:b/>
          <w:bCs/>
          <w:i/>
          <w:iCs/>
          <w:color w:val="000000"/>
        </w:rPr>
      </w:pPr>
      <w:r>
        <w:rPr>
          <w:rFonts w:cs="Arial"/>
          <w:b/>
          <w:bCs/>
          <w:i/>
          <w:iCs/>
          <w:color w:val="000000"/>
        </w:rPr>
        <w:t>RM-204</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E2D35"/>
          <w:sz w:val="24"/>
          <w:szCs w:val="24"/>
        </w:rPr>
        <w:t>Overview</w:t>
      </w:r>
    </w:p>
    <w:p w:rsidR="00BE53F7" w:rsidRDefault="00BE53F7" w:rsidP="00BE53F7">
      <w:pPr>
        <w:autoSpaceDE w:val="0"/>
        <w:autoSpaceDN w:val="0"/>
        <w:adjustRightInd w:val="0"/>
        <w:rPr>
          <w:rFonts w:cs="Arial"/>
          <w:color w:val="000000"/>
        </w:rPr>
      </w:pPr>
      <w:r>
        <w:rPr>
          <w:rFonts w:cs="Arial"/>
          <w:color w:val="000000"/>
        </w:rPr>
        <w:t>The RM-204 Respiration Monitor is a transducer used to measure the relative</w:t>
      </w:r>
    </w:p>
    <w:p w:rsidR="00BE53F7" w:rsidRDefault="00BE53F7" w:rsidP="00BE53F7">
      <w:pPr>
        <w:autoSpaceDE w:val="0"/>
        <w:autoSpaceDN w:val="0"/>
        <w:adjustRightInd w:val="0"/>
        <w:rPr>
          <w:rFonts w:cs="Arial"/>
          <w:color w:val="000000"/>
        </w:rPr>
      </w:pPr>
      <w:proofErr w:type="gramStart"/>
      <w:r>
        <w:rPr>
          <w:rFonts w:cs="Arial"/>
          <w:color w:val="000000"/>
        </w:rPr>
        <w:t>depth</w:t>
      </w:r>
      <w:proofErr w:type="gramEnd"/>
      <w:r>
        <w:rPr>
          <w:rFonts w:cs="Arial"/>
          <w:color w:val="000000"/>
        </w:rPr>
        <w:t xml:space="preserve"> and frequency of breathing in a human subject during experiments where it</w:t>
      </w:r>
    </w:p>
    <w:p w:rsidR="00BE53F7" w:rsidRDefault="00BE53F7" w:rsidP="00BE53F7">
      <w:pPr>
        <w:autoSpaceDE w:val="0"/>
        <w:autoSpaceDN w:val="0"/>
        <w:adjustRightInd w:val="0"/>
        <w:rPr>
          <w:rFonts w:cs="Arial"/>
          <w:color w:val="000000"/>
        </w:rPr>
      </w:pPr>
      <w:proofErr w:type="gramStart"/>
      <w:r>
        <w:rPr>
          <w:rFonts w:cs="Arial"/>
          <w:color w:val="000000"/>
        </w:rPr>
        <w:t>is</w:t>
      </w:r>
      <w:proofErr w:type="gramEnd"/>
      <w:r>
        <w:rPr>
          <w:rFonts w:cs="Arial"/>
          <w:color w:val="000000"/>
        </w:rPr>
        <w:t xml:space="preserve"> impractical to monitor breathing with a spirometer. For example, the use of a</w:t>
      </w:r>
    </w:p>
    <w:p w:rsidR="00BE53F7" w:rsidRDefault="00BE53F7" w:rsidP="00BE53F7">
      <w:pPr>
        <w:autoSpaceDE w:val="0"/>
        <w:autoSpaceDN w:val="0"/>
        <w:adjustRightInd w:val="0"/>
        <w:rPr>
          <w:rFonts w:cs="Arial"/>
          <w:color w:val="000000"/>
        </w:rPr>
      </w:pPr>
      <w:proofErr w:type="gramStart"/>
      <w:r>
        <w:rPr>
          <w:rFonts w:cs="Arial"/>
          <w:color w:val="000000"/>
        </w:rPr>
        <w:t>spirometer</w:t>
      </w:r>
      <w:proofErr w:type="gramEnd"/>
      <w:r>
        <w:rPr>
          <w:rFonts w:cs="Arial"/>
          <w:color w:val="000000"/>
        </w:rPr>
        <w:t xml:space="preserve"> to monitor breathing during a psychological test could be a distraction</w:t>
      </w:r>
    </w:p>
    <w:p w:rsidR="00BE53F7" w:rsidRDefault="00BE53F7" w:rsidP="00BE53F7">
      <w:pPr>
        <w:autoSpaceDE w:val="0"/>
        <w:autoSpaceDN w:val="0"/>
        <w:adjustRightInd w:val="0"/>
        <w:rPr>
          <w:rFonts w:cs="Arial"/>
          <w:color w:val="000000"/>
        </w:rPr>
      </w:pPr>
      <w:proofErr w:type="gramStart"/>
      <w:r>
        <w:rPr>
          <w:rFonts w:cs="Arial"/>
          <w:color w:val="000000"/>
        </w:rPr>
        <w:t>that</w:t>
      </w:r>
      <w:proofErr w:type="gramEnd"/>
      <w:r>
        <w:rPr>
          <w:rFonts w:cs="Arial"/>
          <w:color w:val="000000"/>
        </w:rPr>
        <w:t xml:space="preserve"> affects the results of the test. If the subject is not familiar or comfortable with</w:t>
      </w:r>
    </w:p>
    <w:p w:rsidR="00BE53F7" w:rsidRDefault="00BE53F7" w:rsidP="00BE53F7">
      <w:pPr>
        <w:autoSpaceDE w:val="0"/>
        <w:autoSpaceDN w:val="0"/>
        <w:adjustRightInd w:val="0"/>
        <w:rPr>
          <w:rFonts w:cs="Arial"/>
          <w:color w:val="000000"/>
        </w:rPr>
      </w:pPr>
      <w:proofErr w:type="gramStart"/>
      <w:r>
        <w:rPr>
          <w:rFonts w:cs="Arial"/>
          <w:color w:val="000000"/>
        </w:rPr>
        <w:t>breathing</w:t>
      </w:r>
      <w:proofErr w:type="gramEnd"/>
      <w:r>
        <w:rPr>
          <w:rFonts w:cs="Arial"/>
          <w:color w:val="000000"/>
        </w:rPr>
        <w:t xml:space="preserve"> through a spirometer, the subject cannot focus on completing the test.</w:t>
      </w:r>
    </w:p>
    <w:p w:rsidR="00BE53F7" w:rsidRDefault="00BE53F7" w:rsidP="00BE53F7">
      <w:pPr>
        <w:autoSpaceDE w:val="0"/>
        <w:autoSpaceDN w:val="0"/>
        <w:adjustRightInd w:val="0"/>
        <w:rPr>
          <w:rFonts w:cs="Arial"/>
          <w:color w:val="000000"/>
        </w:rPr>
      </w:pPr>
      <w:r>
        <w:rPr>
          <w:rFonts w:cs="Arial"/>
          <w:color w:val="000000"/>
        </w:rPr>
        <w:t>The RM-204 permits breathing rates and relative amplitudes to be measured</w:t>
      </w:r>
    </w:p>
    <w:p w:rsidR="00BE53F7" w:rsidRDefault="00BE53F7" w:rsidP="00BE53F7">
      <w:pPr>
        <w:autoSpaceDE w:val="0"/>
        <w:autoSpaceDN w:val="0"/>
        <w:adjustRightInd w:val="0"/>
        <w:rPr>
          <w:rFonts w:cs="Arial"/>
          <w:color w:val="000000"/>
        </w:rPr>
      </w:pPr>
      <w:proofErr w:type="gramStart"/>
      <w:r>
        <w:rPr>
          <w:rFonts w:cs="Arial"/>
          <w:color w:val="000000"/>
        </w:rPr>
        <w:t>easily</w:t>
      </w:r>
      <w:proofErr w:type="gramEnd"/>
      <w:r>
        <w:rPr>
          <w:rFonts w:cs="Arial"/>
          <w:color w:val="000000"/>
        </w:rPr>
        <w:t xml:space="preserve">, accurately, and unobtrusively while the subject performs another task.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E2D35"/>
          <w:sz w:val="24"/>
          <w:szCs w:val="24"/>
        </w:rPr>
        <w:t>How It Works</w:t>
      </w:r>
    </w:p>
    <w:p w:rsidR="00BE53F7" w:rsidRDefault="00BE53F7" w:rsidP="00BE53F7">
      <w:pPr>
        <w:autoSpaceDE w:val="0"/>
        <w:autoSpaceDN w:val="0"/>
        <w:adjustRightInd w:val="0"/>
        <w:rPr>
          <w:rFonts w:cs="Arial"/>
          <w:color w:val="000000"/>
        </w:rPr>
      </w:pPr>
      <w:r>
        <w:rPr>
          <w:rFonts w:cs="Arial"/>
          <w:color w:val="000000"/>
        </w:rPr>
        <w:t xml:space="preserve">The RM-204 Respiration Monitor has two components: a </w:t>
      </w:r>
      <w:proofErr w:type="spellStart"/>
      <w:r>
        <w:rPr>
          <w:rFonts w:cs="Arial"/>
          <w:color w:val="000000"/>
        </w:rPr>
        <w:t>piezo</w:t>
      </w:r>
      <w:proofErr w:type="spellEnd"/>
      <w:r>
        <w:rPr>
          <w:rFonts w:cs="Arial"/>
          <w:color w:val="000000"/>
        </w:rPr>
        <w:t>-electric sensor that</w:t>
      </w:r>
    </w:p>
    <w:p w:rsidR="00BE53F7" w:rsidRDefault="00BE53F7" w:rsidP="00BE53F7">
      <w:pPr>
        <w:autoSpaceDE w:val="0"/>
        <w:autoSpaceDN w:val="0"/>
        <w:adjustRightInd w:val="0"/>
        <w:rPr>
          <w:rFonts w:cs="Arial"/>
          <w:color w:val="000000"/>
        </w:rPr>
      </w:pPr>
      <w:proofErr w:type="gramStart"/>
      <w:r>
        <w:rPr>
          <w:rFonts w:cs="Arial"/>
          <w:color w:val="000000"/>
        </w:rPr>
        <w:t>produces</w:t>
      </w:r>
      <w:proofErr w:type="gramEnd"/>
      <w:r>
        <w:rPr>
          <w:rFonts w:cs="Arial"/>
          <w:color w:val="000000"/>
        </w:rPr>
        <w:t xml:space="preserve"> a voltage in response to movement; and an elastic belt that is placed</w:t>
      </w:r>
    </w:p>
    <w:p w:rsidR="00BE53F7" w:rsidRDefault="00BE53F7" w:rsidP="00BE53F7">
      <w:pPr>
        <w:autoSpaceDE w:val="0"/>
        <w:autoSpaceDN w:val="0"/>
        <w:adjustRightInd w:val="0"/>
        <w:rPr>
          <w:rFonts w:cs="Arial"/>
          <w:color w:val="000000"/>
        </w:rPr>
      </w:pPr>
      <w:proofErr w:type="gramStart"/>
      <w:r>
        <w:rPr>
          <w:rFonts w:cs="Arial"/>
          <w:color w:val="000000"/>
        </w:rPr>
        <w:t>around</w:t>
      </w:r>
      <w:proofErr w:type="gramEnd"/>
      <w:r>
        <w:rPr>
          <w:rFonts w:cs="Arial"/>
          <w:color w:val="000000"/>
        </w:rPr>
        <w:t xml:space="preserve"> the chest to hold the sensor in place.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cs="Arial"/>
          <w:color w:val="000000"/>
        </w:rPr>
      </w:pPr>
      <w:r>
        <w:rPr>
          <w:rFonts w:cs="Arial"/>
          <w:color w:val="000000"/>
        </w:rPr>
        <w:t>The primary driving force for pulmonary ventilation is the diaphragm, the large</w:t>
      </w:r>
    </w:p>
    <w:p w:rsidR="00BE53F7" w:rsidRDefault="00BE53F7" w:rsidP="00BE53F7">
      <w:pPr>
        <w:autoSpaceDE w:val="0"/>
        <w:autoSpaceDN w:val="0"/>
        <w:adjustRightInd w:val="0"/>
        <w:rPr>
          <w:rFonts w:cs="Arial"/>
          <w:color w:val="000000"/>
        </w:rPr>
      </w:pPr>
      <w:proofErr w:type="gramStart"/>
      <w:r>
        <w:rPr>
          <w:rFonts w:cs="Arial"/>
          <w:color w:val="000000"/>
        </w:rPr>
        <w:t>muscle</w:t>
      </w:r>
      <w:proofErr w:type="gramEnd"/>
      <w:r>
        <w:rPr>
          <w:rFonts w:cs="Arial"/>
          <w:color w:val="000000"/>
        </w:rPr>
        <w:t xml:space="preserve"> between the thoracic and abdominal cavities. During inhalation, the</w:t>
      </w:r>
    </w:p>
    <w:p w:rsidR="00BE53F7" w:rsidRDefault="00BE53F7" w:rsidP="00BE53F7">
      <w:pPr>
        <w:autoSpaceDE w:val="0"/>
        <w:autoSpaceDN w:val="0"/>
        <w:adjustRightInd w:val="0"/>
        <w:rPr>
          <w:rFonts w:cs="Arial"/>
          <w:color w:val="000000"/>
        </w:rPr>
      </w:pPr>
      <w:proofErr w:type="gramStart"/>
      <w:r>
        <w:rPr>
          <w:rFonts w:cs="Arial"/>
          <w:color w:val="000000"/>
        </w:rPr>
        <w:t>diaphragm</w:t>
      </w:r>
      <w:proofErr w:type="gramEnd"/>
      <w:r>
        <w:rPr>
          <w:rFonts w:cs="Arial"/>
          <w:color w:val="000000"/>
        </w:rPr>
        <w:t xml:space="preserve"> contracts, moves downward, and forces the abdominal wall to move</w:t>
      </w:r>
    </w:p>
    <w:p w:rsidR="00BE53F7" w:rsidRDefault="00BE53F7" w:rsidP="00BE53F7">
      <w:pPr>
        <w:autoSpaceDE w:val="0"/>
        <w:autoSpaceDN w:val="0"/>
        <w:adjustRightInd w:val="0"/>
        <w:rPr>
          <w:rFonts w:cs="Arial"/>
          <w:color w:val="000000"/>
        </w:rPr>
      </w:pPr>
      <w:proofErr w:type="gramStart"/>
      <w:r>
        <w:rPr>
          <w:rFonts w:cs="Arial"/>
          <w:color w:val="000000"/>
        </w:rPr>
        <w:t>outward</w:t>
      </w:r>
      <w:proofErr w:type="gramEnd"/>
      <w:r>
        <w:rPr>
          <w:rFonts w:cs="Arial"/>
          <w:color w:val="000000"/>
        </w:rPr>
        <w:t xml:space="preserve">. The process is reversed during exhalation. The </w:t>
      </w:r>
      <w:proofErr w:type="spellStart"/>
      <w:r>
        <w:rPr>
          <w:rFonts w:cs="Arial"/>
          <w:color w:val="000000"/>
        </w:rPr>
        <w:t>piezo</w:t>
      </w:r>
      <w:proofErr w:type="spellEnd"/>
      <w:r>
        <w:rPr>
          <w:rFonts w:cs="Arial"/>
          <w:color w:val="000000"/>
        </w:rPr>
        <w:t>-electric sensor in</w:t>
      </w:r>
    </w:p>
    <w:p w:rsidR="00BE53F7" w:rsidRDefault="00BE53F7" w:rsidP="00BE53F7">
      <w:pPr>
        <w:autoSpaceDE w:val="0"/>
        <w:autoSpaceDN w:val="0"/>
        <w:adjustRightInd w:val="0"/>
        <w:rPr>
          <w:rFonts w:cs="Arial"/>
          <w:color w:val="000000"/>
        </w:rPr>
      </w:pPr>
      <w:proofErr w:type="gramStart"/>
      <w:r>
        <w:rPr>
          <w:rFonts w:cs="Arial"/>
          <w:color w:val="000000"/>
        </w:rPr>
        <w:t>the</w:t>
      </w:r>
      <w:proofErr w:type="gramEnd"/>
      <w:r>
        <w:rPr>
          <w:rFonts w:cs="Arial"/>
          <w:color w:val="000000"/>
        </w:rPr>
        <w:t xml:space="preserve"> RM-204 detects the cyclic movement of the ventral body wall and generates a</w:t>
      </w:r>
    </w:p>
    <w:p w:rsidR="00BE53F7" w:rsidRDefault="00BE53F7" w:rsidP="00BE53F7">
      <w:pPr>
        <w:autoSpaceDE w:val="0"/>
        <w:autoSpaceDN w:val="0"/>
        <w:adjustRightInd w:val="0"/>
        <w:rPr>
          <w:rFonts w:cs="Arial"/>
          <w:color w:val="000000"/>
        </w:rPr>
      </w:pPr>
      <w:proofErr w:type="gramStart"/>
      <w:r>
        <w:rPr>
          <w:rFonts w:cs="Arial"/>
          <w:color w:val="000000"/>
        </w:rPr>
        <w:t>voltage</w:t>
      </w:r>
      <w:proofErr w:type="gramEnd"/>
      <w:r>
        <w:rPr>
          <w:rFonts w:cs="Arial"/>
          <w:color w:val="000000"/>
        </w:rPr>
        <w:t xml:space="preserve"> that is proportional to the amount of movement.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cs="Arial"/>
          <w:color w:val="000000"/>
        </w:rPr>
      </w:pPr>
      <w:proofErr w:type="spellStart"/>
      <w:r>
        <w:rPr>
          <w:rFonts w:cs="Arial"/>
          <w:color w:val="000000"/>
        </w:rPr>
        <w:t>Piezo</w:t>
      </w:r>
      <w:proofErr w:type="spellEnd"/>
      <w:r>
        <w:rPr>
          <w:rFonts w:cs="Arial"/>
          <w:color w:val="000000"/>
        </w:rPr>
        <w:t>-electric sensors are devices that generate a voltage in response to motion.</w:t>
      </w:r>
    </w:p>
    <w:p w:rsidR="00BE53F7" w:rsidRDefault="00BE53F7" w:rsidP="00BE53F7">
      <w:pPr>
        <w:autoSpaceDE w:val="0"/>
        <w:autoSpaceDN w:val="0"/>
        <w:adjustRightInd w:val="0"/>
        <w:rPr>
          <w:rFonts w:cs="Arial"/>
          <w:color w:val="000000"/>
        </w:rPr>
      </w:pPr>
      <w:r>
        <w:rPr>
          <w:rFonts w:cs="Arial"/>
          <w:color w:val="000000"/>
        </w:rPr>
        <w:t xml:space="preserve">When a </w:t>
      </w:r>
      <w:proofErr w:type="spellStart"/>
      <w:r>
        <w:rPr>
          <w:rFonts w:cs="Arial"/>
          <w:color w:val="000000"/>
        </w:rPr>
        <w:t>piezo</w:t>
      </w:r>
      <w:proofErr w:type="spellEnd"/>
      <w:r>
        <w:rPr>
          <w:rFonts w:cs="Arial"/>
          <w:color w:val="000000"/>
        </w:rPr>
        <w:t>-electric sensor stops moving or is moving slowly, the voltage output</w:t>
      </w:r>
    </w:p>
    <w:p w:rsidR="00BE53F7" w:rsidRDefault="00BE53F7" w:rsidP="00BE53F7">
      <w:pPr>
        <w:autoSpaceDE w:val="0"/>
        <w:autoSpaceDN w:val="0"/>
        <w:adjustRightInd w:val="0"/>
        <w:rPr>
          <w:rFonts w:cs="Arial"/>
          <w:color w:val="000000"/>
        </w:rPr>
      </w:pPr>
      <w:proofErr w:type="gramStart"/>
      <w:r>
        <w:rPr>
          <w:rFonts w:cs="Arial"/>
          <w:color w:val="000000"/>
        </w:rPr>
        <w:t>of</w:t>
      </w:r>
      <w:proofErr w:type="gramEnd"/>
      <w:r>
        <w:rPr>
          <w:rFonts w:cs="Arial"/>
          <w:color w:val="000000"/>
        </w:rPr>
        <w:t xml:space="preserve"> the sensor returns to its baseline level within milliseconds. To make this motion</w:t>
      </w:r>
    </w:p>
    <w:p w:rsidR="00BE53F7" w:rsidRDefault="00BE53F7" w:rsidP="00BE53F7">
      <w:pPr>
        <w:autoSpaceDE w:val="0"/>
        <w:autoSpaceDN w:val="0"/>
        <w:adjustRightInd w:val="0"/>
        <w:rPr>
          <w:rFonts w:cs="Arial"/>
          <w:color w:val="000000"/>
        </w:rPr>
      </w:pPr>
      <w:proofErr w:type="gramStart"/>
      <w:r>
        <w:rPr>
          <w:rFonts w:cs="Arial"/>
          <w:color w:val="000000"/>
        </w:rPr>
        <w:t>detector</w:t>
      </w:r>
      <w:proofErr w:type="gramEnd"/>
      <w:r>
        <w:rPr>
          <w:rFonts w:cs="Arial"/>
          <w:color w:val="000000"/>
        </w:rPr>
        <w:t xml:space="preserve"> suitable for breath monitoring, the sensor of the RM-204 is fitted with a</w:t>
      </w:r>
    </w:p>
    <w:p w:rsidR="00BE53F7" w:rsidRDefault="00BE53F7" w:rsidP="00BE53F7">
      <w:pPr>
        <w:autoSpaceDE w:val="0"/>
        <w:autoSpaceDN w:val="0"/>
        <w:adjustRightInd w:val="0"/>
        <w:rPr>
          <w:rFonts w:cs="Arial"/>
          <w:color w:val="000000"/>
        </w:rPr>
      </w:pPr>
      <w:proofErr w:type="gramStart"/>
      <w:r>
        <w:rPr>
          <w:rFonts w:cs="Arial"/>
          <w:color w:val="000000"/>
        </w:rPr>
        <w:t>filter</w:t>
      </w:r>
      <w:proofErr w:type="gramEnd"/>
      <w:r>
        <w:rPr>
          <w:rFonts w:cs="Arial"/>
          <w:color w:val="000000"/>
        </w:rPr>
        <w:t xml:space="preserve"> that slows the return of the voltage to its baseline level. Because of the filter,</w:t>
      </w:r>
    </w:p>
    <w:p w:rsidR="00BE53F7" w:rsidRDefault="00BE53F7" w:rsidP="00BE53F7">
      <w:pPr>
        <w:autoSpaceDE w:val="0"/>
        <w:autoSpaceDN w:val="0"/>
        <w:adjustRightInd w:val="0"/>
        <w:rPr>
          <w:rFonts w:cs="Arial"/>
          <w:color w:val="000000"/>
        </w:rPr>
      </w:pPr>
      <w:proofErr w:type="gramStart"/>
      <w:r>
        <w:rPr>
          <w:rFonts w:cs="Arial"/>
          <w:color w:val="000000"/>
        </w:rPr>
        <w:t>the</w:t>
      </w:r>
      <w:proofErr w:type="gramEnd"/>
      <w:r>
        <w:rPr>
          <w:rFonts w:cs="Arial"/>
          <w:color w:val="000000"/>
        </w:rPr>
        <w:t xml:space="preserve"> RM-204 is able to record breath rates from 4 to 100 breaths per minute.</w:t>
      </w:r>
    </w:p>
    <w:p w:rsidR="00BE53F7" w:rsidRDefault="00BE53F7" w:rsidP="00BE53F7">
      <w:pPr>
        <w:autoSpaceDE w:val="0"/>
        <w:autoSpaceDN w:val="0"/>
        <w:adjustRightInd w:val="0"/>
        <w:rPr>
          <w:rFonts w:cs="Arial"/>
          <w:color w:val="000000"/>
        </w:rPr>
      </w:pPr>
      <w:r>
        <w:rPr>
          <w:rFonts w:cs="Arial"/>
          <w:color w:val="000000"/>
        </w:rPr>
        <w:t>However, when the subject is holding his or her breath, the voltage output of the</w:t>
      </w:r>
    </w:p>
    <w:p w:rsidR="00BE53F7" w:rsidRDefault="00BE53F7" w:rsidP="00BE53F7">
      <w:pPr>
        <w:autoSpaceDE w:val="0"/>
        <w:autoSpaceDN w:val="0"/>
        <w:adjustRightInd w:val="0"/>
        <w:rPr>
          <w:rFonts w:cs="Arial"/>
          <w:color w:val="000000"/>
        </w:rPr>
      </w:pPr>
      <w:proofErr w:type="gramStart"/>
      <w:r>
        <w:rPr>
          <w:rFonts w:cs="Arial"/>
          <w:color w:val="000000"/>
        </w:rPr>
        <w:t>sensor</w:t>
      </w:r>
      <w:proofErr w:type="gramEnd"/>
      <w:r>
        <w:rPr>
          <w:rFonts w:cs="Arial"/>
          <w:color w:val="000000"/>
        </w:rPr>
        <w:t xml:space="preserve"> decreases very slowly. This decrease occurs because the filter cannot hold</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its</w:t>
      </w:r>
      <w:proofErr w:type="gramEnd"/>
      <w:r>
        <w:rPr>
          <w:rFonts w:cs="Arial"/>
          <w:color w:val="000000"/>
        </w:rPr>
        <w:t xml:space="preserve"> voltage level indefinitely and still respond to subtle changes in breathing.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P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cs="Arial"/>
          <w:b/>
          <w:bCs/>
          <w:color w:val="EE2D35"/>
          <w:sz w:val="24"/>
          <w:szCs w:val="24"/>
        </w:rPr>
      </w:pPr>
      <w:r>
        <w:rPr>
          <w:rFonts w:cs="Arial"/>
          <w:b/>
          <w:bCs/>
          <w:color w:val="EE2D35"/>
          <w:sz w:val="24"/>
          <w:szCs w:val="24"/>
        </w:rPr>
        <w:lastRenderedPageBreak/>
        <w:t>How to Use the RM-204</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cs="Arial"/>
          <w:b/>
          <w:bCs/>
          <w:color w:val="000000"/>
        </w:rPr>
      </w:pPr>
      <w:r>
        <w:rPr>
          <w:rFonts w:cs="Arial"/>
          <w:b/>
          <w:bCs/>
          <w:color w:val="000000"/>
        </w:rPr>
        <w:t>Caution: Do not bend the sensor element in the cloth pouch! Bending</w:t>
      </w:r>
    </w:p>
    <w:p w:rsidR="00BE53F7" w:rsidRDefault="00BE53F7" w:rsidP="00BE53F7">
      <w:pPr>
        <w:autoSpaceDE w:val="0"/>
        <w:autoSpaceDN w:val="0"/>
        <w:adjustRightInd w:val="0"/>
        <w:rPr>
          <w:rFonts w:ascii="Times New Roman" w:hAnsi="Times New Roman"/>
          <w:sz w:val="24"/>
          <w:szCs w:val="24"/>
        </w:rPr>
      </w:pPr>
      <w:proofErr w:type="gramStart"/>
      <w:r>
        <w:rPr>
          <w:rFonts w:cs="Arial"/>
          <w:b/>
          <w:bCs/>
          <w:color w:val="000000"/>
        </w:rPr>
        <w:t>will</w:t>
      </w:r>
      <w:proofErr w:type="gramEnd"/>
      <w:r>
        <w:rPr>
          <w:rFonts w:cs="Arial"/>
          <w:b/>
          <w:bCs/>
          <w:color w:val="000000"/>
        </w:rPr>
        <w:t xml:space="preserve"> permanently damage the sensor. </w:t>
      </w:r>
    </w:p>
    <w:p w:rsidR="00BE53F7" w:rsidRPr="00111DD2" w:rsidRDefault="00BE53F7" w:rsidP="00BE53F7">
      <w:pPr>
        <w:autoSpaceDE w:val="0"/>
        <w:autoSpaceDN w:val="0"/>
        <w:adjustRightInd w:val="0"/>
        <w:rPr>
          <w:rFonts w:cs="Arial"/>
          <w:b/>
          <w:bCs/>
          <w:color w:val="000000"/>
          <w:sz w:val="22"/>
          <w:szCs w:val="22"/>
        </w:rPr>
      </w:pPr>
      <w:r>
        <w:rPr>
          <w:rFonts w:cs="Arial"/>
          <w:b/>
          <w:bCs/>
          <w:color w:val="000000"/>
        </w:rPr>
        <w:t>Equipment Setup</w:t>
      </w:r>
    </w:p>
    <w:p w:rsidR="00BE53F7" w:rsidRDefault="00BE53F7" w:rsidP="00BE53F7">
      <w:pPr>
        <w:autoSpaceDE w:val="0"/>
        <w:autoSpaceDN w:val="0"/>
        <w:adjustRightInd w:val="0"/>
        <w:rPr>
          <w:rFonts w:cs="Arial"/>
          <w:color w:val="000000"/>
        </w:rPr>
      </w:pPr>
      <w:r>
        <w:rPr>
          <w:rFonts w:cs="Arial"/>
          <w:color w:val="000000"/>
        </w:rPr>
        <w:t>1) Plug the DIN8 connector of the RM-204 into a DIN8 transducer input of an</w:t>
      </w:r>
    </w:p>
    <w:p w:rsidR="00BE53F7" w:rsidRDefault="00BE53F7" w:rsidP="00BE53F7">
      <w:pPr>
        <w:autoSpaceDE w:val="0"/>
        <w:autoSpaceDN w:val="0"/>
        <w:adjustRightInd w:val="0"/>
        <w:rPr>
          <w:rFonts w:ascii="Times New Roman" w:hAnsi="Times New Roman"/>
          <w:sz w:val="24"/>
          <w:szCs w:val="24"/>
        </w:rPr>
      </w:pPr>
      <w:proofErr w:type="spellStart"/>
      <w:proofErr w:type="gramStart"/>
      <w:r>
        <w:rPr>
          <w:rFonts w:cs="Arial"/>
          <w:color w:val="000000"/>
        </w:rPr>
        <w:t>iWorx</w:t>
      </w:r>
      <w:proofErr w:type="spellEnd"/>
      <w:proofErr w:type="gramEnd"/>
      <w:r>
        <w:rPr>
          <w:rFonts w:cs="Arial"/>
          <w:color w:val="000000"/>
        </w:rPr>
        <w:t xml:space="preserve"> data acquisition unit or amplifier. </w:t>
      </w:r>
    </w:p>
    <w:p w:rsidR="00BE53F7" w:rsidRDefault="00BE53F7" w:rsidP="00BE53F7">
      <w:pPr>
        <w:autoSpaceDE w:val="0"/>
        <w:autoSpaceDN w:val="0"/>
        <w:adjustRightInd w:val="0"/>
        <w:rPr>
          <w:rFonts w:cs="Arial"/>
          <w:color w:val="000000"/>
        </w:rPr>
      </w:pPr>
      <w:r>
        <w:rPr>
          <w:rFonts w:cs="Arial"/>
          <w:color w:val="000000"/>
        </w:rPr>
        <w:t>2) Wrap the elastic belt of the respiration monitor around the subject's chest at a</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level</w:t>
      </w:r>
      <w:proofErr w:type="gramEnd"/>
      <w:r>
        <w:rPr>
          <w:rFonts w:cs="Arial"/>
          <w:color w:val="000000"/>
        </w:rPr>
        <w:t xml:space="preserve"> that is below the sternum. </w:t>
      </w:r>
    </w:p>
    <w:p w:rsidR="00BE53F7" w:rsidRDefault="00BE53F7" w:rsidP="00BE53F7">
      <w:pPr>
        <w:autoSpaceDE w:val="0"/>
        <w:autoSpaceDN w:val="0"/>
        <w:adjustRightInd w:val="0"/>
        <w:rPr>
          <w:rFonts w:cs="Arial"/>
          <w:color w:val="000000"/>
        </w:rPr>
      </w:pPr>
      <w:r>
        <w:rPr>
          <w:rFonts w:cs="Arial"/>
          <w:color w:val="000000"/>
        </w:rPr>
        <w:t>3) Place the sensor inside the belt so that the sensor is in the center of the chest</w:t>
      </w:r>
    </w:p>
    <w:p w:rsidR="00BE53F7" w:rsidRDefault="00BE53F7" w:rsidP="00BE53F7">
      <w:pPr>
        <w:autoSpaceDE w:val="0"/>
        <w:autoSpaceDN w:val="0"/>
        <w:adjustRightInd w:val="0"/>
        <w:rPr>
          <w:rFonts w:cs="Arial"/>
          <w:color w:val="000000"/>
        </w:rPr>
      </w:pPr>
      <w:proofErr w:type="gramStart"/>
      <w:r>
        <w:rPr>
          <w:rFonts w:cs="Arial"/>
          <w:color w:val="000000"/>
        </w:rPr>
        <w:t>at</w:t>
      </w:r>
      <w:proofErr w:type="gramEnd"/>
      <w:r>
        <w:rPr>
          <w:rFonts w:cs="Arial"/>
          <w:color w:val="000000"/>
        </w:rPr>
        <w:t xml:space="preserve"> a level that is even with the subject's elbows. The cloth pouch should be</w:t>
      </w:r>
    </w:p>
    <w:p w:rsidR="00BE53F7" w:rsidRDefault="00BE53F7" w:rsidP="00BE53F7">
      <w:pPr>
        <w:autoSpaceDE w:val="0"/>
        <w:autoSpaceDN w:val="0"/>
        <w:adjustRightInd w:val="0"/>
        <w:rPr>
          <w:rFonts w:cs="Arial"/>
          <w:color w:val="000000"/>
        </w:rPr>
      </w:pPr>
      <w:proofErr w:type="gramStart"/>
      <w:r>
        <w:rPr>
          <w:rFonts w:cs="Arial"/>
          <w:color w:val="000000"/>
        </w:rPr>
        <w:t>placed</w:t>
      </w:r>
      <w:proofErr w:type="gramEnd"/>
      <w:r>
        <w:rPr>
          <w:rFonts w:cs="Arial"/>
          <w:color w:val="000000"/>
        </w:rPr>
        <w:t xml:space="preserve"> inside the belt so the Velcro strip on the pouch is facing the inside of the</w:t>
      </w:r>
    </w:p>
    <w:p w:rsidR="00BE53F7" w:rsidRDefault="00BE53F7" w:rsidP="00BE53F7">
      <w:pPr>
        <w:autoSpaceDE w:val="0"/>
        <w:autoSpaceDN w:val="0"/>
        <w:adjustRightInd w:val="0"/>
        <w:rPr>
          <w:rFonts w:cs="Arial"/>
          <w:color w:val="000000"/>
        </w:rPr>
      </w:pPr>
      <w:proofErr w:type="gramStart"/>
      <w:r>
        <w:rPr>
          <w:rFonts w:cs="Arial"/>
          <w:color w:val="000000"/>
        </w:rPr>
        <w:t>belt</w:t>
      </w:r>
      <w:proofErr w:type="gramEnd"/>
      <w:r>
        <w:rPr>
          <w:rFonts w:cs="Arial"/>
          <w:color w:val="000000"/>
        </w:rPr>
        <w:t>.</w:t>
      </w:r>
    </w:p>
    <w:p w:rsidR="00BE53F7" w:rsidRDefault="00BE53F7" w:rsidP="00BE53F7">
      <w:pPr>
        <w:autoSpaceDE w:val="0"/>
        <w:autoSpaceDN w:val="0"/>
        <w:adjustRightInd w:val="0"/>
        <w:rPr>
          <w:rFonts w:ascii="Times New Roman" w:hAnsi="Times New Roman"/>
          <w:sz w:val="24"/>
          <w:szCs w:val="24"/>
        </w:rPr>
      </w:pPr>
      <w:r>
        <w:rPr>
          <w:rFonts w:cs="Arial"/>
          <w:color w:val="000000"/>
        </w:rPr>
        <w:t xml:space="preserve"> </w:t>
      </w:r>
    </w:p>
    <w:p w:rsidR="00BE53F7" w:rsidRDefault="00BE53F7" w:rsidP="00BE53F7">
      <w:pPr>
        <w:autoSpaceDE w:val="0"/>
        <w:autoSpaceDN w:val="0"/>
        <w:adjustRightInd w:val="0"/>
        <w:rPr>
          <w:rFonts w:ascii="Times New Roman" w:hAnsi="Times New Roman"/>
          <w:sz w:val="24"/>
          <w:szCs w:val="24"/>
        </w:rPr>
      </w:pPr>
      <w:r>
        <w:rPr>
          <w:rFonts w:cs="Arial"/>
          <w:b/>
          <w:bCs/>
          <w:color w:val="000000"/>
        </w:rPr>
        <w:t xml:space="preserve">Start the Software </w:t>
      </w:r>
    </w:p>
    <w:p w:rsidR="00BE53F7" w:rsidRDefault="00BE53F7" w:rsidP="00BE53F7">
      <w:pPr>
        <w:autoSpaceDE w:val="0"/>
        <w:autoSpaceDN w:val="0"/>
        <w:adjustRightInd w:val="0"/>
        <w:rPr>
          <w:rFonts w:cs="Arial"/>
          <w:color w:val="000000"/>
        </w:rPr>
      </w:pPr>
      <w:r>
        <w:rPr>
          <w:rFonts w:cs="Arial"/>
          <w:color w:val="000000"/>
        </w:rPr>
        <w:t xml:space="preserve">When using an </w:t>
      </w:r>
      <w:proofErr w:type="spellStart"/>
      <w:r>
        <w:rPr>
          <w:rFonts w:cs="Arial"/>
          <w:color w:val="000000"/>
        </w:rPr>
        <w:t>iWorx</w:t>
      </w:r>
      <w:proofErr w:type="spellEnd"/>
      <w:r>
        <w:rPr>
          <w:rFonts w:cs="Arial"/>
          <w:color w:val="000000"/>
        </w:rPr>
        <w:t xml:space="preserve"> data acquisition system with DIN8 transducer inputs or an</w:t>
      </w:r>
    </w:p>
    <w:p w:rsidR="00BE53F7" w:rsidRDefault="00BE53F7" w:rsidP="00BE53F7">
      <w:pPr>
        <w:autoSpaceDE w:val="0"/>
        <w:autoSpaceDN w:val="0"/>
        <w:adjustRightInd w:val="0"/>
        <w:rPr>
          <w:rFonts w:cs="Arial"/>
          <w:color w:val="000000"/>
        </w:rPr>
      </w:pPr>
      <w:proofErr w:type="spellStart"/>
      <w:proofErr w:type="gramStart"/>
      <w:r>
        <w:rPr>
          <w:rFonts w:cs="Arial"/>
          <w:color w:val="000000"/>
        </w:rPr>
        <w:t>iWorx</w:t>
      </w:r>
      <w:proofErr w:type="spellEnd"/>
      <w:proofErr w:type="gramEnd"/>
      <w:r>
        <w:rPr>
          <w:rFonts w:cs="Arial"/>
          <w:color w:val="000000"/>
        </w:rPr>
        <w:t xml:space="preserve"> amplifier:</w:t>
      </w:r>
    </w:p>
    <w:p w:rsidR="00BE53F7" w:rsidRDefault="00BE53F7" w:rsidP="00BE53F7">
      <w:pPr>
        <w:autoSpaceDE w:val="0"/>
        <w:autoSpaceDN w:val="0"/>
        <w:adjustRightInd w:val="0"/>
        <w:rPr>
          <w:rFonts w:cs="Arial"/>
          <w:color w:val="000000"/>
        </w:rPr>
      </w:pPr>
      <w:r>
        <w:rPr>
          <w:rFonts w:cs="Arial"/>
          <w:color w:val="000000"/>
        </w:rPr>
        <w:t>1) Open LabScribe2 by double-clicking on the LabScribe2 icon.</w:t>
      </w:r>
    </w:p>
    <w:p w:rsidR="00BE53F7" w:rsidRDefault="00BE53F7" w:rsidP="00BE53F7">
      <w:pPr>
        <w:autoSpaceDE w:val="0"/>
        <w:autoSpaceDN w:val="0"/>
        <w:adjustRightInd w:val="0"/>
        <w:rPr>
          <w:rFonts w:ascii="Times New Roman" w:hAnsi="Times New Roman"/>
          <w:sz w:val="24"/>
          <w:szCs w:val="24"/>
        </w:rPr>
      </w:pPr>
      <w:r>
        <w:rPr>
          <w:rFonts w:cs="Arial"/>
          <w:color w:val="000000"/>
        </w:rPr>
        <w:t xml:space="preserve">2) When the program opens, select </w:t>
      </w:r>
      <w:r>
        <w:rPr>
          <w:rFonts w:cs="Arial"/>
          <w:b/>
          <w:bCs/>
          <w:color w:val="000000"/>
        </w:rPr>
        <w:t>Preferences</w:t>
      </w:r>
      <w:r>
        <w:rPr>
          <w:rFonts w:cs="Arial"/>
          <w:color w:val="000000"/>
        </w:rPr>
        <w:t xml:space="preserve"> from the </w:t>
      </w:r>
      <w:r>
        <w:rPr>
          <w:rFonts w:cs="Arial"/>
          <w:b/>
          <w:bCs/>
          <w:color w:val="000000"/>
        </w:rPr>
        <w:t xml:space="preserve">Edit </w:t>
      </w:r>
      <w:r>
        <w:rPr>
          <w:rFonts w:cs="Arial"/>
          <w:color w:val="000000"/>
        </w:rPr>
        <w:t xml:space="preserve">menu (or from the </w:t>
      </w:r>
    </w:p>
    <w:p w:rsidR="00BE53F7" w:rsidRDefault="00BE53F7" w:rsidP="00BE53F7">
      <w:pPr>
        <w:autoSpaceDE w:val="0"/>
        <w:autoSpaceDN w:val="0"/>
        <w:adjustRightInd w:val="0"/>
        <w:rPr>
          <w:rFonts w:cs="Arial"/>
          <w:color w:val="000000"/>
        </w:rPr>
      </w:pPr>
      <w:proofErr w:type="gramStart"/>
      <w:r>
        <w:rPr>
          <w:rFonts w:cs="Arial"/>
          <w:b/>
          <w:bCs/>
          <w:color w:val="000000"/>
        </w:rPr>
        <w:t>LabScribe2</w:t>
      </w:r>
      <w:r>
        <w:rPr>
          <w:rFonts w:cs="Arial"/>
          <w:color w:val="000000"/>
        </w:rPr>
        <w:t xml:space="preserve"> menu on a Macintosh computer).</w:t>
      </w:r>
      <w:proofErr w:type="gramEnd"/>
    </w:p>
    <w:p w:rsidR="00BE53F7" w:rsidRDefault="00BE53F7" w:rsidP="00BE53F7">
      <w:pPr>
        <w:autoSpaceDE w:val="0"/>
        <w:autoSpaceDN w:val="0"/>
        <w:adjustRightInd w:val="0"/>
        <w:rPr>
          <w:rFonts w:ascii="Times New Roman" w:hAnsi="Times New Roman"/>
          <w:sz w:val="24"/>
          <w:szCs w:val="24"/>
        </w:rPr>
      </w:pPr>
      <w:r>
        <w:rPr>
          <w:rFonts w:cs="Arial"/>
          <w:color w:val="000000"/>
        </w:rPr>
        <w:t xml:space="preserve">3) Select the </w:t>
      </w:r>
      <w:r>
        <w:rPr>
          <w:rFonts w:cs="Arial"/>
          <w:b/>
          <w:bCs/>
          <w:color w:val="000000"/>
        </w:rPr>
        <w:t xml:space="preserve">Channel </w:t>
      </w:r>
      <w:r>
        <w:rPr>
          <w:rFonts w:cs="Arial"/>
          <w:color w:val="000000"/>
        </w:rPr>
        <w:t xml:space="preserve">preferences dialog window. Name the channel to which the </w:t>
      </w:r>
    </w:p>
    <w:p w:rsidR="00BE53F7" w:rsidRDefault="00BE53F7" w:rsidP="00BE53F7">
      <w:pPr>
        <w:autoSpaceDE w:val="0"/>
        <w:autoSpaceDN w:val="0"/>
        <w:adjustRightInd w:val="0"/>
        <w:rPr>
          <w:rFonts w:cs="Arial"/>
          <w:color w:val="000000"/>
        </w:rPr>
      </w:pPr>
      <w:r>
        <w:rPr>
          <w:rFonts w:cs="Arial"/>
          <w:color w:val="000000"/>
        </w:rPr>
        <w:t xml:space="preserve">RM-204 is connected. Set the </w:t>
      </w:r>
      <w:r>
        <w:rPr>
          <w:rFonts w:cs="Arial"/>
          <w:b/>
          <w:bCs/>
          <w:color w:val="000000"/>
        </w:rPr>
        <w:t>Mode/Function</w:t>
      </w:r>
      <w:r>
        <w:rPr>
          <w:rFonts w:cs="Arial"/>
          <w:color w:val="000000"/>
        </w:rPr>
        <w:t xml:space="preserve"> for this channel to </w:t>
      </w:r>
      <w:r>
        <w:rPr>
          <w:rFonts w:cs="Arial"/>
          <w:b/>
          <w:bCs/>
          <w:color w:val="000000"/>
        </w:rPr>
        <w:t>DIN8</w:t>
      </w:r>
      <w:r>
        <w:rPr>
          <w:rFonts w:cs="Arial"/>
          <w:color w:val="000000"/>
        </w:rPr>
        <w:t>. Also,</w:t>
      </w:r>
    </w:p>
    <w:p w:rsidR="00BE53F7" w:rsidRDefault="00BE53F7" w:rsidP="00BE53F7">
      <w:pPr>
        <w:autoSpaceDE w:val="0"/>
        <w:autoSpaceDN w:val="0"/>
        <w:adjustRightInd w:val="0"/>
        <w:rPr>
          <w:rFonts w:cs="Arial"/>
          <w:color w:val="000000"/>
        </w:rPr>
      </w:pPr>
      <w:proofErr w:type="gramStart"/>
      <w:r>
        <w:rPr>
          <w:rFonts w:cs="Arial"/>
          <w:color w:val="000000"/>
        </w:rPr>
        <w:t>set</w:t>
      </w:r>
      <w:proofErr w:type="gramEnd"/>
      <w:r>
        <w:rPr>
          <w:rFonts w:cs="Arial"/>
          <w:color w:val="000000"/>
        </w:rPr>
        <w:t xml:space="preserve"> the sampling rate and display time. Click </w:t>
      </w:r>
      <w:r>
        <w:rPr>
          <w:rFonts w:cs="Arial"/>
          <w:b/>
          <w:bCs/>
          <w:color w:val="000000"/>
        </w:rPr>
        <w:t>OK</w:t>
      </w:r>
      <w:r>
        <w:rPr>
          <w:rFonts w:cs="Arial"/>
          <w:color w:val="000000"/>
        </w:rPr>
        <w:t xml:space="preserve">.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E2D35"/>
          <w:sz w:val="24"/>
          <w:szCs w:val="24"/>
        </w:rPr>
        <w:t xml:space="preserve">Experiments </w:t>
      </w:r>
    </w:p>
    <w:p w:rsidR="00BE53F7" w:rsidRDefault="00BE53F7" w:rsidP="00BE53F7">
      <w:pPr>
        <w:autoSpaceDE w:val="0"/>
        <w:autoSpaceDN w:val="0"/>
        <w:adjustRightInd w:val="0"/>
        <w:rPr>
          <w:rFonts w:cs="Arial"/>
          <w:color w:val="000000"/>
        </w:rPr>
      </w:pPr>
      <w:r>
        <w:rPr>
          <w:rFonts w:cs="Arial"/>
          <w:color w:val="000000"/>
        </w:rPr>
        <w:t>Preconfigured LabScribe2 experiments using the RM-204 Respiration Monitor</w:t>
      </w:r>
    </w:p>
    <w:p w:rsidR="00BE53F7" w:rsidRDefault="00BE53F7" w:rsidP="00BE53F7">
      <w:pPr>
        <w:autoSpaceDE w:val="0"/>
        <w:autoSpaceDN w:val="0"/>
        <w:adjustRightInd w:val="0"/>
        <w:rPr>
          <w:rFonts w:cs="Arial"/>
          <w:color w:val="000000"/>
        </w:rPr>
      </w:pPr>
      <w:proofErr w:type="gramStart"/>
      <w:r>
        <w:rPr>
          <w:rFonts w:cs="Arial"/>
          <w:color w:val="000000"/>
        </w:rPr>
        <w:t>include</w:t>
      </w:r>
      <w:proofErr w:type="gramEnd"/>
      <w:r>
        <w:rPr>
          <w:rFonts w:cs="Arial"/>
          <w:color w:val="000000"/>
        </w:rPr>
        <w:t>:</w:t>
      </w:r>
    </w:p>
    <w:p w:rsidR="00BE53F7" w:rsidRDefault="00BE53F7" w:rsidP="00BE53F7">
      <w:pPr>
        <w:autoSpaceDE w:val="0"/>
        <w:autoSpaceDN w:val="0"/>
        <w:adjustRightInd w:val="0"/>
        <w:rPr>
          <w:rFonts w:ascii="Times New Roman" w:hAnsi="Times New Roman"/>
          <w:sz w:val="24"/>
          <w:szCs w:val="24"/>
        </w:rPr>
      </w:pPr>
      <w:r>
        <w:rPr>
          <w:rFonts w:ascii="Bookshelf Symbol 7" w:hAnsi="Bookshelf Symbol 7" w:cs="Bookshelf Symbol 7"/>
          <w:color w:val="000000"/>
        </w:rPr>
        <w:t></w:t>
      </w:r>
      <w:r>
        <w:rPr>
          <w:rFonts w:ascii="Bookshelf Symbol 7" w:hAnsi="Bookshelf Symbol 7" w:cs="Bookshelf Symbol 7"/>
          <w:color w:val="000000"/>
        </w:rPr>
        <w:t></w:t>
      </w:r>
      <w:r>
        <w:rPr>
          <w:rFonts w:cs="Arial"/>
          <w:b/>
          <w:bCs/>
          <w:color w:val="000000"/>
        </w:rPr>
        <w:t>Experiment HS-5: Breathing Techniques and Heart Rate</w:t>
      </w:r>
      <w:r>
        <w:rPr>
          <w:rFonts w:cs="Arial"/>
          <w:color w:val="000000"/>
        </w:rPr>
        <w:t xml:space="preserve"> (found in the </w:t>
      </w:r>
    </w:p>
    <w:p w:rsidR="00BE53F7" w:rsidRDefault="00BE53F7" w:rsidP="00BE53F7">
      <w:pPr>
        <w:autoSpaceDE w:val="0"/>
        <w:autoSpaceDN w:val="0"/>
        <w:adjustRightInd w:val="0"/>
        <w:rPr>
          <w:rFonts w:cs="Arial"/>
          <w:color w:val="000000"/>
        </w:rPr>
      </w:pPr>
      <w:r>
        <w:rPr>
          <w:rFonts w:cs="Arial"/>
          <w:b/>
          <w:bCs/>
          <w:color w:val="000000"/>
        </w:rPr>
        <w:t xml:space="preserve">Human </w:t>
      </w:r>
      <w:proofErr w:type="spellStart"/>
      <w:r>
        <w:rPr>
          <w:rFonts w:cs="Arial"/>
          <w:b/>
          <w:bCs/>
          <w:color w:val="000000"/>
        </w:rPr>
        <w:t>Spirometry</w:t>
      </w:r>
      <w:proofErr w:type="spellEnd"/>
      <w:r>
        <w:rPr>
          <w:rFonts w:cs="Arial"/>
          <w:color w:val="000000"/>
        </w:rPr>
        <w:t xml:space="preserve"> category of the LabScribe2 </w:t>
      </w:r>
      <w:r>
        <w:rPr>
          <w:rFonts w:cs="Arial"/>
          <w:b/>
          <w:bCs/>
          <w:color w:val="000000"/>
        </w:rPr>
        <w:t>Settings</w:t>
      </w:r>
      <w:r>
        <w:rPr>
          <w:rFonts w:cs="Arial"/>
          <w:color w:val="000000"/>
        </w:rPr>
        <w:t xml:space="preserve"> menu as</w:t>
      </w:r>
    </w:p>
    <w:p w:rsidR="00BE53F7" w:rsidRDefault="00BE53F7" w:rsidP="00BE53F7">
      <w:pPr>
        <w:autoSpaceDE w:val="0"/>
        <w:autoSpaceDN w:val="0"/>
        <w:adjustRightInd w:val="0"/>
        <w:rPr>
          <w:rFonts w:cs="Arial"/>
          <w:color w:val="000000"/>
        </w:rPr>
      </w:pPr>
      <w:r>
        <w:rPr>
          <w:rFonts w:cs="Arial"/>
          <w:b/>
          <w:bCs/>
          <w:color w:val="000000"/>
        </w:rPr>
        <w:t>BreathingTechniques-HeartRate-LS2</w:t>
      </w:r>
      <w:r>
        <w:rPr>
          <w:rFonts w:cs="Arial"/>
          <w:color w:val="000000"/>
        </w:rPr>
        <w:t>)</w:t>
      </w:r>
    </w:p>
    <w:p w:rsidR="00BE53F7" w:rsidRDefault="00BE53F7" w:rsidP="00BE53F7">
      <w:pPr>
        <w:autoSpaceDE w:val="0"/>
        <w:autoSpaceDN w:val="0"/>
        <w:adjustRightInd w:val="0"/>
        <w:rPr>
          <w:rFonts w:cs="Arial"/>
          <w:color w:val="000000"/>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Pr="00111DD2" w:rsidRDefault="00BE53F7" w:rsidP="00BE53F7">
      <w:pPr>
        <w:autoSpaceDE w:val="0"/>
        <w:autoSpaceDN w:val="0"/>
        <w:adjustRightInd w:val="0"/>
        <w:jc w:val="center"/>
        <w:rPr>
          <w:rFonts w:ascii="Times New Roman" w:hAnsi="Times New Roman"/>
        </w:rPr>
      </w:pPr>
      <w:proofErr w:type="spellStart"/>
      <w:proofErr w:type="gramStart"/>
      <w:r w:rsidRPr="00111DD2">
        <w:rPr>
          <w:rFonts w:cs="Arial"/>
          <w:color w:val="000000"/>
        </w:rPr>
        <w:t>iWorx</w:t>
      </w:r>
      <w:proofErr w:type="spellEnd"/>
      <w:proofErr w:type="gramEnd"/>
      <w:r w:rsidRPr="00111DD2">
        <w:rPr>
          <w:rFonts w:cs="Arial"/>
          <w:color w:val="000000"/>
        </w:rPr>
        <w:t xml:space="preserve"> Systems, Inc. 62 </w:t>
      </w:r>
      <w:proofErr w:type="spellStart"/>
      <w:r w:rsidRPr="00111DD2">
        <w:rPr>
          <w:rFonts w:cs="Arial"/>
          <w:color w:val="000000"/>
        </w:rPr>
        <w:t>Littleworth</w:t>
      </w:r>
      <w:proofErr w:type="spellEnd"/>
      <w:r w:rsidRPr="00111DD2">
        <w:rPr>
          <w:rFonts w:cs="Arial"/>
          <w:color w:val="000000"/>
        </w:rPr>
        <w:t xml:space="preserve"> Road, Dover, New Hampshire 03820</w:t>
      </w:r>
    </w:p>
    <w:p w:rsidR="00BE53F7" w:rsidRDefault="00BE53F7" w:rsidP="00BE53F7">
      <w:pPr>
        <w:jc w:val="center"/>
        <w:rPr>
          <w:rFonts w:cs="Arial"/>
          <w:color w:val="000000"/>
        </w:rPr>
      </w:pPr>
      <w:r w:rsidRPr="00111DD2">
        <w:rPr>
          <w:rFonts w:cs="Arial"/>
          <w:color w:val="000000"/>
        </w:rPr>
        <w:t>(T) 800-234-1757 / 603-742-2492 (F) 603-742-24</w:t>
      </w:r>
    </w:p>
    <w:p w:rsidR="00BE53F7" w:rsidRPr="00475EB8" w:rsidRDefault="00BE53F7" w:rsidP="00BE53F7">
      <w:pPr>
        <w:rPr>
          <w:rFonts w:cs="Arial"/>
          <w:color w:val="000000"/>
        </w:rPr>
      </w:pPr>
      <w:r w:rsidRPr="00475EB8">
        <w:rPr>
          <w:rFonts w:cs="Arial"/>
          <w:b/>
          <w:bCs/>
          <w:color w:val="000000"/>
          <w:sz w:val="48"/>
          <w:szCs w:val="48"/>
        </w:rPr>
        <w:lastRenderedPageBreak/>
        <w:t>GSR-200 Galvanic Skin Response Amplifier</w:t>
      </w:r>
    </w:p>
    <w:p w:rsidR="00BE53F7" w:rsidRDefault="00BE53F7" w:rsidP="00BE53F7">
      <w:pPr>
        <w:autoSpaceDE w:val="0"/>
        <w:autoSpaceDN w:val="0"/>
        <w:adjustRightInd w:val="0"/>
        <w:rPr>
          <w:rFonts w:cs="Arial"/>
          <w:b/>
          <w:bCs/>
          <w:i/>
          <w:iCs/>
          <w:color w:val="000000"/>
        </w:rPr>
      </w:pPr>
    </w:p>
    <w:p w:rsidR="00BE53F7" w:rsidRDefault="00923A24" w:rsidP="00BE53F7">
      <w:pPr>
        <w:autoSpaceDE w:val="0"/>
        <w:autoSpaceDN w:val="0"/>
        <w:adjustRightInd w:val="0"/>
        <w:rPr>
          <w:rFonts w:cs="Arial"/>
          <w:b/>
          <w:bCs/>
          <w:i/>
          <w:iCs/>
          <w:color w:val="000000"/>
        </w:rPr>
      </w:pPr>
      <w:r>
        <w:rPr>
          <w:rFonts w:cs="Arial"/>
          <w:b/>
          <w:i/>
          <w:noProof/>
          <w:color w:val="000000"/>
          <w:lang w:val="en-CA" w:eastAsia="en-CA"/>
        </w:rPr>
        <w:drawing>
          <wp:inline distT="0" distB="0" distL="0" distR="0">
            <wp:extent cx="4514850" cy="2238375"/>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514850" cy="2238375"/>
                    </a:xfrm>
                    <a:prstGeom prst="rect">
                      <a:avLst/>
                    </a:prstGeom>
                    <a:noFill/>
                    <a:ln w="9525">
                      <a:noFill/>
                      <a:miter lim="800000"/>
                      <a:headEnd/>
                      <a:tailEnd/>
                    </a:ln>
                  </pic:spPr>
                </pic:pic>
              </a:graphicData>
            </a:graphic>
          </wp:inline>
        </w:drawing>
      </w:r>
    </w:p>
    <w:p w:rsidR="00BE53F7" w:rsidRDefault="00BE53F7" w:rsidP="00BE53F7">
      <w:pPr>
        <w:autoSpaceDE w:val="0"/>
        <w:autoSpaceDN w:val="0"/>
        <w:adjustRightInd w:val="0"/>
        <w:rPr>
          <w:rFonts w:cs="Arial"/>
          <w:b/>
          <w:bCs/>
          <w:i/>
          <w:iCs/>
          <w:color w:val="000000"/>
        </w:rPr>
      </w:pPr>
      <w:r>
        <w:rPr>
          <w:rFonts w:cs="Arial"/>
          <w:b/>
          <w:bCs/>
          <w:i/>
          <w:iCs/>
          <w:color w:val="000000"/>
        </w:rPr>
        <w:t>GSR-200</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E2D35"/>
          <w:sz w:val="24"/>
          <w:szCs w:val="24"/>
        </w:rPr>
        <w:t>Overview</w:t>
      </w:r>
    </w:p>
    <w:p w:rsidR="00BE53F7" w:rsidRDefault="00BE53F7" w:rsidP="00BE53F7">
      <w:pPr>
        <w:autoSpaceDE w:val="0"/>
        <w:autoSpaceDN w:val="0"/>
        <w:adjustRightInd w:val="0"/>
        <w:rPr>
          <w:rFonts w:cs="Arial"/>
          <w:color w:val="000000"/>
        </w:rPr>
      </w:pPr>
      <w:r>
        <w:rPr>
          <w:rFonts w:cs="Arial"/>
          <w:color w:val="000000"/>
        </w:rPr>
        <w:t>As a person's psychological state changes in response to events in the</w:t>
      </w:r>
    </w:p>
    <w:p w:rsidR="00BE53F7" w:rsidRDefault="00BE53F7" w:rsidP="00BE53F7">
      <w:pPr>
        <w:autoSpaceDE w:val="0"/>
        <w:autoSpaceDN w:val="0"/>
        <w:adjustRightInd w:val="0"/>
        <w:rPr>
          <w:rFonts w:cs="Arial"/>
          <w:color w:val="000000"/>
        </w:rPr>
      </w:pPr>
      <w:proofErr w:type="gramStart"/>
      <w:r>
        <w:rPr>
          <w:rFonts w:cs="Arial"/>
          <w:color w:val="000000"/>
        </w:rPr>
        <w:t>environment</w:t>
      </w:r>
      <w:proofErr w:type="gramEnd"/>
      <w:r>
        <w:rPr>
          <w:rFonts w:cs="Arial"/>
          <w:color w:val="000000"/>
        </w:rPr>
        <w:t>, the electrical properties of the person's skin change due to minute</w:t>
      </w:r>
    </w:p>
    <w:p w:rsidR="00BE53F7" w:rsidRDefault="00BE53F7" w:rsidP="00BE53F7">
      <w:pPr>
        <w:autoSpaceDE w:val="0"/>
        <w:autoSpaceDN w:val="0"/>
        <w:adjustRightInd w:val="0"/>
        <w:rPr>
          <w:rFonts w:cs="Arial"/>
          <w:color w:val="000000"/>
        </w:rPr>
      </w:pPr>
      <w:proofErr w:type="gramStart"/>
      <w:r>
        <w:rPr>
          <w:rFonts w:cs="Arial"/>
          <w:color w:val="000000"/>
        </w:rPr>
        <w:t>changes</w:t>
      </w:r>
      <w:proofErr w:type="gramEnd"/>
      <w:r>
        <w:rPr>
          <w:rFonts w:cs="Arial"/>
          <w:color w:val="000000"/>
        </w:rPr>
        <w:t xml:space="preserve"> in perspiration. These </w:t>
      </w:r>
      <w:proofErr w:type="spellStart"/>
      <w:r>
        <w:rPr>
          <w:rFonts w:cs="Arial"/>
          <w:color w:val="000000"/>
        </w:rPr>
        <w:t>electrodermal</w:t>
      </w:r>
      <w:proofErr w:type="spellEnd"/>
      <w:r>
        <w:rPr>
          <w:rFonts w:cs="Arial"/>
          <w:color w:val="000000"/>
        </w:rPr>
        <w:t xml:space="preserve"> responses can be detected by the</w:t>
      </w:r>
    </w:p>
    <w:p w:rsidR="00BE53F7" w:rsidRDefault="00BE53F7" w:rsidP="00BE53F7">
      <w:pPr>
        <w:autoSpaceDE w:val="0"/>
        <w:autoSpaceDN w:val="0"/>
        <w:adjustRightInd w:val="0"/>
        <w:rPr>
          <w:rFonts w:cs="Arial"/>
          <w:color w:val="000000"/>
        </w:rPr>
      </w:pPr>
      <w:proofErr w:type="gramStart"/>
      <w:r>
        <w:rPr>
          <w:rFonts w:cs="Arial"/>
          <w:color w:val="000000"/>
        </w:rPr>
        <w:t>GSR-200.</w:t>
      </w:r>
      <w:proofErr w:type="gramEnd"/>
      <w:r>
        <w:rPr>
          <w:rFonts w:cs="Arial"/>
          <w:color w:val="000000"/>
        </w:rPr>
        <w:t xml:space="preserve"> Since human skin is a good conductor of electricity, a weak electrical</w:t>
      </w:r>
    </w:p>
    <w:p w:rsidR="00BE53F7" w:rsidRDefault="00BE53F7" w:rsidP="00BE53F7">
      <w:pPr>
        <w:autoSpaceDE w:val="0"/>
        <w:autoSpaceDN w:val="0"/>
        <w:adjustRightInd w:val="0"/>
        <w:rPr>
          <w:rFonts w:cs="Arial"/>
          <w:color w:val="000000"/>
        </w:rPr>
      </w:pPr>
      <w:proofErr w:type="gramStart"/>
      <w:r>
        <w:rPr>
          <w:rFonts w:cs="Arial"/>
          <w:color w:val="000000"/>
        </w:rPr>
        <w:t>current</w:t>
      </w:r>
      <w:proofErr w:type="gramEnd"/>
      <w:r>
        <w:rPr>
          <w:rFonts w:cs="Arial"/>
          <w:color w:val="000000"/>
        </w:rPr>
        <w:t xml:space="preserve"> applied to the skin can determine the resistance of the skin, or its reciprocal</w:t>
      </w:r>
    </w:p>
    <w:p w:rsidR="00BE53F7" w:rsidRDefault="00BE53F7" w:rsidP="00BE53F7">
      <w:pPr>
        <w:autoSpaceDE w:val="0"/>
        <w:autoSpaceDN w:val="0"/>
        <w:adjustRightInd w:val="0"/>
        <w:rPr>
          <w:rFonts w:cs="Arial"/>
          <w:color w:val="000000"/>
        </w:rPr>
      </w:pPr>
      <w:proofErr w:type="gramStart"/>
      <w:r>
        <w:rPr>
          <w:rFonts w:cs="Arial"/>
          <w:color w:val="000000"/>
        </w:rPr>
        <w:t>which</w:t>
      </w:r>
      <w:proofErr w:type="gramEnd"/>
      <w:r>
        <w:rPr>
          <w:rFonts w:cs="Arial"/>
          <w:color w:val="000000"/>
        </w:rPr>
        <w:t xml:space="preserve"> is conductance.</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cs="Arial"/>
          <w:color w:val="000000"/>
        </w:rPr>
      </w:pPr>
      <w:r>
        <w:rPr>
          <w:rFonts w:cs="Arial"/>
          <w:color w:val="000000"/>
        </w:rPr>
        <w:t>The GSR-200 applies a constant, imperceptible voltage between two electrodes</w:t>
      </w:r>
    </w:p>
    <w:p w:rsidR="00BE53F7" w:rsidRDefault="00BE53F7" w:rsidP="00BE53F7">
      <w:pPr>
        <w:autoSpaceDE w:val="0"/>
        <w:autoSpaceDN w:val="0"/>
        <w:adjustRightInd w:val="0"/>
        <w:rPr>
          <w:rFonts w:cs="Arial"/>
          <w:color w:val="000000"/>
        </w:rPr>
      </w:pPr>
      <w:proofErr w:type="gramStart"/>
      <w:r>
        <w:rPr>
          <w:rFonts w:cs="Arial"/>
          <w:color w:val="000000"/>
        </w:rPr>
        <w:t>attached</w:t>
      </w:r>
      <w:proofErr w:type="gramEnd"/>
      <w:r>
        <w:rPr>
          <w:rFonts w:cs="Arial"/>
          <w:color w:val="000000"/>
        </w:rPr>
        <w:t xml:space="preserve"> to the skin. Since the voltage is constant, the current flowing between the</w:t>
      </w:r>
    </w:p>
    <w:p w:rsidR="00BE53F7" w:rsidRDefault="00BE53F7" w:rsidP="00BE53F7">
      <w:pPr>
        <w:autoSpaceDE w:val="0"/>
        <w:autoSpaceDN w:val="0"/>
        <w:adjustRightInd w:val="0"/>
        <w:rPr>
          <w:rFonts w:cs="Arial"/>
          <w:color w:val="000000"/>
        </w:rPr>
      </w:pPr>
      <w:proofErr w:type="gramStart"/>
      <w:r>
        <w:rPr>
          <w:rFonts w:cs="Arial"/>
          <w:color w:val="000000"/>
        </w:rPr>
        <w:t>electrodes</w:t>
      </w:r>
      <w:proofErr w:type="gramEnd"/>
      <w:r>
        <w:rPr>
          <w:rFonts w:cs="Arial"/>
          <w:color w:val="000000"/>
        </w:rPr>
        <w:t xml:space="preserve"> is proportional to the skin conductance, or inversely proportional to the</w:t>
      </w:r>
    </w:p>
    <w:p w:rsidR="00BE53F7" w:rsidRDefault="00BE53F7" w:rsidP="00BE53F7">
      <w:pPr>
        <w:autoSpaceDE w:val="0"/>
        <w:autoSpaceDN w:val="0"/>
        <w:adjustRightInd w:val="0"/>
        <w:rPr>
          <w:rFonts w:cs="Arial"/>
          <w:color w:val="000000"/>
        </w:rPr>
      </w:pPr>
      <w:proofErr w:type="gramStart"/>
      <w:r>
        <w:rPr>
          <w:rFonts w:cs="Arial"/>
          <w:color w:val="000000"/>
        </w:rPr>
        <w:t>skin</w:t>
      </w:r>
      <w:proofErr w:type="gramEnd"/>
      <w:r>
        <w:rPr>
          <w:rFonts w:cs="Arial"/>
          <w:color w:val="000000"/>
        </w:rPr>
        <w:t xml:space="preserve"> resistance. The GSR-200 is able to detect the current flowing between the</w:t>
      </w:r>
    </w:p>
    <w:p w:rsidR="00BE53F7" w:rsidRDefault="00BE53F7" w:rsidP="00BE53F7">
      <w:pPr>
        <w:autoSpaceDE w:val="0"/>
        <w:autoSpaceDN w:val="0"/>
        <w:adjustRightInd w:val="0"/>
        <w:rPr>
          <w:rFonts w:cs="Arial"/>
          <w:color w:val="000000"/>
        </w:rPr>
      </w:pPr>
      <w:proofErr w:type="gramStart"/>
      <w:r>
        <w:rPr>
          <w:rFonts w:cs="Arial"/>
          <w:color w:val="000000"/>
        </w:rPr>
        <w:t>electrodes</w:t>
      </w:r>
      <w:proofErr w:type="gramEnd"/>
      <w:r>
        <w:rPr>
          <w:rFonts w:cs="Arial"/>
          <w:color w:val="000000"/>
        </w:rPr>
        <w:t xml:space="preserve"> and convert it to a voltage that can be recorded. Using a conversion</w:t>
      </w:r>
    </w:p>
    <w:p w:rsidR="00BE53F7" w:rsidRDefault="00BE53F7" w:rsidP="00BE53F7">
      <w:pPr>
        <w:autoSpaceDE w:val="0"/>
        <w:autoSpaceDN w:val="0"/>
        <w:adjustRightInd w:val="0"/>
        <w:rPr>
          <w:rFonts w:cs="Arial"/>
          <w:color w:val="000000"/>
        </w:rPr>
      </w:pPr>
      <w:proofErr w:type="gramStart"/>
      <w:r>
        <w:rPr>
          <w:rFonts w:cs="Arial"/>
          <w:color w:val="000000"/>
        </w:rPr>
        <w:t>factor</w:t>
      </w:r>
      <w:proofErr w:type="gramEnd"/>
      <w:r>
        <w:rPr>
          <w:rFonts w:cs="Arial"/>
          <w:color w:val="000000"/>
        </w:rPr>
        <w:t>, the recorded voltage is easily converted into conductance units known as</w:t>
      </w:r>
    </w:p>
    <w:p w:rsidR="00BE53F7" w:rsidRDefault="00BE53F7" w:rsidP="00BE53F7">
      <w:pPr>
        <w:autoSpaceDE w:val="0"/>
        <w:autoSpaceDN w:val="0"/>
        <w:adjustRightInd w:val="0"/>
        <w:rPr>
          <w:rFonts w:cs="Arial"/>
          <w:color w:val="000000"/>
        </w:rPr>
      </w:pPr>
      <w:proofErr w:type="spellStart"/>
      <w:proofErr w:type="gramStart"/>
      <w:r>
        <w:rPr>
          <w:rFonts w:cs="Arial"/>
          <w:color w:val="000000"/>
        </w:rPr>
        <w:t>microSiemens</w:t>
      </w:r>
      <w:proofErr w:type="spellEnd"/>
      <w:proofErr w:type="gramEnd"/>
      <w:r>
        <w:rPr>
          <w:rFonts w:cs="Arial"/>
          <w:color w:val="000000"/>
        </w:rPr>
        <w:t xml:space="preserve"> (µS).</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cs="Arial"/>
          <w:b/>
          <w:bCs/>
          <w:color w:val="EE2D35"/>
          <w:sz w:val="24"/>
          <w:szCs w:val="24"/>
        </w:rPr>
      </w:pPr>
      <w:r>
        <w:rPr>
          <w:rFonts w:cs="Arial"/>
          <w:b/>
          <w:bCs/>
          <w:color w:val="EE2D35"/>
          <w:sz w:val="24"/>
          <w:szCs w:val="24"/>
        </w:rPr>
        <w:t>How to Use the GSR-200</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000000"/>
        </w:rPr>
        <w:t>Equipment Setup:</w:t>
      </w:r>
    </w:p>
    <w:p w:rsidR="00BE53F7" w:rsidRDefault="00BE53F7" w:rsidP="00BE53F7">
      <w:pPr>
        <w:autoSpaceDE w:val="0"/>
        <w:autoSpaceDN w:val="0"/>
        <w:adjustRightInd w:val="0"/>
        <w:rPr>
          <w:rFonts w:cs="Arial"/>
          <w:color w:val="000000"/>
        </w:rPr>
      </w:pPr>
      <w:r>
        <w:rPr>
          <w:rFonts w:cs="Arial"/>
          <w:color w:val="000000"/>
        </w:rPr>
        <w:t xml:space="preserve">Plug the DIN8 cable into a transducer input of an </w:t>
      </w:r>
      <w:proofErr w:type="spellStart"/>
      <w:r>
        <w:rPr>
          <w:rFonts w:cs="Arial"/>
          <w:color w:val="000000"/>
        </w:rPr>
        <w:t>iWorx</w:t>
      </w:r>
      <w:proofErr w:type="spellEnd"/>
      <w:r>
        <w:rPr>
          <w:rFonts w:cs="Arial"/>
          <w:color w:val="000000"/>
        </w:rPr>
        <w:t xml:space="preserve"> data acquisition unit or</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amplifier</w:t>
      </w:r>
      <w:proofErr w:type="gramEnd"/>
      <w:r>
        <w:rPr>
          <w:rFonts w:cs="Arial"/>
          <w:color w:val="000000"/>
        </w:rPr>
        <w:t>.</w:t>
      </w:r>
    </w:p>
    <w:p w:rsidR="00BE53F7" w:rsidRDefault="00BE53F7" w:rsidP="00BE53F7">
      <w:pPr>
        <w:autoSpaceDE w:val="0"/>
        <w:autoSpaceDN w:val="0"/>
        <w:adjustRightInd w:val="0"/>
        <w:rPr>
          <w:rFonts w:ascii="Times New Roman" w:hAnsi="Times New Roman"/>
          <w:sz w:val="24"/>
          <w:szCs w:val="24"/>
        </w:rPr>
      </w:pPr>
      <w:r>
        <w:rPr>
          <w:rFonts w:cs="Arial"/>
          <w:b/>
          <w:bCs/>
          <w:color w:val="000000"/>
        </w:rPr>
        <w:t xml:space="preserve">Start the Software: </w:t>
      </w:r>
    </w:p>
    <w:p w:rsidR="00BE53F7" w:rsidRDefault="00BE53F7" w:rsidP="00BE53F7">
      <w:pPr>
        <w:autoSpaceDE w:val="0"/>
        <w:autoSpaceDN w:val="0"/>
        <w:adjustRightInd w:val="0"/>
        <w:rPr>
          <w:rFonts w:cs="Arial"/>
          <w:color w:val="000000"/>
        </w:rPr>
      </w:pPr>
      <w:r>
        <w:rPr>
          <w:rFonts w:cs="Arial"/>
          <w:color w:val="000000"/>
        </w:rPr>
        <w:t>1) Open LabScribe2 by clicking on the LabScribe2 desktop icon.</w:t>
      </w:r>
    </w:p>
    <w:p w:rsidR="00BE53F7" w:rsidRDefault="00BE53F7" w:rsidP="00BE53F7">
      <w:pPr>
        <w:autoSpaceDE w:val="0"/>
        <w:autoSpaceDN w:val="0"/>
        <w:adjustRightInd w:val="0"/>
        <w:rPr>
          <w:rFonts w:ascii="Times New Roman" w:hAnsi="Times New Roman"/>
          <w:sz w:val="24"/>
          <w:szCs w:val="24"/>
        </w:rPr>
      </w:pPr>
      <w:r>
        <w:rPr>
          <w:rFonts w:cs="Arial"/>
          <w:color w:val="000000"/>
        </w:rPr>
        <w:t xml:space="preserve">2) When the program opens, select </w:t>
      </w:r>
      <w:r>
        <w:rPr>
          <w:rFonts w:cs="Arial"/>
          <w:b/>
          <w:bCs/>
          <w:color w:val="000000"/>
        </w:rPr>
        <w:t>Preferences</w:t>
      </w:r>
      <w:r>
        <w:rPr>
          <w:rFonts w:cs="Arial"/>
          <w:color w:val="000000"/>
        </w:rPr>
        <w:t xml:space="preserve"> from the </w:t>
      </w:r>
      <w:r>
        <w:rPr>
          <w:rFonts w:cs="Arial"/>
          <w:b/>
          <w:bCs/>
          <w:color w:val="000000"/>
        </w:rPr>
        <w:t>Edit</w:t>
      </w:r>
      <w:r>
        <w:rPr>
          <w:rFonts w:cs="Arial"/>
          <w:color w:val="000000"/>
        </w:rPr>
        <w:t xml:space="preserve"> menu (or from the </w:t>
      </w:r>
    </w:p>
    <w:p w:rsidR="00BE53F7" w:rsidRDefault="00BE53F7" w:rsidP="00BE53F7">
      <w:pPr>
        <w:autoSpaceDE w:val="0"/>
        <w:autoSpaceDN w:val="0"/>
        <w:adjustRightInd w:val="0"/>
        <w:rPr>
          <w:rFonts w:cs="Arial"/>
          <w:color w:val="000000"/>
        </w:rPr>
      </w:pPr>
      <w:proofErr w:type="gramStart"/>
      <w:r>
        <w:rPr>
          <w:rFonts w:cs="Arial"/>
          <w:b/>
          <w:bCs/>
          <w:color w:val="000000"/>
        </w:rPr>
        <w:t>LabScribe2</w:t>
      </w:r>
      <w:r>
        <w:rPr>
          <w:rFonts w:cs="Arial"/>
          <w:color w:val="000000"/>
        </w:rPr>
        <w:t xml:space="preserve"> menu on a Macintosh computer).</w:t>
      </w:r>
      <w:proofErr w:type="gramEnd"/>
    </w:p>
    <w:p w:rsidR="00BE53F7" w:rsidRDefault="00BE53F7" w:rsidP="00BE53F7">
      <w:pPr>
        <w:autoSpaceDE w:val="0"/>
        <w:autoSpaceDN w:val="0"/>
        <w:adjustRightInd w:val="0"/>
        <w:rPr>
          <w:rFonts w:ascii="Times New Roman" w:hAnsi="Times New Roman"/>
          <w:sz w:val="24"/>
          <w:szCs w:val="24"/>
        </w:rPr>
      </w:pPr>
      <w:r>
        <w:rPr>
          <w:rFonts w:cs="Arial"/>
          <w:color w:val="000000"/>
        </w:rPr>
        <w:t xml:space="preserve">3) </w:t>
      </w:r>
      <w:r>
        <w:rPr>
          <w:rFonts w:cs="Arial"/>
          <w:color w:val="211E1E"/>
        </w:rPr>
        <w:t xml:space="preserve">Select the </w:t>
      </w:r>
      <w:r>
        <w:rPr>
          <w:rFonts w:cs="Arial"/>
          <w:b/>
          <w:bCs/>
          <w:color w:val="211E1E"/>
        </w:rPr>
        <w:t>Channel</w:t>
      </w:r>
      <w:r>
        <w:rPr>
          <w:rFonts w:cs="Arial"/>
          <w:color w:val="211E1E"/>
        </w:rPr>
        <w:t xml:space="preserve"> preferences dialog window. Name the channel to which the </w:t>
      </w:r>
    </w:p>
    <w:p w:rsidR="00BE53F7" w:rsidRDefault="00BE53F7" w:rsidP="00BE53F7">
      <w:pPr>
        <w:autoSpaceDE w:val="0"/>
        <w:autoSpaceDN w:val="0"/>
        <w:adjustRightInd w:val="0"/>
        <w:rPr>
          <w:rFonts w:cs="Arial"/>
          <w:color w:val="211E1E"/>
        </w:rPr>
      </w:pPr>
      <w:r>
        <w:rPr>
          <w:rFonts w:cs="Arial"/>
          <w:color w:val="211E1E"/>
        </w:rPr>
        <w:t xml:space="preserve">GSR-200 is connected. Set the </w:t>
      </w:r>
      <w:r>
        <w:rPr>
          <w:rFonts w:cs="Arial"/>
          <w:b/>
          <w:bCs/>
          <w:color w:val="211E1E"/>
        </w:rPr>
        <w:t>Mode/Function</w:t>
      </w:r>
      <w:r>
        <w:rPr>
          <w:rFonts w:cs="Arial"/>
          <w:color w:val="211E1E"/>
        </w:rPr>
        <w:t xml:space="preserve"> for this channel to </w:t>
      </w:r>
      <w:r>
        <w:rPr>
          <w:rFonts w:cs="Arial"/>
          <w:b/>
          <w:bCs/>
          <w:color w:val="211E1E"/>
        </w:rPr>
        <w:t>DIN8</w:t>
      </w:r>
      <w:r>
        <w:rPr>
          <w:rFonts w:cs="Arial"/>
          <w:color w:val="211E1E"/>
        </w:rPr>
        <w:t>. Also,</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set</w:t>
      </w:r>
      <w:proofErr w:type="gramEnd"/>
      <w:r>
        <w:rPr>
          <w:rFonts w:cs="Arial"/>
          <w:color w:val="211E1E"/>
        </w:rPr>
        <w:t xml:space="preserve"> the sampling rate and display time. Click </w:t>
      </w:r>
      <w:r>
        <w:rPr>
          <w:rFonts w:cs="Arial"/>
          <w:b/>
          <w:bCs/>
          <w:color w:val="211E1E"/>
        </w:rPr>
        <w:t>OK</w:t>
      </w:r>
      <w:r>
        <w:rPr>
          <w:rFonts w:cs="Arial"/>
          <w:color w:val="211E1E"/>
        </w:rPr>
        <w:t xml:space="preserve">. </w:t>
      </w:r>
    </w:p>
    <w:p w:rsidR="00BE53F7" w:rsidRP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E2D35"/>
          <w:sz w:val="24"/>
          <w:szCs w:val="24"/>
        </w:rPr>
        <w:lastRenderedPageBreak/>
        <w:t xml:space="preserve">Calibration and Units Conversion  </w:t>
      </w:r>
    </w:p>
    <w:p w:rsidR="00BE53F7" w:rsidRDefault="00BE53F7" w:rsidP="00BE53F7">
      <w:pPr>
        <w:autoSpaceDE w:val="0"/>
        <w:autoSpaceDN w:val="0"/>
        <w:adjustRightInd w:val="0"/>
        <w:rPr>
          <w:rFonts w:cs="Arial"/>
          <w:color w:val="000000"/>
        </w:rPr>
      </w:pPr>
      <w:r>
        <w:rPr>
          <w:rFonts w:cs="Arial"/>
          <w:color w:val="000000"/>
        </w:rPr>
        <w:t>The GSR-200 is factory calibrated so that an output of 1 Volt is equal to 5</w:t>
      </w:r>
    </w:p>
    <w:p w:rsidR="00BE53F7" w:rsidRDefault="00BE53F7" w:rsidP="00BE53F7">
      <w:pPr>
        <w:autoSpaceDE w:val="0"/>
        <w:autoSpaceDN w:val="0"/>
        <w:adjustRightInd w:val="0"/>
        <w:rPr>
          <w:rFonts w:ascii="Times New Roman" w:hAnsi="Times New Roman"/>
          <w:sz w:val="24"/>
          <w:szCs w:val="24"/>
        </w:rPr>
      </w:pPr>
      <w:proofErr w:type="spellStart"/>
      <w:proofErr w:type="gramStart"/>
      <w:r>
        <w:rPr>
          <w:rFonts w:cs="Arial"/>
          <w:color w:val="000000"/>
        </w:rPr>
        <w:t>microSiemens</w:t>
      </w:r>
      <w:proofErr w:type="spellEnd"/>
      <w:proofErr w:type="gramEnd"/>
      <w:r>
        <w:rPr>
          <w:rFonts w:cs="Arial"/>
          <w:color w:val="000000"/>
        </w:rPr>
        <w:t xml:space="preserve"> (µS).</w:t>
      </w:r>
    </w:p>
    <w:p w:rsidR="00BE53F7" w:rsidRDefault="00BE53F7" w:rsidP="00BE53F7">
      <w:pPr>
        <w:autoSpaceDE w:val="0"/>
        <w:autoSpaceDN w:val="0"/>
        <w:adjustRightInd w:val="0"/>
        <w:rPr>
          <w:rFonts w:cs="Arial"/>
          <w:color w:val="000000"/>
        </w:rPr>
      </w:pPr>
      <w:r>
        <w:rPr>
          <w:rFonts w:cs="Arial"/>
          <w:color w:val="000000"/>
        </w:rPr>
        <w:t>The basis of this conversion factor follows:</w:t>
      </w:r>
    </w:p>
    <w:p w:rsidR="00BE53F7" w:rsidRDefault="00BE53F7" w:rsidP="00BE53F7">
      <w:pPr>
        <w:autoSpaceDE w:val="0"/>
        <w:autoSpaceDN w:val="0"/>
        <w:adjustRightInd w:val="0"/>
        <w:rPr>
          <w:rFonts w:cs="Arial"/>
          <w:color w:val="000000"/>
        </w:rPr>
      </w:pPr>
      <w:r>
        <w:rPr>
          <w:rFonts w:cs="Arial"/>
          <w:color w:val="000000"/>
        </w:rPr>
        <w:t>The GSR amplifier records changes in skin conductance. Conductance (G), as</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expressed</w:t>
      </w:r>
      <w:proofErr w:type="gramEnd"/>
      <w:r>
        <w:rPr>
          <w:rFonts w:cs="Arial"/>
          <w:color w:val="000000"/>
        </w:rPr>
        <w:t xml:space="preserve"> in units known as Siemens, is the inverse of Resistance (R):</w:t>
      </w:r>
    </w:p>
    <w:p w:rsidR="00BE53F7" w:rsidRDefault="00BE53F7" w:rsidP="00BE53F7">
      <w:pPr>
        <w:autoSpaceDE w:val="0"/>
        <w:autoSpaceDN w:val="0"/>
        <w:adjustRightInd w:val="0"/>
        <w:rPr>
          <w:rFonts w:ascii="Times New Roman" w:hAnsi="Times New Roman"/>
          <w:sz w:val="24"/>
          <w:szCs w:val="24"/>
        </w:rPr>
      </w:pPr>
      <w:r>
        <w:rPr>
          <w:rFonts w:cs="Arial"/>
          <w:color w:val="000000"/>
        </w:rPr>
        <w:t>G = 1/R</w:t>
      </w:r>
    </w:p>
    <w:p w:rsidR="00BE53F7" w:rsidRDefault="00BE53F7" w:rsidP="00BE53F7">
      <w:pPr>
        <w:autoSpaceDE w:val="0"/>
        <w:autoSpaceDN w:val="0"/>
        <w:adjustRightInd w:val="0"/>
        <w:rPr>
          <w:rFonts w:cs="Arial"/>
          <w:color w:val="000000"/>
        </w:rPr>
      </w:pPr>
      <w:r>
        <w:rPr>
          <w:rFonts w:cs="Arial"/>
          <w:color w:val="000000"/>
        </w:rPr>
        <w:t>The GSR-200 applies a voltage of 200mV across the resistance being measured,</w:t>
      </w:r>
    </w:p>
    <w:p w:rsidR="00BE53F7" w:rsidRDefault="00BE53F7" w:rsidP="00BE53F7">
      <w:pPr>
        <w:autoSpaceDE w:val="0"/>
        <w:autoSpaceDN w:val="0"/>
        <w:adjustRightInd w:val="0"/>
        <w:rPr>
          <w:rFonts w:cs="Arial"/>
          <w:color w:val="000000"/>
        </w:rPr>
      </w:pPr>
      <w:proofErr w:type="gramStart"/>
      <w:r>
        <w:rPr>
          <w:rFonts w:cs="Arial"/>
          <w:color w:val="000000"/>
        </w:rPr>
        <w:t>so</w:t>
      </w:r>
      <w:proofErr w:type="gramEnd"/>
      <w:r>
        <w:rPr>
          <w:rFonts w:cs="Arial"/>
          <w:color w:val="000000"/>
        </w:rPr>
        <w:t xml:space="preserve"> that the Current (I) flowing across the skin from one electrode to the other is</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equal</w:t>
      </w:r>
      <w:proofErr w:type="gramEnd"/>
      <w:r>
        <w:rPr>
          <w:rFonts w:cs="Arial"/>
          <w:color w:val="000000"/>
        </w:rPr>
        <w:t xml:space="preserve"> to applied voltage divided by the resistance:</w:t>
      </w:r>
    </w:p>
    <w:p w:rsidR="00BE53F7" w:rsidRDefault="00BE53F7" w:rsidP="00BE53F7">
      <w:pPr>
        <w:autoSpaceDE w:val="0"/>
        <w:autoSpaceDN w:val="0"/>
        <w:adjustRightInd w:val="0"/>
        <w:rPr>
          <w:rFonts w:ascii="Times New Roman" w:hAnsi="Times New Roman"/>
          <w:sz w:val="24"/>
          <w:szCs w:val="24"/>
        </w:rPr>
      </w:pPr>
      <w:r>
        <w:rPr>
          <w:rFonts w:cs="Arial"/>
          <w:color w:val="000000"/>
        </w:rPr>
        <w:t>I = 200mv/R = 200mV*G</w:t>
      </w:r>
    </w:p>
    <w:p w:rsidR="00BE53F7" w:rsidRDefault="00BE53F7" w:rsidP="00BE53F7">
      <w:pPr>
        <w:autoSpaceDE w:val="0"/>
        <w:autoSpaceDN w:val="0"/>
        <w:adjustRightInd w:val="0"/>
        <w:rPr>
          <w:rFonts w:cs="Arial"/>
          <w:color w:val="000000"/>
        </w:rPr>
      </w:pPr>
    </w:p>
    <w:p w:rsidR="00BE53F7" w:rsidRDefault="00BE53F7" w:rsidP="00BE53F7">
      <w:pPr>
        <w:autoSpaceDE w:val="0"/>
        <w:autoSpaceDN w:val="0"/>
        <w:adjustRightInd w:val="0"/>
        <w:rPr>
          <w:rFonts w:cs="Arial"/>
          <w:color w:val="000000"/>
        </w:rPr>
      </w:pPr>
      <w:r>
        <w:rPr>
          <w:rFonts w:cs="Arial"/>
          <w:color w:val="000000"/>
        </w:rPr>
        <w:t>In the GSR amplifier, the Current (I) flows through a 1megOhm feedback resistor to</w:t>
      </w:r>
    </w:p>
    <w:p w:rsidR="00BE53F7" w:rsidRPr="00475EB8" w:rsidRDefault="00BE53F7" w:rsidP="00BE53F7">
      <w:pPr>
        <w:autoSpaceDE w:val="0"/>
        <w:autoSpaceDN w:val="0"/>
        <w:adjustRightInd w:val="0"/>
        <w:rPr>
          <w:rFonts w:cs="Arial"/>
          <w:color w:val="000000"/>
        </w:rPr>
      </w:pPr>
      <w:proofErr w:type="gramStart"/>
      <w:r>
        <w:rPr>
          <w:rFonts w:cs="Arial"/>
          <w:color w:val="000000"/>
        </w:rPr>
        <w:t>produce</w:t>
      </w:r>
      <w:proofErr w:type="gramEnd"/>
      <w:r>
        <w:rPr>
          <w:rFonts w:cs="Arial"/>
          <w:color w:val="000000"/>
        </w:rPr>
        <w:t xml:space="preserve"> the Output Voltage (</w:t>
      </w:r>
      <w:proofErr w:type="spellStart"/>
      <w:r>
        <w:rPr>
          <w:rFonts w:cs="Arial"/>
          <w:color w:val="000000"/>
        </w:rPr>
        <w:t>V</w:t>
      </w:r>
      <w:r>
        <w:rPr>
          <w:rFonts w:cs="Arial"/>
          <w:color w:val="000000"/>
          <w:sz w:val="12"/>
          <w:szCs w:val="12"/>
        </w:rPr>
        <w:t>out</w:t>
      </w:r>
      <w:proofErr w:type="spellEnd"/>
      <w:r>
        <w:rPr>
          <w:rFonts w:cs="Arial"/>
          <w:color w:val="000000"/>
        </w:rPr>
        <w:t xml:space="preserve">), so that: G = V </w:t>
      </w:r>
      <w:r>
        <w:rPr>
          <w:rFonts w:cs="Arial"/>
          <w:color w:val="000000"/>
          <w:sz w:val="12"/>
          <w:szCs w:val="12"/>
        </w:rPr>
        <w:t>out</w:t>
      </w:r>
      <w:r>
        <w:rPr>
          <w:rFonts w:cs="Arial"/>
          <w:color w:val="000000"/>
        </w:rPr>
        <w:t xml:space="preserve">  / 0.200V * 1megOhm</w:t>
      </w:r>
    </w:p>
    <w:p w:rsidR="00BE53F7" w:rsidRDefault="00BE53F7" w:rsidP="00BE53F7">
      <w:pPr>
        <w:autoSpaceDE w:val="0"/>
        <w:autoSpaceDN w:val="0"/>
        <w:adjustRightInd w:val="0"/>
        <w:rPr>
          <w:rFonts w:cs="Arial"/>
          <w:color w:val="000000"/>
        </w:rPr>
      </w:pPr>
    </w:p>
    <w:p w:rsidR="00BE53F7" w:rsidRDefault="00BE53F7" w:rsidP="00BE53F7">
      <w:pPr>
        <w:autoSpaceDE w:val="0"/>
        <w:autoSpaceDN w:val="0"/>
        <w:adjustRightInd w:val="0"/>
        <w:rPr>
          <w:rFonts w:cs="Arial"/>
          <w:color w:val="000000"/>
        </w:rPr>
      </w:pPr>
      <w:r>
        <w:rPr>
          <w:rFonts w:cs="Arial"/>
          <w:color w:val="000000"/>
        </w:rPr>
        <w:t xml:space="preserve">Since 1 </w:t>
      </w:r>
      <w:proofErr w:type="spellStart"/>
      <w:r>
        <w:rPr>
          <w:rFonts w:cs="Arial"/>
          <w:color w:val="000000"/>
        </w:rPr>
        <w:t>megOhm</w:t>
      </w:r>
      <w:proofErr w:type="spellEnd"/>
      <w:r>
        <w:rPr>
          <w:rFonts w:cs="Arial"/>
          <w:color w:val="000000"/>
        </w:rPr>
        <w:t xml:space="preserve"> is the reciprocal of 1 µSiemen, the Conductance (G), in</w:t>
      </w:r>
    </w:p>
    <w:p w:rsidR="00BE53F7" w:rsidRDefault="00BE53F7" w:rsidP="00BE53F7">
      <w:pPr>
        <w:autoSpaceDE w:val="0"/>
        <w:autoSpaceDN w:val="0"/>
        <w:adjustRightInd w:val="0"/>
        <w:rPr>
          <w:rFonts w:ascii="Times New Roman" w:hAnsi="Times New Roman"/>
          <w:sz w:val="24"/>
          <w:szCs w:val="24"/>
        </w:rPr>
      </w:pPr>
      <w:r>
        <w:rPr>
          <w:rFonts w:cs="Arial"/>
          <w:color w:val="000000"/>
        </w:rPr>
        <w:t>µSiemens, is equal to 5 times the Output Voltage:</w:t>
      </w:r>
      <w:r>
        <w:rPr>
          <w:rFonts w:ascii="Times New Roman" w:hAnsi="Times New Roman"/>
          <w:sz w:val="24"/>
          <w:szCs w:val="24"/>
        </w:rPr>
        <w:t xml:space="preserve"> </w:t>
      </w:r>
      <w:r>
        <w:rPr>
          <w:rFonts w:cs="Arial"/>
          <w:color w:val="000000"/>
        </w:rPr>
        <w:t xml:space="preserve">G (in µSiemens) = 5 * </w:t>
      </w:r>
      <w:proofErr w:type="spellStart"/>
      <w:r>
        <w:rPr>
          <w:rFonts w:cs="Arial"/>
          <w:color w:val="000000"/>
        </w:rPr>
        <w:t>V</w:t>
      </w:r>
      <w:r>
        <w:rPr>
          <w:rFonts w:cs="Arial"/>
          <w:color w:val="000000"/>
          <w:sz w:val="12"/>
          <w:szCs w:val="12"/>
        </w:rPr>
        <w:t>out</w:t>
      </w:r>
      <w:proofErr w:type="spellEnd"/>
    </w:p>
    <w:p w:rsidR="00BE53F7" w:rsidRDefault="00BE53F7" w:rsidP="00BE53F7">
      <w:pPr>
        <w:autoSpaceDE w:val="0"/>
        <w:autoSpaceDN w:val="0"/>
        <w:adjustRightInd w:val="0"/>
        <w:rPr>
          <w:rFonts w:cs="Arial"/>
          <w:color w:val="000000"/>
        </w:rPr>
      </w:pPr>
    </w:p>
    <w:p w:rsidR="00BE53F7" w:rsidRDefault="00BE53F7" w:rsidP="00BE53F7">
      <w:pPr>
        <w:autoSpaceDE w:val="0"/>
        <w:autoSpaceDN w:val="0"/>
        <w:adjustRightInd w:val="0"/>
        <w:rPr>
          <w:rFonts w:cs="Arial"/>
          <w:color w:val="000000"/>
        </w:rPr>
      </w:pPr>
      <w:r>
        <w:rPr>
          <w:rFonts w:cs="Arial"/>
          <w:color w:val="000000"/>
        </w:rPr>
        <w:t>Therefore, 1 Volt of output equals 5 µSiemens. This relationship along with the</w:t>
      </w:r>
    </w:p>
    <w:p w:rsidR="00BE53F7" w:rsidRDefault="00BE53F7" w:rsidP="00BE53F7">
      <w:pPr>
        <w:autoSpaceDE w:val="0"/>
        <w:autoSpaceDN w:val="0"/>
        <w:adjustRightInd w:val="0"/>
        <w:rPr>
          <w:rFonts w:cs="Arial"/>
          <w:color w:val="000000"/>
        </w:rPr>
      </w:pPr>
      <w:r>
        <w:rPr>
          <w:rFonts w:cs="Arial"/>
          <w:color w:val="000000"/>
        </w:rPr>
        <w:t xml:space="preserve">Units Conversion function of the </w:t>
      </w:r>
      <w:proofErr w:type="spellStart"/>
      <w:r>
        <w:rPr>
          <w:rFonts w:cs="Arial"/>
          <w:color w:val="000000"/>
        </w:rPr>
        <w:t>iWorx</w:t>
      </w:r>
      <w:proofErr w:type="spellEnd"/>
      <w:r>
        <w:rPr>
          <w:rFonts w:cs="Arial"/>
          <w:color w:val="000000"/>
        </w:rPr>
        <w:t xml:space="preserve"> data acquisition system can be used to</w:t>
      </w:r>
    </w:p>
    <w:p w:rsidR="00BE53F7" w:rsidRDefault="00BE53F7" w:rsidP="00BE53F7">
      <w:pPr>
        <w:autoSpaceDE w:val="0"/>
        <w:autoSpaceDN w:val="0"/>
        <w:adjustRightInd w:val="0"/>
        <w:rPr>
          <w:rFonts w:cs="Arial"/>
          <w:color w:val="000000"/>
        </w:rPr>
      </w:pPr>
      <w:proofErr w:type="gramStart"/>
      <w:r>
        <w:rPr>
          <w:rFonts w:cs="Arial"/>
          <w:color w:val="000000"/>
        </w:rPr>
        <w:t>convert</w:t>
      </w:r>
      <w:proofErr w:type="gramEnd"/>
      <w:r>
        <w:rPr>
          <w:rFonts w:cs="Arial"/>
          <w:color w:val="000000"/>
        </w:rPr>
        <w:t xml:space="preserve"> the voltages recorded from the subject to conductance (measured in</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µSiemens).</w:t>
      </w:r>
      <w:proofErr w:type="gramEnd"/>
    </w:p>
    <w:p w:rsidR="00BE53F7" w:rsidRDefault="00BE53F7" w:rsidP="00BE53F7">
      <w:pPr>
        <w:autoSpaceDE w:val="0"/>
        <w:autoSpaceDN w:val="0"/>
        <w:adjustRightInd w:val="0"/>
        <w:rPr>
          <w:rFonts w:cs="Arial"/>
          <w:color w:val="000000"/>
        </w:rPr>
      </w:pPr>
    </w:p>
    <w:p w:rsidR="00BE53F7" w:rsidRDefault="00BE53F7" w:rsidP="00BE53F7">
      <w:pPr>
        <w:autoSpaceDE w:val="0"/>
        <w:autoSpaceDN w:val="0"/>
        <w:adjustRightInd w:val="0"/>
        <w:rPr>
          <w:rFonts w:cs="Arial"/>
          <w:color w:val="000000"/>
        </w:rPr>
      </w:pPr>
      <w:r>
        <w:rPr>
          <w:rFonts w:cs="Arial"/>
          <w:color w:val="000000"/>
        </w:rPr>
        <w:t>To apply this conversion factor to your recording:</w:t>
      </w:r>
    </w:p>
    <w:p w:rsidR="00BE53F7" w:rsidRDefault="00BE53F7" w:rsidP="00BE53F7">
      <w:pPr>
        <w:autoSpaceDE w:val="0"/>
        <w:autoSpaceDN w:val="0"/>
        <w:adjustRightInd w:val="0"/>
        <w:rPr>
          <w:rFonts w:ascii="Times New Roman" w:hAnsi="Times New Roman"/>
          <w:sz w:val="24"/>
          <w:szCs w:val="24"/>
        </w:rPr>
      </w:pPr>
      <w:r>
        <w:rPr>
          <w:rFonts w:cs="Arial"/>
          <w:color w:val="000000"/>
        </w:rPr>
        <w:t xml:space="preserve">1) Right-click in the recording window of the GSR-200. Select </w:t>
      </w:r>
      <w:r>
        <w:rPr>
          <w:rFonts w:cs="Arial"/>
          <w:b/>
          <w:bCs/>
          <w:color w:val="000000"/>
        </w:rPr>
        <w:t>Units</w:t>
      </w:r>
      <w:r>
        <w:rPr>
          <w:rFonts w:cs="Arial"/>
          <w:color w:val="000000"/>
        </w:rPr>
        <w:t xml:space="preserve"> from the right-</w:t>
      </w:r>
    </w:p>
    <w:p w:rsidR="00BE53F7" w:rsidRDefault="00BE53F7" w:rsidP="00BE53F7">
      <w:pPr>
        <w:autoSpaceDE w:val="0"/>
        <w:autoSpaceDN w:val="0"/>
        <w:adjustRightInd w:val="0"/>
        <w:rPr>
          <w:rFonts w:cs="Arial"/>
          <w:color w:val="000000"/>
        </w:rPr>
      </w:pPr>
      <w:proofErr w:type="gramStart"/>
      <w:r>
        <w:rPr>
          <w:rFonts w:cs="Arial"/>
          <w:color w:val="000000"/>
        </w:rPr>
        <w:t>click</w:t>
      </w:r>
      <w:proofErr w:type="gramEnd"/>
      <w:r>
        <w:rPr>
          <w:rFonts w:cs="Arial"/>
          <w:color w:val="000000"/>
        </w:rPr>
        <w:t xml:space="preserve"> menu and select </w:t>
      </w:r>
      <w:r>
        <w:rPr>
          <w:rFonts w:cs="Arial"/>
          <w:b/>
          <w:bCs/>
          <w:color w:val="000000"/>
        </w:rPr>
        <w:t>Simple</w:t>
      </w:r>
      <w:r>
        <w:rPr>
          <w:rFonts w:cs="Arial"/>
          <w:color w:val="000000"/>
        </w:rPr>
        <w:t xml:space="preserve"> from the </w:t>
      </w:r>
      <w:r>
        <w:rPr>
          <w:rFonts w:cs="Arial"/>
          <w:b/>
          <w:bCs/>
          <w:color w:val="000000"/>
        </w:rPr>
        <w:t>Units</w:t>
      </w:r>
      <w:r>
        <w:rPr>
          <w:rFonts w:cs="Arial"/>
          <w:color w:val="000000"/>
        </w:rPr>
        <w:t xml:space="preserve"> submenu.</w:t>
      </w:r>
    </w:p>
    <w:p w:rsidR="00BE53F7" w:rsidRDefault="00BE53F7" w:rsidP="00BE53F7">
      <w:pPr>
        <w:autoSpaceDE w:val="0"/>
        <w:autoSpaceDN w:val="0"/>
        <w:adjustRightInd w:val="0"/>
        <w:rPr>
          <w:rFonts w:ascii="Times New Roman" w:hAnsi="Times New Roman"/>
          <w:sz w:val="24"/>
          <w:szCs w:val="24"/>
        </w:rPr>
      </w:pPr>
      <w:r>
        <w:rPr>
          <w:rFonts w:cs="Arial"/>
          <w:color w:val="000000"/>
        </w:rPr>
        <w:t xml:space="preserve">2) Select </w:t>
      </w:r>
      <w:r>
        <w:rPr>
          <w:rFonts w:cs="Arial"/>
          <w:b/>
          <w:bCs/>
          <w:color w:val="000000"/>
        </w:rPr>
        <w:t xml:space="preserve">2 point </w:t>
      </w:r>
      <w:proofErr w:type="spellStart"/>
      <w:r>
        <w:rPr>
          <w:rFonts w:cs="Arial"/>
          <w:b/>
          <w:bCs/>
          <w:color w:val="000000"/>
        </w:rPr>
        <w:t>cal</w:t>
      </w:r>
      <w:proofErr w:type="spellEnd"/>
      <w:r>
        <w:rPr>
          <w:rFonts w:cs="Arial"/>
          <w:color w:val="000000"/>
        </w:rPr>
        <w:t xml:space="preserve"> from the pull-down menu in the upper-left corner of the </w:t>
      </w:r>
      <w:r>
        <w:rPr>
          <w:rFonts w:cs="Arial"/>
          <w:b/>
          <w:bCs/>
          <w:color w:val="000000"/>
        </w:rPr>
        <w:t xml:space="preserve">Units </w:t>
      </w:r>
    </w:p>
    <w:p w:rsidR="00BE53F7" w:rsidRDefault="00BE53F7" w:rsidP="00BE53F7">
      <w:pPr>
        <w:autoSpaceDE w:val="0"/>
        <w:autoSpaceDN w:val="0"/>
        <w:adjustRightInd w:val="0"/>
        <w:rPr>
          <w:rFonts w:cs="Arial"/>
          <w:color w:val="000000"/>
        </w:rPr>
      </w:pPr>
      <w:r>
        <w:rPr>
          <w:rFonts w:cs="Arial"/>
          <w:b/>
          <w:bCs/>
          <w:color w:val="000000"/>
        </w:rPr>
        <w:t>Conversion</w:t>
      </w:r>
      <w:r>
        <w:rPr>
          <w:rFonts w:cs="Arial"/>
          <w:color w:val="000000"/>
        </w:rPr>
        <w:t xml:space="preserve"> dialog window.</w:t>
      </w:r>
    </w:p>
    <w:p w:rsidR="00BE53F7" w:rsidRDefault="00BE53F7" w:rsidP="00BE53F7">
      <w:pPr>
        <w:autoSpaceDE w:val="0"/>
        <w:autoSpaceDN w:val="0"/>
        <w:adjustRightInd w:val="0"/>
        <w:rPr>
          <w:rFonts w:ascii="Times New Roman" w:hAnsi="Times New Roman"/>
          <w:sz w:val="24"/>
          <w:szCs w:val="24"/>
        </w:rPr>
      </w:pPr>
      <w:r>
        <w:rPr>
          <w:rFonts w:cs="Arial"/>
          <w:color w:val="000000"/>
        </w:rPr>
        <w:t xml:space="preserve">3) </w:t>
      </w:r>
      <w:r>
        <w:rPr>
          <w:rFonts w:cs="Arial"/>
          <w:color w:val="211E1E"/>
        </w:rPr>
        <w:t>Enter “zero”</w:t>
      </w:r>
      <w:r>
        <w:rPr>
          <w:rFonts w:cs="Arial"/>
          <w:b/>
          <w:bCs/>
          <w:color w:val="211E1E"/>
        </w:rPr>
        <w:t xml:space="preserve"> </w:t>
      </w:r>
      <w:r>
        <w:rPr>
          <w:rFonts w:cs="Arial"/>
          <w:color w:val="211E1E"/>
        </w:rPr>
        <w:t xml:space="preserve">in both the upper data boxes. Enter “1” in the left lower data box </w:t>
      </w:r>
    </w:p>
    <w:p w:rsidR="00BE53F7" w:rsidRDefault="00BE53F7" w:rsidP="00BE53F7">
      <w:pPr>
        <w:autoSpaceDE w:val="0"/>
        <w:autoSpaceDN w:val="0"/>
        <w:adjustRightInd w:val="0"/>
        <w:rPr>
          <w:rFonts w:cs="Arial"/>
          <w:color w:val="211E1E"/>
        </w:rPr>
      </w:pPr>
      <w:proofErr w:type="gramStart"/>
      <w:r>
        <w:rPr>
          <w:rFonts w:cs="Arial"/>
          <w:color w:val="211E1E"/>
        </w:rPr>
        <w:t>and</w:t>
      </w:r>
      <w:proofErr w:type="gramEnd"/>
      <w:r>
        <w:rPr>
          <w:rFonts w:cs="Arial"/>
          <w:color w:val="211E1E"/>
        </w:rPr>
        <w:t xml:space="preserve"> “5” in the right lower data box. </w:t>
      </w:r>
    </w:p>
    <w:p w:rsidR="00BE53F7" w:rsidRDefault="00BE53F7" w:rsidP="00BE53F7">
      <w:pPr>
        <w:autoSpaceDE w:val="0"/>
        <w:autoSpaceDN w:val="0"/>
        <w:adjustRightInd w:val="0"/>
        <w:rPr>
          <w:rFonts w:ascii="Times New Roman" w:hAnsi="Times New Roman"/>
          <w:sz w:val="24"/>
          <w:szCs w:val="24"/>
        </w:rPr>
      </w:pPr>
      <w:r>
        <w:rPr>
          <w:rFonts w:cs="Arial"/>
          <w:color w:val="000000"/>
        </w:rPr>
        <w:t xml:space="preserve">4) </w:t>
      </w:r>
      <w:r>
        <w:rPr>
          <w:rFonts w:cs="Arial"/>
          <w:color w:val="211E1E"/>
        </w:rPr>
        <w:t xml:space="preserve">Enter the name of the units, </w:t>
      </w:r>
      <w:r>
        <w:rPr>
          <w:rFonts w:cs="Arial"/>
          <w:b/>
          <w:bCs/>
          <w:color w:val="211E1E"/>
        </w:rPr>
        <w:t>µSiemens</w:t>
      </w:r>
      <w:r>
        <w:rPr>
          <w:rFonts w:cs="Arial"/>
          <w:color w:val="211E1E"/>
        </w:rPr>
        <w:t xml:space="preserve">, in the </w:t>
      </w:r>
      <w:r>
        <w:rPr>
          <w:rFonts w:cs="Arial"/>
          <w:b/>
          <w:bCs/>
          <w:color w:val="211E1E"/>
        </w:rPr>
        <w:t>Unit Name</w:t>
      </w:r>
      <w:r>
        <w:rPr>
          <w:rFonts w:cs="Arial"/>
          <w:color w:val="211E1E"/>
        </w:rPr>
        <w:t xml:space="preserve"> box. Click </w:t>
      </w:r>
      <w:r>
        <w:rPr>
          <w:rFonts w:cs="Arial"/>
          <w:b/>
          <w:bCs/>
          <w:color w:val="211E1E"/>
        </w:rPr>
        <w:t xml:space="preserve">OK </w:t>
      </w:r>
      <w:r>
        <w:rPr>
          <w:rFonts w:cs="Arial"/>
          <w:color w:val="211E1E"/>
        </w:rPr>
        <w:t xml:space="preserve">to </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activate</w:t>
      </w:r>
      <w:proofErr w:type="gramEnd"/>
      <w:r>
        <w:rPr>
          <w:rFonts w:cs="Arial"/>
          <w:color w:val="211E1E"/>
        </w:rPr>
        <w:t xml:space="preserve"> the unit conversion. </w:t>
      </w:r>
    </w:p>
    <w:p w:rsidR="00BE53F7" w:rsidRPr="00475EB8"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E2D35"/>
          <w:sz w:val="24"/>
          <w:szCs w:val="24"/>
        </w:rPr>
        <w:t>Operating the GSR-200</w:t>
      </w:r>
    </w:p>
    <w:p w:rsidR="00BE53F7" w:rsidRDefault="00BE53F7" w:rsidP="00BE53F7">
      <w:pPr>
        <w:autoSpaceDE w:val="0"/>
        <w:autoSpaceDN w:val="0"/>
        <w:adjustRightInd w:val="0"/>
        <w:rPr>
          <w:rFonts w:cs="Arial"/>
          <w:color w:val="000000"/>
        </w:rPr>
      </w:pPr>
      <w:r>
        <w:rPr>
          <w:rFonts w:cs="Arial"/>
          <w:color w:val="000000"/>
        </w:rPr>
        <w:t>1) Attach the conductivity electrodes to the subject. Use the Velcro straps to</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secure</w:t>
      </w:r>
      <w:proofErr w:type="gramEnd"/>
      <w:r>
        <w:rPr>
          <w:rFonts w:cs="Arial"/>
          <w:color w:val="000000"/>
        </w:rPr>
        <w:t xml:space="preserve"> the metal discs to the pads of two adjacent fingers. </w:t>
      </w:r>
    </w:p>
    <w:p w:rsidR="00BE53F7" w:rsidRDefault="00BE53F7" w:rsidP="00BE53F7">
      <w:pPr>
        <w:autoSpaceDE w:val="0"/>
        <w:autoSpaceDN w:val="0"/>
        <w:adjustRightInd w:val="0"/>
        <w:rPr>
          <w:rFonts w:cs="Arial"/>
          <w:color w:val="000000"/>
        </w:rPr>
      </w:pPr>
      <w:r>
        <w:rPr>
          <w:rFonts w:cs="Arial"/>
          <w:color w:val="000000"/>
        </w:rPr>
        <w:t>2) Attach the other end of the electrode cable to the BNC input of the GSR-200.</w:t>
      </w:r>
    </w:p>
    <w:p w:rsidR="00BE53F7" w:rsidRDefault="00BE53F7" w:rsidP="00BE53F7">
      <w:pPr>
        <w:autoSpaceDE w:val="0"/>
        <w:autoSpaceDN w:val="0"/>
        <w:adjustRightInd w:val="0"/>
        <w:rPr>
          <w:rFonts w:ascii="Times New Roman" w:hAnsi="Times New Roman"/>
          <w:sz w:val="24"/>
          <w:szCs w:val="24"/>
        </w:rPr>
      </w:pPr>
      <w:r>
        <w:rPr>
          <w:rFonts w:cs="Arial"/>
          <w:color w:val="000000"/>
        </w:rPr>
        <w:t>Begin recording.</w:t>
      </w:r>
    </w:p>
    <w:p w:rsidR="00BE53F7" w:rsidRDefault="00BE53F7" w:rsidP="00BE53F7">
      <w:pPr>
        <w:autoSpaceDE w:val="0"/>
        <w:autoSpaceDN w:val="0"/>
        <w:adjustRightInd w:val="0"/>
        <w:rPr>
          <w:rFonts w:cs="Arial"/>
          <w:color w:val="000000"/>
        </w:rPr>
      </w:pPr>
      <w:r>
        <w:rPr>
          <w:rFonts w:cs="Arial"/>
          <w:color w:val="000000"/>
        </w:rPr>
        <w:t xml:space="preserve">3) It may be necessary to adjust the offset to zero in LabScribe2.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E2D35"/>
          <w:sz w:val="24"/>
          <w:szCs w:val="24"/>
        </w:rPr>
        <w:t>Experiments</w:t>
      </w:r>
    </w:p>
    <w:p w:rsidR="00BE53F7" w:rsidRDefault="00BE53F7" w:rsidP="00BE53F7">
      <w:pPr>
        <w:autoSpaceDE w:val="0"/>
        <w:autoSpaceDN w:val="0"/>
        <w:adjustRightInd w:val="0"/>
        <w:rPr>
          <w:rFonts w:ascii="Times New Roman" w:hAnsi="Times New Roman"/>
          <w:sz w:val="24"/>
          <w:szCs w:val="24"/>
        </w:rPr>
      </w:pPr>
      <w:r>
        <w:rPr>
          <w:rFonts w:cs="Arial"/>
          <w:color w:val="000000"/>
        </w:rPr>
        <w:t>LabScribe2 experiments using the GSR-200 include:</w:t>
      </w:r>
    </w:p>
    <w:p w:rsidR="00BE53F7" w:rsidRDefault="00BE53F7" w:rsidP="00BE53F7">
      <w:pPr>
        <w:autoSpaceDE w:val="0"/>
        <w:autoSpaceDN w:val="0"/>
        <w:adjustRightInd w:val="0"/>
        <w:rPr>
          <w:rFonts w:cs="Arial"/>
          <w:color w:val="000000"/>
        </w:rPr>
      </w:pPr>
      <w:r>
        <w:rPr>
          <w:rFonts w:ascii="Bookshelf Symbol 7" w:hAnsi="Bookshelf Symbol 7" w:cs="Bookshelf Symbol 7"/>
          <w:color w:val="000000"/>
        </w:rPr>
        <w:t></w:t>
      </w:r>
      <w:r>
        <w:rPr>
          <w:rFonts w:ascii="Bookshelf Symbol 7" w:hAnsi="Bookshelf Symbol 7" w:cs="Bookshelf Symbol 7"/>
          <w:color w:val="000000"/>
        </w:rPr>
        <w:t></w:t>
      </w:r>
      <w:r>
        <w:rPr>
          <w:rFonts w:cs="Arial"/>
          <w:b/>
          <w:bCs/>
          <w:color w:val="000000"/>
        </w:rPr>
        <w:t>Experiment HP-2: Galvanic Skin Response and Emotion</w:t>
      </w:r>
      <w:r>
        <w:rPr>
          <w:rFonts w:cs="Arial"/>
          <w:color w:val="000000"/>
        </w:rPr>
        <w:t xml:space="preserve"> (found in the</w:t>
      </w:r>
    </w:p>
    <w:p w:rsidR="00BE53F7" w:rsidRDefault="00BE53F7" w:rsidP="00BE53F7">
      <w:pPr>
        <w:autoSpaceDE w:val="0"/>
        <w:autoSpaceDN w:val="0"/>
        <w:adjustRightInd w:val="0"/>
        <w:rPr>
          <w:rFonts w:ascii="Times New Roman" w:hAnsi="Times New Roman"/>
          <w:sz w:val="24"/>
          <w:szCs w:val="24"/>
        </w:rPr>
      </w:pPr>
      <w:r>
        <w:rPr>
          <w:rFonts w:cs="Arial"/>
          <w:b/>
          <w:bCs/>
          <w:color w:val="000000"/>
        </w:rPr>
        <w:t>Human Psychophysiology</w:t>
      </w:r>
      <w:r>
        <w:rPr>
          <w:rFonts w:cs="Arial"/>
          <w:color w:val="000000"/>
        </w:rPr>
        <w:t xml:space="preserve"> category of the LabScribe2 </w:t>
      </w:r>
      <w:r>
        <w:rPr>
          <w:rFonts w:cs="Arial"/>
          <w:b/>
          <w:bCs/>
          <w:color w:val="000000"/>
        </w:rPr>
        <w:t>Settings</w:t>
      </w:r>
      <w:r>
        <w:rPr>
          <w:rFonts w:cs="Arial"/>
          <w:color w:val="000000"/>
        </w:rPr>
        <w:t xml:space="preserve"> </w:t>
      </w:r>
    </w:p>
    <w:p w:rsidR="00BE53F7" w:rsidRDefault="00BE53F7" w:rsidP="00BE53F7">
      <w:pPr>
        <w:autoSpaceDE w:val="0"/>
        <w:autoSpaceDN w:val="0"/>
        <w:adjustRightInd w:val="0"/>
        <w:rPr>
          <w:rFonts w:cs="Arial"/>
          <w:color w:val="000000"/>
        </w:rPr>
      </w:pPr>
      <w:proofErr w:type="gramStart"/>
      <w:r>
        <w:rPr>
          <w:rFonts w:cs="Arial"/>
          <w:color w:val="000000"/>
        </w:rPr>
        <w:t>menu</w:t>
      </w:r>
      <w:proofErr w:type="gramEnd"/>
      <w:r>
        <w:rPr>
          <w:rFonts w:cs="Arial"/>
          <w:color w:val="000000"/>
        </w:rPr>
        <w:t xml:space="preserve"> as </w:t>
      </w:r>
      <w:r>
        <w:rPr>
          <w:rFonts w:cs="Arial"/>
          <w:b/>
          <w:bCs/>
          <w:color w:val="000000"/>
        </w:rPr>
        <w:t>GSR-A</w:t>
      </w:r>
      <w:r>
        <w:rPr>
          <w:rFonts w:cs="Arial"/>
          <w:color w:val="000000"/>
        </w:rPr>
        <w:t>)</w:t>
      </w:r>
    </w:p>
    <w:p w:rsidR="00BE53F7" w:rsidRDefault="00BE53F7" w:rsidP="00BE53F7">
      <w:pPr>
        <w:autoSpaceDE w:val="0"/>
        <w:autoSpaceDN w:val="0"/>
        <w:adjustRightInd w:val="0"/>
        <w:rPr>
          <w:rFonts w:ascii="Times New Roman" w:hAnsi="Times New Roman"/>
          <w:sz w:val="24"/>
          <w:szCs w:val="24"/>
        </w:rPr>
      </w:pPr>
      <w:r>
        <w:rPr>
          <w:rFonts w:ascii="Bookshelf Symbol 7" w:hAnsi="Bookshelf Symbol 7" w:cs="Bookshelf Symbol 7"/>
          <w:color w:val="000000"/>
        </w:rPr>
        <w:t></w:t>
      </w:r>
      <w:r>
        <w:rPr>
          <w:rFonts w:ascii="Bookshelf Symbol 7" w:hAnsi="Bookshelf Symbol 7" w:cs="Bookshelf Symbol 7"/>
          <w:color w:val="000000"/>
        </w:rPr>
        <w:t></w:t>
      </w:r>
      <w:r>
        <w:rPr>
          <w:rFonts w:cs="Arial"/>
          <w:b/>
          <w:bCs/>
          <w:color w:val="000000"/>
        </w:rPr>
        <w:t xml:space="preserve">Experiment HP-3: The Galvanic Skin Response, Deception, </w:t>
      </w:r>
    </w:p>
    <w:p w:rsidR="00BE53F7" w:rsidRDefault="00BE53F7" w:rsidP="00BE53F7">
      <w:pPr>
        <w:autoSpaceDE w:val="0"/>
        <w:autoSpaceDN w:val="0"/>
        <w:adjustRightInd w:val="0"/>
        <w:rPr>
          <w:rFonts w:cs="Arial"/>
          <w:b/>
          <w:bCs/>
          <w:color w:val="000000"/>
        </w:rPr>
      </w:pPr>
      <w:r>
        <w:rPr>
          <w:rFonts w:cs="Arial"/>
          <w:b/>
          <w:bCs/>
          <w:color w:val="000000"/>
        </w:rPr>
        <w:t xml:space="preserve">Cognitive </w:t>
      </w:r>
      <w:proofErr w:type="gramStart"/>
      <w:r>
        <w:rPr>
          <w:rFonts w:cs="Arial"/>
          <w:b/>
          <w:bCs/>
          <w:color w:val="000000"/>
        </w:rPr>
        <w:t>Complexity,</w:t>
      </w:r>
      <w:proofErr w:type="gramEnd"/>
      <w:r>
        <w:rPr>
          <w:rFonts w:cs="Arial"/>
          <w:b/>
          <w:bCs/>
          <w:color w:val="000000"/>
        </w:rPr>
        <w:t xml:space="preserve"> and Vigilance</w:t>
      </w:r>
      <w:r>
        <w:rPr>
          <w:rFonts w:cs="Arial"/>
          <w:color w:val="000000"/>
        </w:rPr>
        <w:t xml:space="preserve"> (found in the </w:t>
      </w:r>
      <w:r>
        <w:rPr>
          <w:rFonts w:cs="Arial"/>
          <w:b/>
          <w:bCs/>
          <w:color w:val="000000"/>
        </w:rPr>
        <w:t>Human</w:t>
      </w:r>
    </w:p>
    <w:p w:rsidR="00BE53F7" w:rsidRDefault="00BE53F7" w:rsidP="00BE53F7">
      <w:pPr>
        <w:autoSpaceDE w:val="0"/>
        <w:autoSpaceDN w:val="0"/>
        <w:adjustRightInd w:val="0"/>
        <w:rPr>
          <w:rFonts w:cs="Arial"/>
          <w:color w:val="000000"/>
        </w:rPr>
      </w:pPr>
      <w:r>
        <w:rPr>
          <w:rFonts w:cs="Arial"/>
          <w:b/>
          <w:bCs/>
          <w:color w:val="000000"/>
        </w:rPr>
        <w:t>Psychophysiology</w:t>
      </w:r>
      <w:r>
        <w:rPr>
          <w:rFonts w:cs="Arial"/>
          <w:color w:val="000000"/>
        </w:rPr>
        <w:t xml:space="preserve"> category of the LabScribe2 </w:t>
      </w:r>
      <w:r>
        <w:rPr>
          <w:rFonts w:cs="Arial"/>
          <w:b/>
          <w:bCs/>
          <w:color w:val="000000"/>
        </w:rPr>
        <w:t>Settings</w:t>
      </w:r>
      <w:r>
        <w:rPr>
          <w:rFonts w:cs="Arial"/>
          <w:color w:val="000000"/>
        </w:rPr>
        <w:t xml:space="preserve"> menu as</w:t>
      </w:r>
    </w:p>
    <w:p w:rsidR="00BE53F7" w:rsidRDefault="00BE53F7" w:rsidP="00BE53F7">
      <w:pPr>
        <w:autoSpaceDE w:val="0"/>
        <w:autoSpaceDN w:val="0"/>
        <w:adjustRightInd w:val="0"/>
        <w:rPr>
          <w:rFonts w:ascii="Times New Roman" w:hAnsi="Times New Roman"/>
          <w:sz w:val="24"/>
          <w:szCs w:val="24"/>
        </w:rPr>
      </w:pPr>
      <w:r>
        <w:rPr>
          <w:rFonts w:cs="Arial"/>
          <w:b/>
          <w:bCs/>
          <w:color w:val="000000"/>
        </w:rPr>
        <w:t>GSR-B</w:t>
      </w:r>
      <w:r>
        <w:rPr>
          <w:rFonts w:cs="Arial"/>
          <w:color w:val="000000"/>
        </w:rPr>
        <w:t xml:space="preserve">). </w:t>
      </w:r>
    </w:p>
    <w:p w:rsidR="00BE53F7" w:rsidRDefault="00BE53F7" w:rsidP="00BE53F7">
      <w:pPr>
        <w:autoSpaceDE w:val="0"/>
        <w:autoSpaceDN w:val="0"/>
        <w:adjustRightInd w:val="0"/>
        <w:rPr>
          <w:rFonts w:cs="Arial"/>
          <w:b/>
          <w:bCs/>
          <w:color w:val="000000"/>
        </w:rPr>
      </w:pPr>
      <w:r>
        <w:rPr>
          <w:rFonts w:ascii="Bookshelf Symbol 7" w:hAnsi="Bookshelf Symbol 7" w:cs="Bookshelf Symbol 7"/>
          <w:color w:val="000000"/>
        </w:rPr>
        <w:t></w:t>
      </w:r>
      <w:r>
        <w:rPr>
          <w:rFonts w:ascii="Bookshelf Symbol 7" w:hAnsi="Bookshelf Symbol 7" w:cs="Bookshelf Symbol 7"/>
          <w:color w:val="000000"/>
        </w:rPr>
        <w:t></w:t>
      </w:r>
      <w:r>
        <w:rPr>
          <w:rFonts w:cs="Arial"/>
          <w:b/>
          <w:bCs/>
          <w:color w:val="000000"/>
        </w:rPr>
        <w:t>Experiment HP-8: The Galvanic Skin Response (GSR) and</w:t>
      </w:r>
    </w:p>
    <w:p w:rsidR="00BE53F7" w:rsidRDefault="00BE53F7" w:rsidP="00BE53F7">
      <w:pPr>
        <w:autoSpaceDE w:val="0"/>
        <w:autoSpaceDN w:val="0"/>
        <w:adjustRightInd w:val="0"/>
        <w:rPr>
          <w:rFonts w:ascii="Times New Roman" w:hAnsi="Times New Roman"/>
          <w:sz w:val="24"/>
          <w:szCs w:val="24"/>
        </w:rPr>
      </w:pPr>
      <w:r>
        <w:rPr>
          <w:rFonts w:cs="Arial"/>
          <w:b/>
          <w:bCs/>
          <w:color w:val="000000"/>
        </w:rPr>
        <w:t>Investigation into “Cheating”</w:t>
      </w:r>
      <w:r>
        <w:rPr>
          <w:rFonts w:cs="Arial"/>
          <w:color w:val="000000"/>
        </w:rPr>
        <w:t xml:space="preserve"> (found in the </w:t>
      </w:r>
      <w:r>
        <w:rPr>
          <w:rFonts w:cs="Arial"/>
          <w:b/>
          <w:bCs/>
          <w:color w:val="000000"/>
        </w:rPr>
        <w:t xml:space="preserve">Human </w:t>
      </w:r>
    </w:p>
    <w:p w:rsidR="00BE53F7" w:rsidRDefault="00BE53F7" w:rsidP="00BE53F7">
      <w:pPr>
        <w:autoSpaceDE w:val="0"/>
        <w:autoSpaceDN w:val="0"/>
        <w:adjustRightInd w:val="0"/>
        <w:rPr>
          <w:rFonts w:cs="Arial"/>
          <w:color w:val="000000"/>
        </w:rPr>
      </w:pPr>
      <w:r>
        <w:rPr>
          <w:rFonts w:cs="Arial"/>
          <w:b/>
          <w:bCs/>
          <w:color w:val="000000"/>
        </w:rPr>
        <w:t>Psychophysiology</w:t>
      </w:r>
      <w:r>
        <w:rPr>
          <w:rFonts w:cs="Arial"/>
          <w:color w:val="000000"/>
        </w:rPr>
        <w:t xml:space="preserve"> category of the LabScribe2 </w:t>
      </w:r>
      <w:r>
        <w:rPr>
          <w:rFonts w:cs="Arial"/>
          <w:b/>
          <w:bCs/>
          <w:color w:val="000000"/>
        </w:rPr>
        <w:t>Settings</w:t>
      </w:r>
      <w:r>
        <w:rPr>
          <w:rFonts w:cs="Arial"/>
          <w:color w:val="000000"/>
        </w:rPr>
        <w:t xml:space="preserve"> menu as</w:t>
      </w:r>
    </w:p>
    <w:p w:rsidR="00BE53F7" w:rsidRDefault="00BE53F7" w:rsidP="00BE53F7">
      <w:pPr>
        <w:autoSpaceDE w:val="0"/>
        <w:autoSpaceDN w:val="0"/>
        <w:adjustRightInd w:val="0"/>
        <w:rPr>
          <w:rFonts w:ascii="Times New Roman" w:hAnsi="Times New Roman"/>
          <w:sz w:val="24"/>
          <w:szCs w:val="24"/>
        </w:rPr>
      </w:pPr>
      <w:r>
        <w:rPr>
          <w:rFonts w:cs="Arial"/>
          <w:b/>
          <w:bCs/>
          <w:color w:val="000000"/>
        </w:rPr>
        <w:t>GSR-Investigation</w:t>
      </w:r>
      <w:r>
        <w:rPr>
          <w:rFonts w:cs="Arial"/>
          <w:color w:val="000000"/>
        </w:rPr>
        <w:t xml:space="preserve">) </w:t>
      </w:r>
    </w:p>
    <w:p w:rsidR="00BE53F7" w:rsidRDefault="00BE53F7" w:rsidP="00BE53F7">
      <w:pPr>
        <w:autoSpaceDE w:val="0"/>
        <w:autoSpaceDN w:val="0"/>
        <w:adjustRightInd w:val="0"/>
        <w:rPr>
          <w:rFonts w:cs="Arial"/>
          <w:b/>
          <w:bCs/>
          <w:color w:val="000000"/>
        </w:rPr>
      </w:pPr>
      <w:r>
        <w:rPr>
          <w:rFonts w:ascii="Bookshelf Symbol 7" w:hAnsi="Bookshelf Symbol 7" w:cs="Bookshelf Symbol 7"/>
          <w:color w:val="000000"/>
        </w:rPr>
        <w:lastRenderedPageBreak/>
        <w:t></w:t>
      </w:r>
      <w:r>
        <w:rPr>
          <w:rFonts w:ascii="Bookshelf Symbol 7" w:hAnsi="Bookshelf Symbol 7" w:cs="Bookshelf Symbol 7"/>
          <w:color w:val="000000"/>
        </w:rPr>
        <w:t></w:t>
      </w:r>
      <w:r>
        <w:rPr>
          <w:rFonts w:cs="Arial"/>
          <w:b/>
          <w:bCs/>
          <w:color w:val="000000"/>
        </w:rPr>
        <w:t>Experiment HP-7: Interference of Stimuli on Associative Tasks - The</w:t>
      </w:r>
    </w:p>
    <w:p w:rsidR="00BE53F7" w:rsidRDefault="00BE53F7" w:rsidP="00BE53F7">
      <w:pPr>
        <w:autoSpaceDE w:val="0"/>
        <w:autoSpaceDN w:val="0"/>
        <w:adjustRightInd w:val="0"/>
        <w:rPr>
          <w:rFonts w:ascii="Times New Roman" w:hAnsi="Times New Roman"/>
          <w:sz w:val="24"/>
          <w:szCs w:val="24"/>
        </w:rPr>
      </w:pPr>
      <w:proofErr w:type="spellStart"/>
      <w:r>
        <w:rPr>
          <w:rFonts w:cs="Arial"/>
          <w:b/>
          <w:bCs/>
          <w:color w:val="000000"/>
        </w:rPr>
        <w:t>Stroop</w:t>
      </w:r>
      <w:proofErr w:type="spellEnd"/>
      <w:r>
        <w:rPr>
          <w:rFonts w:cs="Arial"/>
          <w:b/>
          <w:bCs/>
          <w:color w:val="000000"/>
        </w:rPr>
        <w:t xml:space="preserve"> Effect</w:t>
      </w:r>
      <w:r>
        <w:rPr>
          <w:rFonts w:cs="Arial"/>
          <w:color w:val="000000"/>
        </w:rPr>
        <w:t xml:space="preserve"> (found in the </w:t>
      </w:r>
      <w:r>
        <w:rPr>
          <w:rFonts w:cs="Arial"/>
          <w:b/>
          <w:bCs/>
          <w:color w:val="000000"/>
        </w:rPr>
        <w:t>Human Psychophysiology</w:t>
      </w:r>
      <w:r>
        <w:rPr>
          <w:rFonts w:cs="Arial"/>
          <w:color w:val="000000"/>
        </w:rPr>
        <w:t xml:space="preserve"> category of </w:t>
      </w:r>
    </w:p>
    <w:p w:rsidR="00BE53F7" w:rsidRDefault="00BE53F7" w:rsidP="00BE53F7">
      <w:pPr>
        <w:autoSpaceDE w:val="0"/>
        <w:autoSpaceDN w:val="0"/>
        <w:adjustRightInd w:val="0"/>
        <w:rPr>
          <w:rFonts w:cs="Arial"/>
          <w:color w:val="000000"/>
        </w:rPr>
      </w:pPr>
      <w:proofErr w:type="gramStart"/>
      <w:r>
        <w:rPr>
          <w:rFonts w:cs="Arial"/>
          <w:color w:val="000000"/>
        </w:rPr>
        <w:t>the</w:t>
      </w:r>
      <w:proofErr w:type="gramEnd"/>
      <w:r>
        <w:rPr>
          <w:rFonts w:cs="Arial"/>
          <w:color w:val="000000"/>
        </w:rPr>
        <w:t xml:space="preserve"> LabScribe2 </w:t>
      </w:r>
      <w:r>
        <w:rPr>
          <w:rFonts w:cs="Arial"/>
          <w:b/>
          <w:bCs/>
          <w:color w:val="000000"/>
        </w:rPr>
        <w:t>Settings</w:t>
      </w:r>
      <w:r>
        <w:rPr>
          <w:rFonts w:cs="Arial"/>
          <w:color w:val="000000"/>
        </w:rPr>
        <w:t xml:space="preserve"> menu as </w:t>
      </w:r>
      <w:proofErr w:type="spellStart"/>
      <w:r>
        <w:rPr>
          <w:rFonts w:cs="Arial"/>
          <w:b/>
          <w:bCs/>
          <w:color w:val="000000"/>
        </w:rPr>
        <w:t>StroopEffect</w:t>
      </w:r>
      <w:proofErr w:type="spellEnd"/>
      <w:r>
        <w:rPr>
          <w:rFonts w:cs="Arial"/>
          <w:color w:val="000000"/>
        </w:rPr>
        <w:t xml:space="preserve">)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cs="Arial"/>
          <w:b/>
          <w:bCs/>
          <w:color w:val="EE2D35"/>
          <w:sz w:val="24"/>
          <w:szCs w:val="24"/>
        </w:rPr>
      </w:pPr>
      <w:r>
        <w:rPr>
          <w:rFonts w:cs="Arial"/>
          <w:b/>
          <w:bCs/>
          <w:color w:val="EE2D35"/>
          <w:sz w:val="24"/>
          <w:szCs w:val="24"/>
        </w:rPr>
        <w:t>Technical Data and Specifications</w:t>
      </w:r>
    </w:p>
    <w:p w:rsidR="00BE53F7" w:rsidRDefault="00BE53F7" w:rsidP="00BE53F7">
      <w:pPr>
        <w:autoSpaceDE w:val="0"/>
        <w:autoSpaceDN w:val="0"/>
        <w:adjustRightInd w:val="0"/>
        <w:rPr>
          <w:rFonts w:cs="Arial"/>
          <w:b/>
          <w:bCs/>
          <w:color w:val="EE2D35"/>
          <w:sz w:val="24"/>
          <w:szCs w:val="24"/>
        </w:rPr>
      </w:pPr>
      <w:r>
        <w:rPr>
          <w:rFonts w:cs="Arial"/>
          <w:b/>
          <w:bCs/>
          <w:color w:val="EE2D35"/>
          <w:sz w:val="24"/>
          <w:szCs w:val="24"/>
        </w:rPr>
        <w:t>SPECIFICATIONS</w:t>
      </w:r>
    </w:p>
    <w:p w:rsidR="00BE53F7" w:rsidRDefault="00BE53F7" w:rsidP="00BE53F7">
      <w:pPr>
        <w:autoSpaceDE w:val="0"/>
        <w:autoSpaceDN w:val="0"/>
        <w:adjustRightInd w:val="0"/>
        <w:rPr>
          <w:rFonts w:cs="Arial"/>
          <w:color w:val="000000"/>
        </w:rPr>
      </w:pPr>
      <w:r>
        <w:rPr>
          <w:rFonts w:cs="Arial"/>
          <w:color w:val="000000"/>
        </w:rPr>
        <w:t xml:space="preserve">Input Impedance 10 </w:t>
      </w:r>
      <w:proofErr w:type="spellStart"/>
      <w:r>
        <w:rPr>
          <w:rFonts w:cs="Arial"/>
          <w:color w:val="000000"/>
        </w:rPr>
        <w:t>gigohm</w:t>
      </w:r>
      <w:proofErr w:type="spellEnd"/>
    </w:p>
    <w:p w:rsidR="00BE53F7" w:rsidRDefault="00BE53F7" w:rsidP="00BE53F7">
      <w:pPr>
        <w:autoSpaceDE w:val="0"/>
        <w:autoSpaceDN w:val="0"/>
        <w:adjustRightInd w:val="0"/>
        <w:rPr>
          <w:rFonts w:cs="Arial"/>
          <w:color w:val="000000"/>
        </w:rPr>
      </w:pPr>
      <w:r>
        <w:rPr>
          <w:rFonts w:cs="Arial"/>
          <w:color w:val="000000"/>
        </w:rPr>
        <w:t>Input Connector BNC</w:t>
      </w:r>
    </w:p>
    <w:p w:rsidR="00BE53F7" w:rsidRDefault="00BE53F7" w:rsidP="00BE53F7">
      <w:pPr>
        <w:autoSpaceDE w:val="0"/>
        <w:autoSpaceDN w:val="0"/>
        <w:adjustRightInd w:val="0"/>
        <w:rPr>
          <w:rFonts w:cs="Arial"/>
          <w:color w:val="000000"/>
        </w:rPr>
      </w:pPr>
      <w:r>
        <w:rPr>
          <w:rFonts w:cs="Arial"/>
          <w:color w:val="000000"/>
        </w:rPr>
        <w:t>Working Voltage 200 mV</w:t>
      </w:r>
    </w:p>
    <w:p w:rsidR="00BE53F7" w:rsidRDefault="00BE53F7" w:rsidP="00BE53F7">
      <w:pPr>
        <w:autoSpaceDE w:val="0"/>
        <w:autoSpaceDN w:val="0"/>
        <w:adjustRightInd w:val="0"/>
        <w:rPr>
          <w:rFonts w:cs="Arial"/>
          <w:color w:val="000000"/>
        </w:rPr>
      </w:pPr>
      <w:r>
        <w:rPr>
          <w:rFonts w:cs="Arial"/>
          <w:color w:val="000000"/>
        </w:rPr>
        <w:t>Output Connector DIN8</w:t>
      </w:r>
    </w:p>
    <w:p w:rsidR="00BE53F7" w:rsidRDefault="00BE53F7" w:rsidP="00BE53F7">
      <w:pPr>
        <w:autoSpaceDE w:val="0"/>
        <w:autoSpaceDN w:val="0"/>
        <w:adjustRightInd w:val="0"/>
        <w:rPr>
          <w:rFonts w:cs="Arial"/>
          <w:color w:val="000000"/>
        </w:rPr>
      </w:pPr>
      <w:r>
        <w:rPr>
          <w:rFonts w:cs="Arial"/>
          <w:color w:val="000000"/>
        </w:rPr>
        <w:t>Output Voltage Swing +4 Volts</w:t>
      </w:r>
    </w:p>
    <w:p w:rsidR="00BE53F7" w:rsidRDefault="00BE53F7" w:rsidP="00BE53F7">
      <w:pPr>
        <w:autoSpaceDE w:val="0"/>
        <w:autoSpaceDN w:val="0"/>
        <w:adjustRightInd w:val="0"/>
        <w:rPr>
          <w:rFonts w:cs="Arial"/>
          <w:color w:val="000000"/>
        </w:rPr>
      </w:pPr>
      <w:r>
        <w:rPr>
          <w:rFonts w:cs="Arial"/>
          <w:color w:val="000000"/>
        </w:rPr>
        <w:t>Bandwidth DC to 3 Hz</w:t>
      </w:r>
    </w:p>
    <w:p w:rsidR="00BE53F7" w:rsidRDefault="00BE53F7" w:rsidP="00BE53F7">
      <w:pPr>
        <w:autoSpaceDE w:val="0"/>
        <w:autoSpaceDN w:val="0"/>
        <w:adjustRightInd w:val="0"/>
        <w:rPr>
          <w:rFonts w:cs="Arial"/>
          <w:color w:val="000000"/>
        </w:rPr>
      </w:pPr>
      <w:r>
        <w:rPr>
          <w:rFonts w:cs="Arial"/>
          <w:color w:val="000000"/>
        </w:rPr>
        <w:t>Noise 1 mV p-p</w:t>
      </w:r>
    </w:p>
    <w:p w:rsidR="00BE53F7" w:rsidRDefault="00BE53F7" w:rsidP="00BE53F7">
      <w:pPr>
        <w:autoSpaceDE w:val="0"/>
        <w:autoSpaceDN w:val="0"/>
        <w:adjustRightInd w:val="0"/>
        <w:rPr>
          <w:rFonts w:cs="Arial"/>
          <w:color w:val="000000"/>
        </w:rPr>
      </w:pPr>
      <w:r>
        <w:rPr>
          <w:rFonts w:cs="Arial"/>
          <w:color w:val="000000"/>
        </w:rPr>
        <w:t>CMR 100dB @ 60 Hz</w:t>
      </w:r>
    </w:p>
    <w:p w:rsidR="00BE53F7" w:rsidRDefault="00BE53F7" w:rsidP="00BE53F7">
      <w:pPr>
        <w:autoSpaceDE w:val="0"/>
        <w:autoSpaceDN w:val="0"/>
        <w:adjustRightInd w:val="0"/>
        <w:rPr>
          <w:rFonts w:cs="Arial"/>
          <w:color w:val="000000"/>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Pr="00475EB8" w:rsidRDefault="00BE53F7" w:rsidP="00BE53F7">
      <w:pPr>
        <w:autoSpaceDE w:val="0"/>
        <w:autoSpaceDN w:val="0"/>
        <w:adjustRightInd w:val="0"/>
        <w:jc w:val="center"/>
        <w:rPr>
          <w:rFonts w:cs="Arial"/>
          <w:color w:val="000000"/>
        </w:rPr>
      </w:pPr>
      <w:proofErr w:type="spellStart"/>
      <w:proofErr w:type="gramStart"/>
      <w:r w:rsidRPr="00475EB8">
        <w:rPr>
          <w:rFonts w:cs="Arial"/>
          <w:color w:val="000000"/>
        </w:rPr>
        <w:t>iWorx</w:t>
      </w:r>
      <w:proofErr w:type="spellEnd"/>
      <w:proofErr w:type="gramEnd"/>
      <w:r w:rsidRPr="00475EB8">
        <w:rPr>
          <w:rFonts w:cs="Arial"/>
          <w:color w:val="000000"/>
        </w:rPr>
        <w:t xml:space="preserve"> Systems, Inc. 62 </w:t>
      </w:r>
      <w:proofErr w:type="spellStart"/>
      <w:r w:rsidRPr="00475EB8">
        <w:rPr>
          <w:rFonts w:cs="Arial"/>
          <w:color w:val="000000"/>
        </w:rPr>
        <w:t>Littleworth</w:t>
      </w:r>
      <w:proofErr w:type="spellEnd"/>
      <w:r w:rsidRPr="00475EB8">
        <w:rPr>
          <w:rFonts w:cs="Arial"/>
          <w:color w:val="000000"/>
        </w:rPr>
        <w:t xml:space="preserve"> Road, Dover, New Hampshire 03820</w:t>
      </w:r>
    </w:p>
    <w:p w:rsidR="00BE53F7" w:rsidRDefault="00BE53F7" w:rsidP="00BE53F7">
      <w:pPr>
        <w:jc w:val="center"/>
        <w:rPr>
          <w:rFonts w:cs="Arial"/>
          <w:color w:val="000000"/>
        </w:rPr>
      </w:pPr>
      <w:r w:rsidRPr="00475EB8">
        <w:rPr>
          <w:rFonts w:cs="Arial"/>
          <w:color w:val="000000"/>
        </w:rPr>
        <w:t>(T) 800-234-1757 / 603-742-2492 (F) 603-742-2455</w:t>
      </w:r>
    </w:p>
    <w:p w:rsidR="00BE53F7" w:rsidRPr="00475EB8" w:rsidRDefault="00BE53F7" w:rsidP="00BE53F7">
      <w:pPr>
        <w:rPr>
          <w:rFonts w:cs="Arial"/>
          <w:color w:val="000000"/>
        </w:rPr>
      </w:pPr>
      <w:r w:rsidRPr="00475EB8">
        <w:rPr>
          <w:rFonts w:cs="Arial"/>
          <w:b/>
          <w:bCs/>
          <w:color w:val="000000"/>
          <w:sz w:val="48"/>
          <w:szCs w:val="48"/>
        </w:rPr>
        <w:lastRenderedPageBreak/>
        <w:t xml:space="preserve">PO2-100D Pulse </w:t>
      </w:r>
      <w:proofErr w:type="spellStart"/>
      <w:r w:rsidRPr="00475EB8">
        <w:rPr>
          <w:rFonts w:cs="Arial"/>
          <w:b/>
          <w:bCs/>
          <w:color w:val="000000"/>
          <w:sz w:val="48"/>
          <w:szCs w:val="48"/>
        </w:rPr>
        <w:t>Oximeter</w:t>
      </w:r>
      <w:proofErr w:type="spellEnd"/>
    </w:p>
    <w:p w:rsidR="00BE53F7" w:rsidRDefault="00923A24" w:rsidP="00BE53F7">
      <w:pPr>
        <w:rPr>
          <w:rFonts w:cs="Arial"/>
          <w:color w:val="000000"/>
        </w:rPr>
      </w:pPr>
      <w:r>
        <w:rPr>
          <w:rFonts w:cs="Arial"/>
          <w:noProof/>
          <w:color w:val="000000"/>
          <w:lang w:val="en-CA" w:eastAsia="en-CA"/>
        </w:rPr>
        <w:drawing>
          <wp:inline distT="0" distB="0" distL="0" distR="0">
            <wp:extent cx="4324350" cy="4467225"/>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324350" cy="4467225"/>
                    </a:xfrm>
                    <a:prstGeom prst="rect">
                      <a:avLst/>
                    </a:prstGeom>
                    <a:noFill/>
                    <a:ln w="9525">
                      <a:noFill/>
                      <a:miter lim="800000"/>
                      <a:headEnd/>
                      <a:tailEnd/>
                    </a:ln>
                  </pic:spPr>
                </pic:pic>
              </a:graphicData>
            </a:graphic>
          </wp:inline>
        </w:drawing>
      </w:r>
    </w:p>
    <w:p w:rsidR="00BE53F7" w:rsidRDefault="00BE53F7" w:rsidP="00BE53F7">
      <w:pPr>
        <w:jc w:val="center"/>
        <w:rPr>
          <w:rFonts w:cs="Arial"/>
          <w:color w:val="000000"/>
        </w:rPr>
      </w:pPr>
    </w:p>
    <w:p w:rsidR="00BE53F7" w:rsidRDefault="00BE53F7" w:rsidP="00BE53F7">
      <w:pPr>
        <w:autoSpaceDE w:val="0"/>
        <w:autoSpaceDN w:val="0"/>
        <w:adjustRightInd w:val="0"/>
        <w:rPr>
          <w:rFonts w:ascii="Times New Roman" w:hAnsi="Times New Roman"/>
          <w:sz w:val="24"/>
          <w:szCs w:val="24"/>
        </w:rPr>
      </w:pPr>
      <w:r>
        <w:rPr>
          <w:rFonts w:cs="Arial"/>
          <w:b/>
          <w:bCs/>
          <w:i/>
          <w:iCs/>
          <w:color w:val="000000"/>
        </w:rPr>
        <w:t>PO2-100D</w:t>
      </w:r>
    </w:p>
    <w:p w:rsidR="00BE53F7" w:rsidRDefault="00BE53F7" w:rsidP="00BE53F7">
      <w:pPr>
        <w:autoSpaceDE w:val="0"/>
        <w:autoSpaceDN w:val="0"/>
        <w:adjustRightInd w:val="0"/>
        <w:rPr>
          <w:rFonts w:cs="Arial"/>
          <w:b/>
          <w:bCs/>
          <w:color w:val="E63C3C"/>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63C3C"/>
          <w:sz w:val="24"/>
          <w:szCs w:val="24"/>
        </w:rPr>
        <w:t>Overview</w:t>
      </w:r>
    </w:p>
    <w:p w:rsidR="00BE53F7" w:rsidRDefault="00BE53F7" w:rsidP="00BE53F7">
      <w:pPr>
        <w:autoSpaceDE w:val="0"/>
        <w:autoSpaceDN w:val="0"/>
        <w:adjustRightInd w:val="0"/>
        <w:rPr>
          <w:rFonts w:cs="Arial"/>
          <w:color w:val="000000"/>
        </w:rPr>
      </w:pPr>
      <w:r>
        <w:rPr>
          <w:rFonts w:cs="Arial"/>
          <w:color w:val="000000"/>
        </w:rPr>
        <w:t>One of the best methods for monitoring the cardio-pulmonary condition of a patient</w:t>
      </w:r>
    </w:p>
    <w:p w:rsidR="00BE53F7" w:rsidRDefault="00BE53F7" w:rsidP="00BE53F7">
      <w:pPr>
        <w:autoSpaceDE w:val="0"/>
        <w:autoSpaceDN w:val="0"/>
        <w:adjustRightInd w:val="0"/>
        <w:rPr>
          <w:rFonts w:cs="Arial"/>
          <w:color w:val="000000"/>
        </w:rPr>
      </w:pPr>
      <w:proofErr w:type="gramStart"/>
      <w:r>
        <w:rPr>
          <w:rFonts w:cs="Arial"/>
          <w:color w:val="000000"/>
        </w:rPr>
        <w:t>in</w:t>
      </w:r>
      <w:proofErr w:type="gramEnd"/>
      <w:r>
        <w:rPr>
          <w:rFonts w:cs="Arial"/>
          <w:color w:val="000000"/>
        </w:rPr>
        <w:t xml:space="preserve"> a hospital or an athlete in training is the measurement of the subject's blood</w:t>
      </w:r>
    </w:p>
    <w:p w:rsidR="00BE53F7" w:rsidRDefault="00BE53F7" w:rsidP="00BE53F7">
      <w:pPr>
        <w:autoSpaceDE w:val="0"/>
        <w:autoSpaceDN w:val="0"/>
        <w:adjustRightInd w:val="0"/>
        <w:rPr>
          <w:rFonts w:cs="Arial"/>
          <w:color w:val="000000"/>
        </w:rPr>
      </w:pPr>
      <w:proofErr w:type="gramStart"/>
      <w:r>
        <w:rPr>
          <w:rFonts w:cs="Arial"/>
          <w:color w:val="000000"/>
        </w:rPr>
        <w:t>gases</w:t>
      </w:r>
      <w:proofErr w:type="gramEnd"/>
      <w:r>
        <w:rPr>
          <w:rFonts w:cs="Arial"/>
          <w:color w:val="000000"/>
        </w:rPr>
        <w:t>, oxygen, and carbon dioxide. The process is invasive and requires the use</w:t>
      </w:r>
    </w:p>
    <w:p w:rsidR="00BE53F7" w:rsidRDefault="00BE53F7" w:rsidP="00BE53F7">
      <w:pPr>
        <w:autoSpaceDE w:val="0"/>
        <w:autoSpaceDN w:val="0"/>
        <w:adjustRightInd w:val="0"/>
        <w:rPr>
          <w:rFonts w:cs="Arial"/>
          <w:color w:val="000000"/>
        </w:rPr>
      </w:pPr>
      <w:proofErr w:type="gramStart"/>
      <w:r>
        <w:rPr>
          <w:rFonts w:cs="Arial"/>
          <w:color w:val="000000"/>
        </w:rPr>
        <w:t>of</w:t>
      </w:r>
      <w:proofErr w:type="gramEnd"/>
      <w:r>
        <w:rPr>
          <w:rFonts w:cs="Arial"/>
          <w:color w:val="000000"/>
        </w:rPr>
        <w:t xml:space="preserve"> an expensive device known as a blood gas analyzer. An alternate method of</w:t>
      </w:r>
    </w:p>
    <w:p w:rsidR="00BE53F7" w:rsidRDefault="00BE53F7" w:rsidP="00BE53F7">
      <w:pPr>
        <w:autoSpaceDE w:val="0"/>
        <w:autoSpaceDN w:val="0"/>
        <w:adjustRightInd w:val="0"/>
        <w:rPr>
          <w:rFonts w:cs="Arial"/>
          <w:color w:val="000000"/>
        </w:rPr>
      </w:pPr>
      <w:proofErr w:type="gramStart"/>
      <w:r>
        <w:rPr>
          <w:rFonts w:cs="Arial"/>
          <w:color w:val="000000"/>
        </w:rPr>
        <w:t>determining</w:t>
      </w:r>
      <w:proofErr w:type="gramEnd"/>
      <w:r>
        <w:rPr>
          <w:rFonts w:cs="Arial"/>
          <w:color w:val="000000"/>
        </w:rPr>
        <w:t xml:space="preserve"> the amount of oxygen in blood is pulse </w:t>
      </w:r>
      <w:proofErr w:type="spellStart"/>
      <w:r>
        <w:rPr>
          <w:rFonts w:cs="Arial"/>
          <w:color w:val="000000"/>
        </w:rPr>
        <w:t>oximetry</w:t>
      </w:r>
      <w:proofErr w:type="spellEnd"/>
      <w:r>
        <w:rPr>
          <w:rFonts w:cs="Arial"/>
          <w:color w:val="000000"/>
        </w:rPr>
        <w:t>. This method is easy</w:t>
      </w:r>
    </w:p>
    <w:p w:rsidR="00BE53F7" w:rsidRDefault="00BE53F7" w:rsidP="00BE53F7">
      <w:pPr>
        <w:autoSpaceDE w:val="0"/>
        <w:autoSpaceDN w:val="0"/>
        <w:adjustRightInd w:val="0"/>
        <w:rPr>
          <w:rFonts w:cs="Arial"/>
          <w:color w:val="000000"/>
        </w:rPr>
      </w:pPr>
      <w:proofErr w:type="gramStart"/>
      <w:r>
        <w:rPr>
          <w:rFonts w:cs="Arial"/>
          <w:color w:val="000000"/>
        </w:rPr>
        <w:t>and</w:t>
      </w:r>
      <w:proofErr w:type="gramEnd"/>
      <w:r>
        <w:rPr>
          <w:rFonts w:cs="Arial"/>
          <w:color w:val="000000"/>
        </w:rPr>
        <w:t xml:space="preserve"> noninvasive, and can be performed with a simple device like the PO2-100D</w:t>
      </w:r>
    </w:p>
    <w:p w:rsidR="00BE53F7" w:rsidRDefault="00BE53F7" w:rsidP="00BE53F7">
      <w:pPr>
        <w:autoSpaceDE w:val="0"/>
        <w:autoSpaceDN w:val="0"/>
        <w:adjustRightInd w:val="0"/>
        <w:rPr>
          <w:rFonts w:cs="Arial"/>
          <w:color w:val="000000"/>
        </w:rPr>
      </w:pPr>
      <w:r>
        <w:rPr>
          <w:rFonts w:cs="Arial"/>
          <w:color w:val="000000"/>
        </w:rPr>
        <w:t xml:space="preserve">Pulse </w:t>
      </w:r>
      <w:proofErr w:type="spellStart"/>
      <w:r>
        <w:rPr>
          <w:rFonts w:cs="Arial"/>
          <w:color w:val="000000"/>
        </w:rPr>
        <w:t>Oximeter</w:t>
      </w:r>
      <w:proofErr w:type="spellEnd"/>
      <w:r>
        <w:rPr>
          <w:rFonts w:cs="Arial"/>
          <w:color w:val="000000"/>
        </w:rPr>
        <w:t xml:space="preserve"> that has a sensor that clips over the end of the subject's finger or</w:t>
      </w:r>
    </w:p>
    <w:p w:rsidR="00BE53F7" w:rsidRDefault="00BE53F7" w:rsidP="00BE53F7">
      <w:pPr>
        <w:autoSpaceDE w:val="0"/>
        <w:autoSpaceDN w:val="0"/>
        <w:adjustRightInd w:val="0"/>
        <w:rPr>
          <w:rFonts w:cs="Arial"/>
          <w:color w:val="000000"/>
        </w:rPr>
      </w:pPr>
      <w:proofErr w:type="gramStart"/>
      <w:r>
        <w:rPr>
          <w:rFonts w:cs="Arial"/>
          <w:color w:val="000000"/>
        </w:rPr>
        <w:t>toe</w:t>
      </w:r>
      <w:proofErr w:type="gramEnd"/>
      <w:r>
        <w:rPr>
          <w:rFonts w:cs="Arial"/>
          <w:color w:val="000000"/>
        </w:rPr>
        <w:t xml:space="preserve">.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63C3C"/>
          <w:sz w:val="24"/>
          <w:szCs w:val="24"/>
        </w:rPr>
        <w:t>How It Works</w:t>
      </w:r>
    </w:p>
    <w:p w:rsidR="00BE53F7" w:rsidRDefault="00BE53F7" w:rsidP="00BE53F7">
      <w:pPr>
        <w:autoSpaceDE w:val="0"/>
        <w:autoSpaceDN w:val="0"/>
        <w:adjustRightInd w:val="0"/>
        <w:rPr>
          <w:rFonts w:cs="Arial"/>
          <w:color w:val="000000"/>
        </w:rPr>
      </w:pPr>
      <w:r>
        <w:rPr>
          <w:rFonts w:cs="Arial"/>
          <w:color w:val="000000"/>
        </w:rPr>
        <w:t xml:space="preserve">The PO2-100D Pulse </w:t>
      </w:r>
      <w:proofErr w:type="spellStart"/>
      <w:r>
        <w:rPr>
          <w:rFonts w:cs="Arial"/>
          <w:color w:val="000000"/>
        </w:rPr>
        <w:t>Oximeter</w:t>
      </w:r>
      <w:proofErr w:type="spellEnd"/>
      <w:r>
        <w:rPr>
          <w:rFonts w:cs="Arial"/>
          <w:color w:val="000000"/>
        </w:rPr>
        <w:t xml:space="preserve"> measures the amount of oxygen in blood indirectly</w:t>
      </w:r>
    </w:p>
    <w:p w:rsidR="00BE53F7" w:rsidRDefault="00BE53F7" w:rsidP="00BE53F7">
      <w:pPr>
        <w:autoSpaceDE w:val="0"/>
        <w:autoSpaceDN w:val="0"/>
        <w:adjustRightInd w:val="0"/>
        <w:rPr>
          <w:rFonts w:cs="Arial"/>
          <w:color w:val="000000"/>
        </w:rPr>
      </w:pPr>
      <w:proofErr w:type="gramStart"/>
      <w:r>
        <w:rPr>
          <w:rFonts w:cs="Arial"/>
          <w:color w:val="000000"/>
        </w:rPr>
        <w:t>by</w:t>
      </w:r>
      <w:proofErr w:type="gramEnd"/>
      <w:r>
        <w:rPr>
          <w:rFonts w:cs="Arial"/>
          <w:color w:val="000000"/>
        </w:rPr>
        <w:t xml:space="preserve"> determining the oxygen saturation level (SpO2) of the hemoglobin in blood.</w:t>
      </w:r>
    </w:p>
    <w:p w:rsidR="00BE53F7" w:rsidRDefault="00BE53F7" w:rsidP="00BE53F7">
      <w:pPr>
        <w:autoSpaceDE w:val="0"/>
        <w:autoSpaceDN w:val="0"/>
        <w:adjustRightInd w:val="0"/>
        <w:rPr>
          <w:rFonts w:cs="Arial"/>
          <w:color w:val="000000"/>
        </w:rPr>
      </w:pPr>
      <w:r>
        <w:rPr>
          <w:rFonts w:cs="Arial"/>
          <w:color w:val="000000"/>
        </w:rPr>
        <w:t>Hemoglobin exists in the blood in two different forms, oxygenated (</w:t>
      </w:r>
      <w:proofErr w:type="spellStart"/>
      <w:r>
        <w:rPr>
          <w:rFonts w:cs="Arial"/>
          <w:color w:val="000000"/>
        </w:rPr>
        <w:t>oxyhemoglobin</w:t>
      </w:r>
      <w:proofErr w:type="spellEnd"/>
      <w:r>
        <w:rPr>
          <w:rFonts w:cs="Arial"/>
          <w:color w:val="000000"/>
        </w:rPr>
        <w:t>)</w:t>
      </w:r>
    </w:p>
    <w:p w:rsidR="00BE53F7" w:rsidRDefault="00BE53F7" w:rsidP="00BE53F7">
      <w:pPr>
        <w:autoSpaceDE w:val="0"/>
        <w:autoSpaceDN w:val="0"/>
        <w:adjustRightInd w:val="0"/>
        <w:rPr>
          <w:rFonts w:cs="Arial"/>
          <w:color w:val="000000"/>
        </w:rPr>
      </w:pPr>
      <w:proofErr w:type="gramStart"/>
      <w:r>
        <w:rPr>
          <w:rFonts w:cs="Arial"/>
          <w:color w:val="000000"/>
        </w:rPr>
        <w:t>and</w:t>
      </w:r>
      <w:proofErr w:type="gramEnd"/>
      <w:r>
        <w:rPr>
          <w:rFonts w:cs="Arial"/>
          <w:color w:val="000000"/>
        </w:rPr>
        <w:t xml:space="preserve"> deoxygenated (</w:t>
      </w:r>
      <w:proofErr w:type="spellStart"/>
      <w:r>
        <w:rPr>
          <w:rFonts w:cs="Arial"/>
          <w:color w:val="000000"/>
        </w:rPr>
        <w:t>deoxyhemoglobin</w:t>
      </w:r>
      <w:proofErr w:type="spellEnd"/>
      <w:r>
        <w:rPr>
          <w:rFonts w:cs="Arial"/>
          <w:color w:val="000000"/>
        </w:rPr>
        <w:t>). Oxygenated hemoglobin absorbs more</w:t>
      </w:r>
    </w:p>
    <w:p w:rsidR="00BE53F7" w:rsidRDefault="00BE53F7" w:rsidP="00BE53F7">
      <w:pPr>
        <w:autoSpaceDE w:val="0"/>
        <w:autoSpaceDN w:val="0"/>
        <w:adjustRightInd w:val="0"/>
        <w:rPr>
          <w:rFonts w:cs="Arial"/>
          <w:color w:val="000000"/>
        </w:rPr>
      </w:pPr>
      <w:proofErr w:type="gramStart"/>
      <w:r>
        <w:rPr>
          <w:rFonts w:cs="Arial"/>
          <w:color w:val="000000"/>
        </w:rPr>
        <w:t>infrared</w:t>
      </w:r>
      <w:proofErr w:type="gramEnd"/>
      <w:r>
        <w:rPr>
          <w:rFonts w:cs="Arial"/>
          <w:color w:val="000000"/>
        </w:rPr>
        <w:t xml:space="preserve"> light and allows more red light to pass; whereas, deoxygenated</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hemoglobin</w:t>
      </w:r>
      <w:proofErr w:type="gramEnd"/>
      <w:r>
        <w:rPr>
          <w:rFonts w:cs="Arial"/>
          <w:color w:val="000000"/>
        </w:rPr>
        <w:t xml:space="preserve"> absorbs more red light and allows more infrared light to pass. </w:t>
      </w:r>
    </w:p>
    <w:p w:rsidR="00BE53F7" w:rsidRDefault="00BE53F7" w:rsidP="00BE53F7">
      <w:pPr>
        <w:autoSpaceDE w:val="0"/>
        <w:autoSpaceDN w:val="0"/>
        <w:adjustRightInd w:val="0"/>
        <w:rPr>
          <w:rFonts w:ascii="Times New Roman" w:hAnsi="Times New Roman"/>
          <w:sz w:val="24"/>
          <w:szCs w:val="24"/>
        </w:rPr>
      </w:pPr>
    </w:p>
    <w:p w:rsidR="00BE53F7" w:rsidRPr="00475EB8" w:rsidRDefault="00BE53F7" w:rsidP="00BE53F7">
      <w:pPr>
        <w:autoSpaceDE w:val="0"/>
        <w:autoSpaceDN w:val="0"/>
        <w:adjustRightInd w:val="0"/>
        <w:rPr>
          <w:rFonts w:ascii="Times New Roman" w:hAnsi="Times New Roman"/>
          <w:sz w:val="24"/>
          <w:szCs w:val="24"/>
        </w:rPr>
      </w:pPr>
      <w:r>
        <w:rPr>
          <w:rFonts w:cs="Arial"/>
          <w:color w:val="000000"/>
        </w:rPr>
        <w:t>Therefore, the absorbance of each wavelength of light depends on the saturation</w:t>
      </w:r>
    </w:p>
    <w:p w:rsidR="00BE53F7" w:rsidRDefault="00BE53F7" w:rsidP="00BE53F7">
      <w:pPr>
        <w:autoSpaceDE w:val="0"/>
        <w:autoSpaceDN w:val="0"/>
        <w:adjustRightInd w:val="0"/>
        <w:rPr>
          <w:rFonts w:cs="Arial"/>
          <w:color w:val="000000"/>
        </w:rPr>
      </w:pPr>
      <w:proofErr w:type="gramStart"/>
      <w:r>
        <w:rPr>
          <w:rFonts w:cs="Arial"/>
          <w:color w:val="000000"/>
        </w:rPr>
        <w:t>or</w:t>
      </w:r>
      <w:proofErr w:type="gramEnd"/>
      <w:r>
        <w:rPr>
          <w:rFonts w:cs="Arial"/>
          <w:color w:val="000000"/>
        </w:rPr>
        <w:t xml:space="preserve"> desaturation of hemoglobin, and can be used to determine the oxygen</w:t>
      </w:r>
    </w:p>
    <w:p w:rsidR="00BE53F7" w:rsidRDefault="00BE53F7" w:rsidP="00BE53F7">
      <w:pPr>
        <w:autoSpaceDE w:val="0"/>
        <w:autoSpaceDN w:val="0"/>
        <w:adjustRightInd w:val="0"/>
        <w:rPr>
          <w:rFonts w:cs="Arial"/>
          <w:color w:val="000000"/>
        </w:rPr>
      </w:pPr>
      <w:proofErr w:type="gramStart"/>
      <w:r>
        <w:rPr>
          <w:rFonts w:cs="Arial"/>
          <w:color w:val="000000"/>
        </w:rPr>
        <w:t>saturation</w:t>
      </w:r>
      <w:proofErr w:type="gramEnd"/>
      <w:r>
        <w:rPr>
          <w:rFonts w:cs="Arial"/>
          <w:color w:val="000000"/>
        </w:rPr>
        <w:t xml:space="preserve"> level of the hemoglobin.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cs="Arial"/>
          <w:color w:val="000000"/>
        </w:rPr>
      </w:pPr>
      <w:r>
        <w:rPr>
          <w:rFonts w:cs="Arial"/>
          <w:color w:val="000000"/>
        </w:rPr>
        <w:t>The sensor of the PO2-100D emits wavelengths of light at 600nm (Red) and</w:t>
      </w:r>
    </w:p>
    <w:p w:rsidR="00BE53F7" w:rsidRDefault="00BE53F7" w:rsidP="00BE53F7">
      <w:pPr>
        <w:autoSpaceDE w:val="0"/>
        <w:autoSpaceDN w:val="0"/>
        <w:adjustRightInd w:val="0"/>
        <w:rPr>
          <w:rFonts w:cs="Arial"/>
          <w:color w:val="000000"/>
        </w:rPr>
      </w:pPr>
      <w:r>
        <w:rPr>
          <w:rFonts w:cs="Arial"/>
          <w:color w:val="000000"/>
        </w:rPr>
        <w:t>925nm (Infrared), and then detects the absorbance of those wavelengths by the</w:t>
      </w:r>
    </w:p>
    <w:p w:rsidR="00BE53F7" w:rsidRDefault="00BE53F7" w:rsidP="00BE53F7">
      <w:pPr>
        <w:autoSpaceDE w:val="0"/>
        <w:autoSpaceDN w:val="0"/>
        <w:adjustRightInd w:val="0"/>
        <w:rPr>
          <w:rFonts w:cs="Arial"/>
          <w:color w:val="000000"/>
        </w:rPr>
      </w:pPr>
      <w:proofErr w:type="gramStart"/>
      <w:r>
        <w:rPr>
          <w:rFonts w:cs="Arial"/>
          <w:color w:val="000000"/>
        </w:rPr>
        <w:t>hemoglobin</w:t>
      </w:r>
      <w:proofErr w:type="gramEnd"/>
      <w:r>
        <w:rPr>
          <w:rFonts w:cs="Arial"/>
          <w:color w:val="000000"/>
        </w:rPr>
        <w:t xml:space="preserve"> in the blood. Through the programming built into the PO2-100D, the</w:t>
      </w:r>
    </w:p>
    <w:p w:rsidR="00BE53F7" w:rsidRDefault="00BE53F7" w:rsidP="00BE53F7">
      <w:pPr>
        <w:autoSpaceDE w:val="0"/>
        <w:autoSpaceDN w:val="0"/>
        <w:adjustRightInd w:val="0"/>
        <w:rPr>
          <w:rFonts w:cs="Arial"/>
          <w:color w:val="000000"/>
        </w:rPr>
      </w:pPr>
      <w:proofErr w:type="gramStart"/>
      <w:r>
        <w:rPr>
          <w:rFonts w:cs="Arial"/>
          <w:color w:val="000000"/>
        </w:rPr>
        <w:t>absorbance</w:t>
      </w:r>
      <w:proofErr w:type="gramEnd"/>
      <w:r>
        <w:rPr>
          <w:rFonts w:cs="Arial"/>
          <w:color w:val="000000"/>
        </w:rPr>
        <w:t xml:space="preserve"> of light at each wavelength is used to determine the ratio between the</w:t>
      </w:r>
    </w:p>
    <w:p w:rsidR="00BE53F7" w:rsidRDefault="00BE53F7" w:rsidP="00BE53F7">
      <w:pPr>
        <w:autoSpaceDE w:val="0"/>
        <w:autoSpaceDN w:val="0"/>
        <w:adjustRightInd w:val="0"/>
        <w:rPr>
          <w:rFonts w:cs="Arial"/>
          <w:color w:val="000000"/>
        </w:rPr>
      </w:pPr>
      <w:proofErr w:type="gramStart"/>
      <w:r>
        <w:rPr>
          <w:rFonts w:cs="Arial"/>
          <w:color w:val="000000"/>
        </w:rPr>
        <w:t>concentrations</w:t>
      </w:r>
      <w:proofErr w:type="gramEnd"/>
      <w:r>
        <w:rPr>
          <w:rFonts w:cs="Arial"/>
          <w:color w:val="000000"/>
        </w:rPr>
        <w:t xml:space="preserve"> of oxygenated and deoxygenated hemoglobin in the blood. After</w:t>
      </w:r>
    </w:p>
    <w:p w:rsidR="00BE53F7" w:rsidRDefault="00BE53F7" w:rsidP="00BE53F7">
      <w:pPr>
        <w:autoSpaceDE w:val="0"/>
        <w:autoSpaceDN w:val="0"/>
        <w:adjustRightInd w:val="0"/>
        <w:rPr>
          <w:rFonts w:cs="Arial"/>
          <w:color w:val="000000"/>
        </w:rPr>
      </w:pPr>
      <w:proofErr w:type="gramStart"/>
      <w:r>
        <w:rPr>
          <w:rFonts w:cs="Arial"/>
          <w:color w:val="000000"/>
        </w:rPr>
        <w:t>conversion</w:t>
      </w:r>
      <w:proofErr w:type="gramEnd"/>
      <w:r>
        <w:rPr>
          <w:rFonts w:cs="Arial"/>
          <w:color w:val="000000"/>
        </w:rPr>
        <w:t xml:space="preserve"> of the output of the PO2-100D to the proper units, the level of oxygen in</w:t>
      </w:r>
    </w:p>
    <w:p w:rsidR="00BE53F7" w:rsidRDefault="00BE53F7" w:rsidP="00BE53F7">
      <w:pPr>
        <w:autoSpaceDE w:val="0"/>
        <w:autoSpaceDN w:val="0"/>
        <w:adjustRightInd w:val="0"/>
        <w:rPr>
          <w:rFonts w:cs="Arial"/>
          <w:color w:val="000000"/>
        </w:rPr>
      </w:pPr>
      <w:proofErr w:type="gramStart"/>
      <w:r>
        <w:rPr>
          <w:rFonts w:cs="Arial"/>
          <w:color w:val="000000"/>
        </w:rPr>
        <w:t>the</w:t>
      </w:r>
      <w:proofErr w:type="gramEnd"/>
      <w:r>
        <w:rPr>
          <w:rFonts w:cs="Arial"/>
          <w:color w:val="000000"/>
        </w:rPr>
        <w:t xml:space="preserve"> blood is expressed as the percentage of oxygen saturation. Normally, the</w:t>
      </w:r>
    </w:p>
    <w:p w:rsidR="00BE53F7" w:rsidRDefault="00BE53F7" w:rsidP="00BE53F7">
      <w:pPr>
        <w:autoSpaceDE w:val="0"/>
        <w:autoSpaceDN w:val="0"/>
        <w:adjustRightInd w:val="0"/>
        <w:rPr>
          <w:rFonts w:cs="Arial"/>
          <w:color w:val="000000"/>
        </w:rPr>
      </w:pPr>
      <w:proofErr w:type="gramStart"/>
      <w:r>
        <w:rPr>
          <w:rFonts w:cs="Arial"/>
          <w:color w:val="000000"/>
        </w:rPr>
        <w:t>oxygen</w:t>
      </w:r>
      <w:proofErr w:type="gramEnd"/>
      <w:r>
        <w:rPr>
          <w:rFonts w:cs="Arial"/>
          <w:color w:val="000000"/>
        </w:rPr>
        <w:t xml:space="preserve"> saturation level of blood is between 95 and 100%.</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cs="Arial"/>
          <w:b/>
          <w:bCs/>
          <w:color w:val="E63C3C"/>
          <w:sz w:val="24"/>
          <w:szCs w:val="24"/>
        </w:rPr>
      </w:pPr>
      <w:r>
        <w:rPr>
          <w:rFonts w:cs="Arial"/>
          <w:b/>
          <w:bCs/>
          <w:color w:val="E63C3C"/>
          <w:sz w:val="24"/>
          <w:szCs w:val="24"/>
        </w:rPr>
        <w:t>How to Use the PO2-100D</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000000"/>
        </w:rPr>
        <w:t>Equipment Setup</w:t>
      </w:r>
    </w:p>
    <w:p w:rsidR="00BE53F7" w:rsidRDefault="00BE53F7" w:rsidP="00BE53F7">
      <w:pPr>
        <w:autoSpaceDE w:val="0"/>
        <w:autoSpaceDN w:val="0"/>
        <w:adjustRightInd w:val="0"/>
        <w:rPr>
          <w:rFonts w:cs="Arial"/>
          <w:color w:val="000000"/>
        </w:rPr>
      </w:pPr>
      <w:r>
        <w:rPr>
          <w:rFonts w:cs="Arial"/>
          <w:color w:val="000000"/>
        </w:rPr>
        <w:t>1) Plug one end of the DIN8 cable into the DIN8 connector of the PO2-100D</w:t>
      </w:r>
    </w:p>
    <w:p w:rsidR="00BE53F7" w:rsidRDefault="00BE53F7" w:rsidP="00BE53F7">
      <w:pPr>
        <w:autoSpaceDE w:val="0"/>
        <w:autoSpaceDN w:val="0"/>
        <w:adjustRightInd w:val="0"/>
        <w:rPr>
          <w:rFonts w:cs="Arial"/>
          <w:color w:val="000000"/>
        </w:rPr>
      </w:pPr>
      <w:proofErr w:type="spellStart"/>
      <w:proofErr w:type="gramStart"/>
      <w:r>
        <w:rPr>
          <w:rFonts w:cs="Arial"/>
          <w:color w:val="000000"/>
        </w:rPr>
        <w:t>oximeter</w:t>
      </w:r>
      <w:proofErr w:type="spellEnd"/>
      <w:proofErr w:type="gramEnd"/>
      <w:r>
        <w:rPr>
          <w:rFonts w:cs="Arial"/>
          <w:color w:val="000000"/>
        </w:rPr>
        <w:t>. Plug the other end of the same cable into a transducer input of an</w:t>
      </w:r>
    </w:p>
    <w:p w:rsidR="00BE53F7" w:rsidRDefault="00BE53F7" w:rsidP="00BE53F7">
      <w:pPr>
        <w:autoSpaceDE w:val="0"/>
        <w:autoSpaceDN w:val="0"/>
        <w:adjustRightInd w:val="0"/>
        <w:rPr>
          <w:rFonts w:ascii="Times New Roman" w:hAnsi="Times New Roman"/>
          <w:sz w:val="24"/>
          <w:szCs w:val="24"/>
        </w:rPr>
      </w:pPr>
      <w:proofErr w:type="spellStart"/>
      <w:proofErr w:type="gramStart"/>
      <w:r>
        <w:rPr>
          <w:rFonts w:cs="Arial"/>
          <w:color w:val="000000"/>
        </w:rPr>
        <w:t>iWorx</w:t>
      </w:r>
      <w:proofErr w:type="spellEnd"/>
      <w:proofErr w:type="gramEnd"/>
      <w:r>
        <w:rPr>
          <w:rFonts w:cs="Arial"/>
          <w:color w:val="000000"/>
        </w:rPr>
        <w:t xml:space="preserve"> data acquisition system. </w:t>
      </w:r>
    </w:p>
    <w:p w:rsidR="00BE53F7" w:rsidRDefault="00BE53F7" w:rsidP="00BE53F7">
      <w:pPr>
        <w:autoSpaceDE w:val="0"/>
        <w:autoSpaceDN w:val="0"/>
        <w:adjustRightInd w:val="0"/>
        <w:rPr>
          <w:rFonts w:cs="Arial"/>
          <w:color w:val="000000"/>
        </w:rPr>
      </w:pPr>
      <w:r>
        <w:rPr>
          <w:rFonts w:cs="Arial"/>
          <w:color w:val="000000"/>
        </w:rPr>
        <w:t>2) Connect one end of a BNC-BNC cable to the BNC output of the PO2-100D and</w:t>
      </w:r>
    </w:p>
    <w:p w:rsidR="00BE53F7" w:rsidRDefault="00BE53F7" w:rsidP="00BE53F7">
      <w:pPr>
        <w:autoSpaceDE w:val="0"/>
        <w:autoSpaceDN w:val="0"/>
        <w:adjustRightInd w:val="0"/>
        <w:rPr>
          <w:rFonts w:cs="Arial"/>
          <w:color w:val="000000"/>
        </w:rPr>
      </w:pPr>
      <w:proofErr w:type="gramStart"/>
      <w:r>
        <w:rPr>
          <w:rFonts w:cs="Arial"/>
          <w:color w:val="000000"/>
        </w:rPr>
        <w:t>the</w:t>
      </w:r>
      <w:proofErr w:type="gramEnd"/>
      <w:r>
        <w:rPr>
          <w:rFonts w:cs="Arial"/>
          <w:color w:val="000000"/>
        </w:rPr>
        <w:t xml:space="preserve"> other end of the BNC-BNC cable to a BNC input of an </w:t>
      </w:r>
      <w:proofErr w:type="spellStart"/>
      <w:r>
        <w:rPr>
          <w:rFonts w:cs="Arial"/>
          <w:color w:val="000000"/>
        </w:rPr>
        <w:t>iWorx</w:t>
      </w:r>
      <w:proofErr w:type="spellEnd"/>
      <w:r>
        <w:rPr>
          <w:rFonts w:cs="Arial"/>
          <w:color w:val="000000"/>
        </w:rPr>
        <w:t xml:space="preserve"> data</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acquisition</w:t>
      </w:r>
      <w:proofErr w:type="gramEnd"/>
      <w:r>
        <w:rPr>
          <w:rFonts w:cs="Arial"/>
          <w:color w:val="000000"/>
        </w:rPr>
        <w:t xml:space="preserve"> system. </w:t>
      </w:r>
    </w:p>
    <w:p w:rsidR="00BE53F7" w:rsidRDefault="00BE53F7" w:rsidP="00BE53F7">
      <w:pPr>
        <w:autoSpaceDE w:val="0"/>
        <w:autoSpaceDN w:val="0"/>
        <w:adjustRightInd w:val="0"/>
        <w:rPr>
          <w:rFonts w:cs="Arial"/>
          <w:color w:val="000000"/>
        </w:rPr>
      </w:pPr>
      <w:r>
        <w:rPr>
          <w:rFonts w:cs="Arial"/>
          <w:color w:val="000000"/>
        </w:rPr>
        <w:t>3) Clip the sensor over the end of the subject's middle or ring finger. An embossed</w:t>
      </w:r>
    </w:p>
    <w:p w:rsidR="00BE53F7" w:rsidRDefault="00BE53F7" w:rsidP="00BE53F7">
      <w:pPr>
        <w:autoSpaceDE w:val="0"/>
        <w:autoSpaceDN w:val="0"/>
        <w:adjustRightInd w:val="0"/>
        <w:rPr>
          <w:rFonts w:cs="Arial"/>
          <w:color w:val="000000"/>
        </w:rPr>
      </w:pPr>
      <w:proofErr w:type="gramStart"/>
      <w:r>
        <w:rPr>
          <w:rFonts w:cs="Arial"/>
          <w:color w:val="000000"/>
        </w:rPr>
        <w:t>diagram</w:t>
      </w:r>
      <w:proofErr w:type="gramEnd"/>
      <w:r>
        <w:rPr>
          <w:rFonts w:cs="Arial"/>
          <w:color w:val="000000"/>
        </w:rPr>
        <w:t xml:space="preserve"> on the sensor indicates the position of the finger within the clip. The</w:t>
      </w:r>
    </w:p>
    <w:p w:rsidR="00BE53F7" w:rsidRDefault="00BE53F7" w:rsidP="00BE53F7">
      <w:pPr>
        <w:autoSpaceDE w:val="0"/>
        <w:autoSpaceDN w:val="0"/>
        <w:adjustRightInd w:val="0"/>
        <w:rPr>
          <w:rFonts w:cs="Arial"/>
          <w:color w:val="000000"/>
        </w:rPr>
      </w:pPr>
      <w:proofErr w:type="gramStart"/>
      <w:r>
        <w:rPr>
          <w:rFonts w:cs="Arial"/>
          <w:color w:val="000000"/>
        </w:rPr>
        <w:t>indicator</w:t>
      </w:r>
      <w:proofErr w:type="gramEnd"/>
      <w:r>
        <w:rPr>
          <w:rFonts w:cs="Arial"/>
          <w:color w:val="000000"/>
        </w:rPr>
        <w:t xml:space="preserve"> light on the pulse </w:t>
      </w:r>
      <w:proofErr w:type="spellStart"/>
      <w:r>
        <w:rPr>
          <w:rFonts w:cs="Arial"/>
          <w:color w:val="000000"/>
        </w:rPr>
        <w:t>oximeter</w:t>
      </w:r>
      <w:proofErr w:type="spellEnd"/>
      <w:r>
        <w:rPr>
          <w:rFonts w:cs="Arial"/>
          <w:color w:val="000000"/>
        </w:rPr>
        <w:t xml:space="preserve"> will stop blinking in a few seconds when the</w:t>
      </w:r>
    </w:p>
    <w:p w:rsidR="00BE53F7" w:rsidRDefault="00BE53F7" w:rsidP="00BE53F7">
      <w:pPr>
        <w:autoSpaceDE w:val="0"/>
        <w:autoSpaceDN w:val="0"/>
        <w:adjustRightInd w:val="0"/>
        <w:rPr>
          <w:rFonts w:cs="Arial"/>
          <w:color w:val="000000"/>
        </w:rPr>
      </w:pPr>
      <w:proofErr w:type="gramStart"/>
      <w:r>
        <w:rPr>
          <w:rFonts w:cs="Arial"/>
          <w:color w:val="000000"/>
        </w:rPr>
        <w:t>sensor</w:t>
      </w:r>
      <w:proofErr w:type="gramEnd"/>
      <w:r>
        <w:rPr>
          <w:rFonts w:cs="Arial"/>
          <w:color w:val="000000"/>
        </w:rPr>
        <w:t xml:space="preserve"> is positioned and working properly.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63C3C"/>
          <w:sz w:val="24"/>
          <w:szCs w:val="24"/>
        </w:rPr>
        <w:t>Warnings</w:t>
      </w:r>
    </w:p>
    <w:p w:rsidR="00BE53F7" w:rsidRDefault="00BE53F7" w:rsidP="00BE53F7">
      <w:pPr>
        <w:autoSpaceDE w:val="0"/>
        <w:autoSpaceDN w:val="0"/>
        <w:adjustRightInd w:val="0"/>
        <w:rPr>
          <w:rFonts w:cs="Arial"/>
          <w:color w:val="000000"/>
        </w:rPr>
      </w:pPr>
      <w:r>
        <w:rPr>
          <w:rFonts w:cs="Arial"/>
          <w:color w:val="000000"/>
        </w:rPr>
        <w:t>The PO2-100D sensor will not work properly when placed over fingernails coated</w:t>
      </w:r>
    </w:p>
    <w:p w:rsidR="00BE53F7" w:rsidRDefault="00BE53F7" w:rsidP="00BE53F7">
      <w:pPr>
        <w:autoSpaceDE w:val="0"/>
        <w:autoSpaceDN w:val="0"/>
        <w:adjustRightInd w:val="0"/>
        <w:rPr>
          <w:rFonts w:cs="Arial"/>
          <w:color w:val="000000"/>
        </w:rPr>
      </w:pPr>
      <w:proofErr w:type="gramStart"/>
      <w:r>
        <w:rPr>
          <w:rFonts w:cs="Arial"/>
          <w:color w:val="000000"/>
        </w:rPr>
        <w:t>with</w:t>
      </w:r>
      <w:proofErr w:type="gramEnd"/>
      <w:r>
        <w:rPr>
          <w:rFonts w:cs="Arial"/>
          <w:color w:val="000000"/>
        </w:rPr>
        <w:t xml:space="preserve"> any shade of nail polish, or over artificial nails. Also, make sure the center of</w:t>
      </w:r>
    </w:p>
    <w:p w:rsidR="00BE53F7" w:rsidRDefault="00BE53F7" w:rsidP="00BE53F7">
      <w:pPr>
        <w:autoSpaceDE w:val="0"/>
        <w:autoSpaceDN w:val="0"/>
        <w:adjustRightInd w:val="0"/>
        <w:rPr>
          <w:rFonts w:cs="Arial"/>
          <w:color w:val="000000"/>
        </w:rPr>
      </w:pPr>
      <w:proofErr w:type="gramStart"/>
      <w:r>
        <w:rPr>
          <w:rFonts w:cs="Arial"/>
          <w:color w:val="000000"/>
        </w:rPr>
        <w:t>the</w:t>
      </w:r>
      <w:proofErr w:type="gramEnd"/>
      <w:r>
        <w:rPr>
          <w:rFonts w:cs="Arial"/>
          <w:color w:val="000000"/>
        </w:rPr>
        <w:t xml:space="preserve"> nail is aligned under the light-emitting diode of the sensor when the clip is</w:t>
      </w:r>
    </w:p>
    <w:p w:rsidR="00BE53F7" w:rsidRDefault="00BE53F7" w:rsidP="00BE53F7">
      <w:pPr>
        <w:autoSpaceDE w:val="0"/>
        <w:autoSpaceDN w:val="0"/>
        <w:adjustRightInd w:val="0"/>
        <w:rPr>
          <w:rFonts w:cs="Arial"/>
          <w:color w:val="000000"/>
        </w:rPr>
      </w:pPr>
      <w:proofErr w:type="gramStart"/>
      <w:r>
        <w:rPr>
          <w:rFonts w:cs="Arial"/>
          <w:color w:val="000000"/>
        </w:rPr>
        <w:t>placed</w:t>
      </w:r>
      <w:proofErr w:type="gramEnd"/>
      <w:r>
        <w:rPr>
          <w:rFonts w:cs="Arial"/>
          <w:color w:val="000000"/>
        </w:rPr>
        <w:t xml:space="preserve"> on the finger or toe.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E2D35"/>
          <w:sz w:val="24"/>
          <w:szCs w:val="24"/>
        </w:rPr>
        <w:t>Unit Conversions</w:t>
      </w:r>
    </w:p>
    <w:p w:rsidR="00BE53F7" w:rsidRDefault="00BE53F7" w:rsidP="00BE53F7">
      <w:pPr>
        <w:autoSpaceDE w:val="0"/>
        <w:autoSpaceDN w:val="0"/>
        <w:adjustRightInd w:val="0"/>
        <w:rPr>
          <w:rFonts w:cs="Arial"/>
          <w:color w:val="000000"/>
        </w:rPr>
      </w:pPr>
      <w:r>
        <w:rPr>
          <w:rFonts w:cs="Arial"/>
          <w:color w:val="000000"/>
        </w:rPr>
        <w:t xml:space="preserve">The output of the PO2-100D Pulse </w:t>
      </w:r>
      <w:proofErr w:type="spellStart"/>
      <w:r>
        <w:rPr>
          <w:rFonts w:cs="Arial"/>
          <w:color w:val="000000"/>
        </w:rPr>
        <w:t>Oximeter</w:t>
      </w:r>
      <w:proofErr w:type="spellEnd"/>
      <w:r>
        <w:rPr>
          <w:rFonts w:cs="Arial"/>
          <w:color w:val="000000"/>
        </w:rPr>
        <w:t xml:space="preserve"> is a voltage that can be converted to</w:t>
      </w:r>
    </w:p>
    <w:p w:rsidR="00BE53F7" w:rsidRDefault="00BE53F7" w:rsidP="00BE53F7">
      <w:pPr>
        <w:autoSpaceDE w:val="0"/>
        <w:autoSpaceDN w:val="0"/>
        <w:adjustRightInd w:val="0"/>
        <w:rPr>
          <w:rFonts w:cs="Arial"/>
          <w:color w:val="000000"/>
        </w:rPr>
      </w:pPr>
      <w:proofErr w:type="gramStart"/>
      <w:r>
        <w:rPr>
          <w:rFonts w:cs="Arial"/>
          <w:color w:val="000000"/>
        </w:rPr>
        <w:t>a</w:t>
      </w:r>
      <w:proofErr w:type="gramEnd"/>
      <w:r>
        <w:rPr>
          <w:rFonts w:cs="Arial"/>
          <w:color w:val="000000"/>
        </w:rPr>
        <w:t xml:space="preserve"> percentage. If the output is recorded using an </w:t>
      </w:r>
      <w:proofErr w:type="spellStart"/>
      <w:r>
        <w:rPr>
          <w:rFonts w:cs="Arial"/>
          <w:color w:val="000000"/>
        </w:rPr>
        <w:t>iWorx</w:t>
      </w:r>
      <w:proofErr w:type="spellEnd"/>
      <w:r>
        <w:rPr>
          <w:rFonts w:cs="Arial"/>
          <w:color w:val="000000"/>
        </w:rPr>
        <w:t xml:space="preserve"> data acquisition unit and</w:t>
      </w:r>
    </w:p>
    <w:p w:rsidR="00BE53F7" w:rsidRDefault="00BE53F7" w:rsidP="00BE53F7">
      <w:pPr>
        <w:autoSpaceDE w:val="0"/>
        <w:autoSpaceDN w:val="0"/>
        <w:adjustRightInd w:val="0"/>
        <w:rPr>
          <w:rFonts w:cs="Arial"/>
          <w:color w:val="000000"/>
        </w:rPr>
      </w:pPr>
      <w:r>
        <w:rPr>
          <w:rFonts w:cs="Arial"/>
          <w:color w:val="000000"/>
        </w:rPr>
        <w:t>LabScribe2 software, the output can be converted from voltage to the percentage</w:t>
      </w:r>
    </w:p>
    <w:p w:rsidR="00BE53F7" w:rsidRDefault="00BE53F7" w:rsidP="00BE53F7">
      <w:pPr>
        <w:autoSpaceDE w:val="0"/>
        <w:autoSpaceDN w:val="0"/>
        <w:adjustRightInd w:val="0"/>
        <w:rPr>
          <w:rFonts w:cs="Arial"/>
          <w:color w:val="000000"/>
        </w:rPr>
      </w:pPr>
      <w:proofErr w:type="gramStart"/>
      <w:r>
        <w:rPr>
          <w:rFonts w:cs="Arial"/>
          <w:color w:val="000000"/>
        </w:rPr>
        <w:t>of</w:t>
      </w:r>
      <w:proofErr w:type="gramEnd"/>
      <w:r>
        <w:rPr>
          <w:rFonts w:cs="Arial"/>
          <w:color w:val="000000"/>
        </w:rPr>
        <w:t xml:space="preserve"> oxygen saturation in the blood using the following steps:</w:t>
      </w:r>
    </w:p>
    <w:p w:rsidR="00BE53F7" w:rsidRDefault="00BE53F7" w:rsidP="00BE53F7">
      <w:pPr>
        <w:autoSpaceDE w:val="0"/>
        <w:autoSpaceDN w:val="0"/>
        <w:adjustRightInd w:val="0"/>
        <w:rPr>
          <w:rFonts w:ascii="Times New Roman" w:hAnsi="Times New Roman"/>
          <w:sz w:val="24"/>
          <w:szCs w:val="24"/>
        </w:rPr>
      </w:pPr>
      <w:r>
        <w:rPr>
          <w:rFonts w:cs="Arial"/>
          <w:color w:val="000000"/>
        </w:rPr>
        <w:t xml:space="preserve">1) Make sure the sensor is placed on the subject's finger correctly. The indicator </w:t>
      </w:r>
    </w:p>
    <w:p w:rsidR="00BE53F7" w:rsidRDefault="00BE53F7" w:rsidP="00BE53F7">
      <w:pPr>
        <w:autoSpaceDE w:val="0"/>
        <w:autoSpaceDN w:val="0"/>
        <w:adjustRightInd w:val="0"/>
        <w:rPr>
          <w:rFonts w:cs="Arial"/>
          <w:color w:val="000000"/>
        </w:rPr>
      </w:pPr>
      <w:proofErr w:type="gramStart"/>
      <w:r>
        <w:rPr>
          <w:rFonts w:cs="Arial"/>
          <w:color w:val="000000"/>
        </w:rPr>
        <w:t>light</w:t>
      </w:r>
      <w:proofErr w:type="gramEnd"/>
      <w:r>
        <w:rPr>
          <w:rFonts w:cs="Arial"/>
          <w:color w:val="000000"/>
        </w:rPr>
        <w:t xml:space="preserve"> of the pulse </w:t>
      </w:r>
      <w:proofErr w:type="spellStart"/>
      <w:r>
        <w:rPr>
          <w:rFonts w:cs="Arial"/>
          <w:color w:val="000000"/>
        </w:rPr>
        <w:t>oximeter</w:t>
      </w:r>
      <w:proofErr w:type="spellEnd"/>
      <w:r>
        <w:rPr>
          <w:rFonts w:cs="Arial"/>
          <w:color w:val="000000"/>
        </w:rPr>
        <w:t xml:space="preserve"> will stop blinking after a few seconds when the unit is</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working</w:t>
      </w:r>
      <w:proofErr w:type="gramEnd"/>
      <w:r>
        <w:rPr>
          <w:rFonts w:cs="Arial"/>
          <w:color w:val="000000"/>
        </w:rPr>
        <w:t xml:space="preserve"> properly. </w:t>
      </w:r>
    </w:p>
    <w:p w:rsidR="00BE53F7" w:rsidRDefault="00BE53F7" w:rsidP="00BE53F7">
      <w:pPr>
        <w:autoSpaceDE w:val="0"/>
        <w:autoSpaceDN w:val="0"/>
        <w:adjustRightInd w:val="0"/>
        <w:rPr>
          <w:rFonts w:cs="Arial"/>
          <w:b/>
          <w:bCs/>
          <w:color w:val="211E1E"/>
        </w:rPr>
      </w:pPr>
      <w:r>
        <w:rPr>
          <w:rFonts w:cs="Arial"/>
          <w:color w:val="000000"/>
        </w:rPr>
        <w:t xml:space="preserve">2) </w:t>
      </w:r>
      <w:r>
        <w:rPr>
          <w:rFonts w:cs="Arial"/>
          <w:color w:val="211E1E"/>
        </w:rPr>
        <w:t xml:space="preserve">Click on the </w:t>
      </w:r>
      <w:r>
        <w:rPr>
          <w:rFonts w:cs="Arial"/>
          <w:b/>
          <w:bCs/>
          <w:color w:val="211E1E"/>
        </w:rPr>
        <w:t xml:space="preserve">Record </w:t>
      </w:r>
      <w:r>
        <w:rPr>
          <w:rFonts w:cs="Arial"/>
          <w:color w:val="211E1E"/>
        </w:rPr>
        <w:t xml:space="preserve">button in the upper right corner of the LabScribe2 </w:t>
      </w:r>
      <w:r>
        <w:rPr>
          <w:rFonts w:cs="Arial"/>
          <w:b/>
          <w:bCs/>
          <w:color w:val="211E1E"/>
        </w:rPr>
        <w:t>Main</w:t>
      </w:r>
    </w:p>
    <w:p w:rsidR="00BE53F7" w:rsidRDefault="00BE53F7" w:rsidP="00BE53F7">
      <w:pPr>
        <w:autoSpaceDE w:val="0"/>
        <w:autoSpaceDN w:val="0"/>
        <w:adjustRightInd w:val="0"/>
        <w:rPr>
          <w:rFonts w:cs="Arial"/>
          <w:b/>
          <w:bCs/>
          <w:color w:val="211E1E"/>
        </w:rPr>
      </w:pPr>
      <w:proofErr w:type="gramStart"/>
      <w:r>
        <w:rPr>
          <w:rFonts w:cs="Arial"/>
          <w:b/>
          <w:bCs/>
          <w:color w:val="211E1E"/>
        </w:rPr>
        <w:t>window</w:t>
      </w:r>
      <w:proofErr w:type="gramEnd"/>
      <w:r>
        <w:rPr>
          <w:rFonts w:cs="Arial"/>
          <w:color w:val="211E1E"/>
        </w:rPr>
        <w:t xml:space="preserve">. </w:t>
      </w:r>
      <w:proofErr w:type="gramStart"/>
      <w:r>
        <w:rPr>
          <w:rFonts w:cs="Arial"/>
          <w:color w:val="211E1E"/>
        </w:rPr>
        <w:t>Record from the subject for about ten seconds.</w:t>
      </w:r>
      <w:proofErr w:type="gramEnd"/>
      <w:r>
        <w:rPr>
          <w:rFonts w:cs="Arial"/>
          <w:color w:val="211E1E"/>
        </w:rPr>
        <w:t xml:space="preserve"> Click on the </w:t>
      </w:r>
      <w:r>
        <w:rPr>
          <w:rFonts w:cs="Arial"/>
          <w:b/>
          <w:bCs/>
          <w:color w:val="211E1E"/>
        </w:rPr>
        <w:t>Stop</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button</w:t>
      </w:r>
      <w:proofErr w:type="gramEnd"/>
      <w:r>
        <w:rPr>
          <w:rFonts w:cs="Arial"/>
          <w:color w:val="211E1E"/>
        </w:rPr>
        <w:t xml:space="preserve">. Two blue cursors should appear on the </w:t>
      </w:r>
      <w:r>
        <w:rPr>
          <w:rFonts w:cs="Arial"/>
          <w:b/>
          <w:bCs/>
          <w:color w:val="211E1E"/>
        </w:rPr>
        <w:t>Main window</w:t>
      </w:r>
      <w:r>
        <w:rPr>
          <w:rFonts w:cs="Arial"/>
          <w:color w:val="211E1E"/>
        </w:rPr>
        <w:t xml:space="preserve">. </w:t>
      </w:r>
    </w:p>
    <w:p w:rsidR="00BE53F7" w:rsidRDefault="00BE53F7" w:rsidP="00BE53F7">
      <w:pPr>
        <w:autoSpaceDE w:val="0"/>
        <w:autoSpaceDN w:val="0"/>
        <w:adjustRightInd w:val="0"/>
        <w:rPr>
          <w:rFonts w:cs="Arial"/>
          <w:color w:val="211E1E"/>
        </w:rPr>
      </w:pPr>
      <w:r>
        <w:rPr>
          <w:rFonts w:cs="Arial"/>
          <w:color w:val="000000"/>
        </w:rPr>
        <w:t xml:space="preserve">3) </w:t>
      </w:r>
      <w:r>
        <w:rPr>
          <w:rFonts w:cs="Arial"/>
          <w:color w:val="211E1E"/>
        </w:rPr>
        <w:t xml:space="preserve">Right-click on the recording area of the </w:t>
      </w:r>
      <w:r>
        <w:rPr>
          <w:rFonts w:cs="Arial"/>
          <w:b/>
          <w:bCs/>
          <w:color w:val="211E1E"/>
        </w:rPr>
        <w:t>Oxygen Saturation</w:t>
      </w:r>
      <w:r>
        <w:rPr>
          <w:rFonts w:cs="Arial"/>
          <w:color w:val="211E1E"/>
        </w:rPr>
        <w:t xml:space="preserve"> channel to open</w:t>
      </w:r>
    </w:p>
    <w:p w:rsidR="00BE53F7" w:rsidRDefault="00BE53F7" w:rsidP="00BE53F7">
      <w:pPr>
        <w:autoSpaceDE w:val="0"/>
        <w:autoSpaceDN w:val="0"/>
        <w:adjustRightInd w:val="0"/>
        <w:rPr>
          <w:rFonts w:cs="Arial"/>
          <w:color w:val="211E1E"/>
        </w:rPr>
      </w:pPr>
      <w:proofErr w:type="gramStart"/>
      <w:r>
        <w:rPr>
          <w:rFonts w:cs="Arial"/>
          <w:color w:val="211E1E"/>
        </w:rPr>
        <w:t>that</w:t>
      </w:r>
      <w:proofErr w:type="gramEnd"/>
      <w:r>
        <w:rPr>
          <w:rFonts w:cs="Arial"/>
          <w:color w:val="211E1E"/>
        </w:rPr>
        <w:t xml:space="preserve"> channel's right-click menu. Select </w:t>
      </w:r>
      <w:r>
        <w:rPr>
          <w:rFonts w:cs="Arial"/>
          <w:b/>
          <w:bCs/>
          <w:color w:val="211E1E"/>
        </w:rPr>
        <w:t xml:space="preserve">Units </w:t>
      </w:r>
      <w:r>
        <w:rPr>
          <w:rFonts w:cs="Arial"/>
          <w:color w:val="211E1E"/>
        </w:rPr>
        <w:t xml:space="preserve">from the menu and </w:t>
      </w:r>
      <w:r>
        <w:rPr>
          <w:rFonts w:cs="Arial"/>
          <w:b/>
          <w:bCs/>
          <w:color w:val="211E1E"/>
        </w:rPr>
        <w:t xml:space="preserve">Simple </w:t>
      </w:r>
      <w:r>
        <w:rPr>
          <w:rFonts w:cs="Arial"/>
          <w:color w:val="211E1E"/>
        </w:rPr>
        <w:t>from</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the</w:t>
      </w:r>
      <w:proofErr w:type="gramEnd"/>
      <w:r>
        <w:rPr>
          <w:rFonts w:cs="Arial"/>
          <w:color w:val="211E1E"/>
        </w:rPr>
        <w:t xml:space="preserve"> submenu to open the </w:t>
      </w:r>
      <w:r>
        <w:rPr>
          <w:rFonts w:cs="Arial"/>
          <w:b/>
          <w:bCs/>
          <w:color w:val="211E1E"/>
        </w:rPr>
        <w:t>Units Conversion</w:t>
      </w:r>
      <w:r>
        <w:rPr>
          <w:rFonts w:cs="Arial"/>
          <w:color w:val="211E1E"/>
        </w:rPr>
        <w:t xml:space="preserve"> dialog window. </w:t>
      </w:r>
    </w:p>
    <w:p w:rsidR="00BE53F7" w:rsidRDefault="00BE53F7" w:rsidP="00BE53F7">
      <w:pPr>
        <w:autoSpaceDE w:val="0"/>
        <w:autoSpaceDN w:val="0"/>
        <w:adjustRightInd w:val="0"/>
        <w:rPr>
          <w:rFonts w:cs="Arial"/>
          <w:color w:val="211E1E"/>
        </w:rPr>
      </w:pPr>
      <w:r>
        <w:rPr>
          <w:rFonts w:cs="Arial"/>
          <w:color w:val="000000"/>
        </w:rPr>
        <w:t xml:space="preserve">4) </w:t>
      </w:r>
      <w:r>
        <w:rPr>
          <w:rFonts w:cs="Arial"/>
          <w:color w:val="211E1E"/>
        </w:rPr>
        <w:t xml:space="preserve">Pull down the menu in the upper left corner of the </w:t>
      </w:r>
      <w:r>
        <w:rPr>
          <w:rFonts w:cs="Arial"/>
          <w:b/>
          <w:bCs/>
          <w:color w:val="211E1E"/>
        </w:rPr>
        <w:t>Units Conversion</w:t>
      </w:r>
      <w:r>
        <w:rPr>
          <w:rFonts w:cs="Arial"/>
          <w:color w:val="211E1E"/>
        </w:rPr>
        <w:t xml:space="preserve"> dialog</w:t>
      </w:r>
    </w:p>
    <w:p w:rsidR="00BE53F7" w:rsidRDefault="00BE53F7" w:rsidP="00BE53F7">
      <w:pPr>
        <w:autoSpaceDE w:val="0"/>
        <w:autoSpaceDN w:val="0"/>
        <w:adjustRightInd w:val="0"/>
        <w:rPr>
          <w:rFonts w:cs="Arial"/>
          <w:color w:val="211E1E"/>
        </w:rPr>
      </w:pPr>
      <w:proofErr w:type="gramStart"/>
      <w:r>
        <w:rPr>
          <w:rFonts w:cs="Arial"/>
          <w:color w:val="211E1E"/>
        </w:rPr>
        <w:t>window</w:t>
      </w:r>
      <w:proofErr w:type="gramEnd"/>
      <w:r>
        <w:rPr>
          <w:rFonts w:cs="Arial"/>
          <w:color w:val="211E1E"/>
        </w:rPr>
        <w:t xml:space="preserve"> and select </w:t>
      </w:r>
      <w:r>
        <w:rPr>
          <w:rFonts w:cs="Arial"/>
          <w:b/>
          <w:bCs/>
          <w:color w:val="211E1E"/>
        </w:rPr>
        <w:t>slope &amp; offset</w:t>
      </w:r>
      <w:r>
        <w:rPr>
          <w:rFonts w:cs="Arial"/>
          <w:color w:val="211E1E"/>
        </w:rPr>
        <w:t xml:space="preserve">. Set the </w:t>
      </w:r>
      <w:r>
        <w:rPr>
          <w:rFonts w:cs="Arial"/>
          <w:b/>
          <w:bCs/>
          <w:color w:val="211E1E"/>
        </w:rPr>
        <w:t xml:space="preserve">slope </w:t>
      </w:r>
      <w:r>
        <w:rPr>
          <w:rFonts w:cs="Arial"/>
          <w:color w:val="211E1E"/>
        </w:rPr>
        <w:t xml:space="preserve">equal to </w:t>
      </w:r>
      <w:r>
        <w:rPr>
          <w:rFonts w:cs="Arial"/>
          <w:b/>
          <w:bCs/>
          <w:color w:val="211E1E"/>
        </w:rPr>
        <w:t>10</w:t>
      </w:r>
      <w:r>
        <w:rPr>
          <w:rFonts w:cs="Arial"/>
          <w:color w:val="211E1E"/>
        </w:rPr>
        <w:t xml:space="preserve">, the </w:t>
      </w:r>
      <w:r>
        <w:rPr>
          <w:rFonts w:cs="Arial"/>
          <w:b/>
          <w:bCs/>
          <w:color w:val="211E1E"/>
        </w:rPr>
        <w:t xml:space="preserve">offset </w:t>
      </w:r>
      <w:r>
        <w:rPr>
          <w:rFonts w:cs="Arial"/>
          <w:color w:val="211E1E"/>
        </w:rPr>
        <w:t>equal</w:t>
      </w:r>
    </w:p>
    <w:p w:rsidR="00BE53F7" w:rsidRDefault="00BE53F7" w:rsidP="00BE53F7">
      <w:pPr>
        <w:autoSpaceDE w:val="0"/>
        <w:autoSpaceDN w:val="0"/>
        <w:adjustRightInd w:val="0"/>
        <w:rPr>
          <w:rFonts w:cs="Arial"/>
          <w:color w:val="211E1E"/>
        </w:rPr>
      </w:pPr>
      <w:proofErr w:type="gramStart"/>
      <w:r>
        <w:rPr>
          <w:rFonts w:cs="Arial"/>
          <w:color w:val="211E1E"/>
        </w:rPr>
        <w:t>to</w:t>
      </w:r>
      <w:proofErr w:type="gramEnd"/>
      <w:r>
        <w:rPr>
          <w:rFonts w:cs="Arial"/>
          <w:color w:val="211E1E"/>
        </w:rPr>
        <w:t xml:space="preserve"> </w:t>
      </w:r>
      <w:r>
        <w:rPr>
          <w:rFonts w:cs="Arial"/>
          <w:b/>
          <w:bCs/>
          <w:color w:val="211E1E"/>
        </w:rPr>
        <w:t>80</w:t>
      </w:r>
      <w:r>
        <w:rPr>
          <w:rFonts w:cs="Arial"/>
          <w:color w:val="211E1E"/>
        </w:rPr>
        <w:t xml:space="preserve">, and the </w:t>
      </w:r>
      <w:r>
        <w:rPr>
          <w:rFonts w:cs="Arial"/>
          <w:b/>
          <w:bCs/>
          <w:color w:val="211E1E"/>
        </w:rPr>
        <w:t xml:space="preserve">Name </w:t>
      </w:r>
      <w:r>
        <w:rPr>
          <w:rFonts w:cs="Arial"/>
          <w:color w:val="211E1E"/>
        </w:rPr>
        <w:t xml:space="preserve">of the units for the Y-axis equal to </w:t>
      </w:r>
      <w:r>
        <w:rPr>
          <w:rFonts w:cs="Arial"/>
          <w:b/>
          <w:bCs/>
          <w:color w:val="211E1E"/>
        </w:rPr>
        <w:t>%O2 Sat</w:t>
      </w:r>
      <w:r>
        <w:rPr>
          <w:rFonts w:cs="Arial"/>
          <w:color w:val="211E1E"/>
        </w:rPr>
        <w:t>. Put a check</w:t>
      </w:r>
    </w:p>
    <w:p w:rsidR="00BE53F7" w:rsidRDefault="00BE53F7" w:rsidP="00BE53F7">
      <w:pPr>
        <w:autoSpaceDE w:val="0"/>
        <w:autoSpaceDN w:val="0"/>
        <w:adjustRightInd w:val="0"/>
        <w:rPr>
          <w:rFonts w:cs="Arial"/>
          <w:color w:val="211E1E"/>
        </w:rPr>
      </w:pPr>
      <w:proofErr w:type="gramStart"/>
      <w:r>
        <w:rPr>
          <w:rFonts w:cs="Arial"/>
          <w:color w:val="211E1E"/>
        </w:rPr>
        <w:t>in</w:t>
      </w:r>
      <w:proofErr w:type="gramEnd"/>
      <w:r>
        <w:rPr>
          <w:rFonts w:cs="Arial"/>
          <w:color w:val="211E1E"/>
        </w:rPr>
        <w:t xml:space="preserve"> the box next to </w:t>
      </w:r>
      <w:r>
        <w:rPr>
          <w:rFonts w:cs="Arial"/>
          <w:b/>
          <w:bCs/>
          <w:color w:val="211E1E"/>
        </w:rPr>
        <w:t>Apply units to all blocks</w:t>
      </w:r>
      <w:r>
        <w:rPr>
          <w:rFonts w:cs="Arial"/>
          <w:color w:val="211E1E"/>
        </w:rPr>
        <w:t xml:space="preserve">. Click on the </w:t>
      </w:r>
      <w:r>
        <w:rPr>
          <w:rFonts w:cs="Arial"/>
          <w:b/>
          <w:bCs/>
          <w:color w:val="211E1E"/>
        </w:rPr>
        <w:t xml:space="preserve">OK </w:t>
      </w:r>
      <w:r>
        <w:rPr>
          <w:rFonts w:cs="Arial"/>
          <w:color w:val="211E1E"/>
        </w:rPr>
        <w:t xml:space="preserve">button.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E2D35"/>
          <w:sz w:val="24"/>
          <w:szCs w:val="24"/>
        </w:rPr>
        <w:t>Heart Rate Measurements</w:t>
      </w:r>
    </w:p>
    <w:p w:rsidR="00BE53F7" w:rsidRDefault="00BE53F7" w:rsidP="00BE53F7">
      <w:pPr>
        <w:autoSpaceDE w:val="0"/>
        <w:autoSpaceDN w:val="0"/>
        <w:adjustRightInd w:val="0"/>
        <w:rPr>
          <w:rFonts w:cs="Arial"/>
          <w:color w:val="211E1E"/>
        </w:rPr>
      </w:pPr>
      <w:r>
        <w:rPr>
          <w:rFonts w:cs="Arial"/>
          <w:color w:val="211E1E"/>
        </w:rPr>
        <w:t xml:space="preserve">Since the sensor of the PO2-100D also functions as a pulse </w:t>
      </w:r>
      <w:proofErr w:type="spellStart"/>
      <w:r>
        <w:rPr>
          <w:rFonts w:cs="Arial"/>
          <w:color w:val="211E1E"/>
        </w:rPr>
        <w:t>plethysmograph</w:t>
      </w:r>
      <w:proofErr w:type="spellEnd"/>
      <w:r>
        <w:rPr>
          <w:rFonts w:cs="Arial"/>
          <w:color w:val="211E1E"/>
        </w:rPr>
        <w:t>, the</w:t>
      </w:r>
    </w:p>
    <w:p w:rsidR="00BE53F7" w:rsidRDefault="00BE53F7" w:rsidP="00BE53F7">
      <w:pPr>
        <w:autoSpaceDE w:val="0"/>
        <w:autoSpaceDN w:val="0"/>
        <w:adjustRightInd w:val="0"/>
        <w:rPr>
          <w:rFonts w:cs="Arial"/>
          <w:color w:val="211E1E"/>
        </w:rPr>
      </w:pPr>
      <w:proofErr w:type="gramStart"/>
      <w:r>
        <w:rPr>
          <w:rFonts w:cs="Arial"/>
          <w:color w:val="211E1E"/>
        </w:rPr>
        <w:t>pulse</w:t>
      </w:r>
      <w:proofErr w:type="gramEnd"/>
      <w:r>
        <w:rPr>
          <w:rFonts w:cs="Arial"/>
          <w:color w:val="211E1E"/>
        </w:rPr>
        <w:t xml:space="preserve"> signal can be used to determine the subject's heart rate. If the PO2-100D is</w:t>
      </w:r>
    </w:p>
    <w:p w:rsidR="00BE53F7" w:rsidRDefault="00BE53F7" w:rsidP="00BE53F7">
      <w:pPr>
        <w:autoSpaceDE w:val="0"/>
        <w:autoSpaceDN w:val="0"/>
        <w:adjustRightInd w:val="0"/>
        <w:rPr>
          <w:rFonts w:cs="Arial"/>
          <w:color w:val="211E1E"/>
        </w:rPr>
      </w:pPr>
      <w:proofErr w:type="gramStart"/>
      <w:r>
        <w:rPr>
          <w:rFonts w:cs="Arial"/>
          <w:color w:val="211E1E"/>
        </w:rPr>
        <w:t>used</w:t>
      </w:r>
      <w:proofErr w:type="gramEnd"/>
      <w:r>
        <w:rPr>
          <w:rFonts w:cs="Arial"/>
          <w:color w:val="211E1E"/>
        </w:rPr>
        <w:t xml:space="preserve"> with an </w:t>
      </w:r>
      <w:proofErr w:type="spellStart"/>
      <w:r>
        <w:rPr>
          <w:rFonts w:cs="Arial"/>
          <w:color w:val="211E1E"/>
        </w:rPr>
        <w:t>iWorx</w:t>
      </w:r>
      <w:proofErr w:type="spellEnd"/>
      <w:r>
        <w:rPr>
          <w:rFonts w:cs="Arial"/>
          <w:color w:val="211E1E"/>
        </w:rPr>
        <w:t xml:space="preserve"> data acquisition unit and </w:t>
      </w:r>
      <w:proofErr w:type="spellStart"/>
      <w:r>
        <w:rPr>
          <w:rFonts w:cs="Arial"/>
          <w:color w:val="211E1E"/>
        </w:rPr>
        <w:t>LabScribe</w:t>
      </w:r>
      <w:proofErr w:type="spellEnd"/>
      <w:r>
        <w:rPr>
          <w:rFonts w:cs="Arial"/>
          <w:color w:val="211E1E"/>
        </w:rPr>
        <w:t xml:space="preserve"> software, the pulse signal</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can</w:t>
      </w:r>
      <w:proofErr w:type="gramEnd"/>
      <w:r>
        <w:rPr>
          <w:rFonts w:cs="Arial"/>
          <w:color w:val="211E1E"/>
        </w:rPr>
        <w:t xml:space="preserve"> be used to compute and display the subject's heart rate on another channel: </w:t>
      </w:r>
    </w:p>
    <w:p w:rsidR="00BE53F7" w:rsidRDefault="00BE53F7" w:rsidP="00BE53F7">
      <w:pPr>
        <w:autoSpaceDE w:val="0"/>
        <w:autoSpaceDN w:val="0"/>
        <w:adjustRightInd w:val="0"/>
        <w:rPr>
          <w:rFonts w:cs="Arial"/>
          <w:b/>
          <w:bCs/>
          <w:color w:val="211E1E"/>
        </w:rPr>
      </w:pPr>
      <w:r>
        <w:rPr>
          <w:rFonts w:cs="Arial"/>
          <w:color w:val="000000"/>
        </w:rPr>
        <w:t xml:space="preserve">1) </w:t>
      </w:r>
      <w:r>
        <w:rPr>
          <w:rFonts w:cs="Arial"/>
          <w:color w:val="211E1E"/>
        </w:rPr>
        <w:t xml:space="preserve">On the LabScribe2 </w:t>
      </w:r>
      <w:r>
        <w:rPr>
          <w:rFonts w:cs="Arial"/>
          <w:b/>
          <w:bCs/>
          <w:color w:val="211E1E"/>
        </w:rPr>
        <w:t>Main window</w:t>
      </w:r>
      <w:r>
        <w:rPr>
          <w:rFonts w:cs="Arial"/>
          <w:color w:val="211E1E"/>
        </w:rPr>
        <w:t xml:space="preserve">, open the </w:t>
      </w:r>
      <w:r>
        <w:rPr>
          <w:rFonts w:cs="Arial"/>
          <w:b/>
          <w:bCs/>
          <w:color w:val="211E1E"/>
        </w:rPr>
        <w:t xml:space="preserve">Edit </w:t>
      </w:r>
      <w:r>
        <w:rPr>
          <w:rFonts w:cs="Arial"/>
          <w:color w:val="211E1E"/>
        </w:rPr>
        <w:t xml:space="preserve">menu and select </w:t>
      </w:r>
      <w:r>
        <w:rPr>
          <w:rFonts w:cs="Arial"/>
          <w:b/>
          <w:bCs/>
          <w:color w:val="211E1E"/>
        </w:rPr>
        <w:t>Preferences</w:t>
      </w:r>
    </w:p>
    <w:p w:rsidR="00BE53F7" w:rsidRDefault="00BE53F7" w:rsidP="00BE53F7">
      <w:pPr>
        <w:autoSpaceDE w:val="0"/>
        <w:autoSpaceDN w:val="0"/>
        <w:adjustRightInd w:val="0"/>
        <w:rPr>
          <w:rFonts w:cs="Arial"/>
          <w:color w:val="211E1E"/>
        </w:rPr>
      </w:pPr>
      <w:proofErr w:type="gramStart"/>
      <w:r>
        <w:rPr>
          <w:rFonts w:cs="Arial"/>
          <w:color w:val="211E1E"/>
        </w:rPr>
        <w:t>from</w:t>
      </w:r>
      <w:proofErr w:type="gramEnd"/>
      <w:r>
        <w:rPr>
          <w:rFonts w:cs="Arial"/>
          <w:color w:val="211E1E"/>
        </w:rPr>
        <w:t xml:space="preserve"> the menu. The </w:t>
      </w:r>
      <w:r>
        <w:rPr>
          <w:rFonts w:cs="Arial"/>
          <w:b/>
          <w:bCs/>
          <w:color w:val="211E1E"/>
        </w:rPr>
        <w:t>Preferences</w:t>
      </w:r>
      <w:r>
        <w:rPr>
          <w:rFonts w:cs="Arial"/>
          <w:color w:val="211E1E"/>
        </w:rPr>
        <w:t xml:space="preserve"> dialog window will open onto the </w:t>
      </w:r>
      <w:r>
        <w:rPr>
          <w:rFonts w:cs="Arial"/>
          <w:b/>
          <w:bCs/>
          <w:color w:val="211E1E"/>
        </w:rPr>
        <w:t>Channels</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page</w:t>
      </w:r>
      <w:proofErr w:type="gramEnd"/>
      <w:r>
        <w:rPr>
          <w:rFonts w:cs="Arial"/>
          <w:color w:val="211E1E"/>
        </w:rPr>
        <w:t xml:space="preserve">. </w:t>
      </w:r>
    </w:p>
    <w:p w:rsidR="00BE53F7" w:rsidRDefault="00BE53F7" w:rsidP="00BE53F7">
      <w:pPr>
        <w:autoSpaceDE w:val="0"/>
        <w:autoSpaceDN w:val="0"/>
        <w:adjustRightInd w:val="0"/>
        <w:rPr>
          <w:rFonts w:cs="Arial"/>
          <w:color w:val="211E1E"/>
        </w:rPr>
      </w:pPr>
      <w:r>
        <w:rPr>
          <w:rFonts w:cs="Arial"/>
          <w:color w:val="000000"/>
        </w:rPr>
        <w:t xml:space="preserve">2) </w:t>
      </w:r>
      <w:r>
        <w:rPr>
          <w:rFonts w:cs="Arial"/>
          <w:color w:val="211E1E"/>
        </w:rPr>
        <w:t xml:space="preserve">Click on the title of an unused channel, and title the channel </w:t>
      </w:r>
      <w:r>
        <w:rPr>
          <w:rFonts w:cs="Arial"/>
          <w:b/>
          <w:bCs/>
          <w:color w:val="211E1E"/>
        </w:rPr>
        <w:t>Heart Rate</w:t>
      </w:r>
      <w:r>
        <w:rPr>
          <w:rFonts w:cs="Arial"/>
          <w:color w:val="211E1E"/>
        </w:rPr>
        <w:t>. Click</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the</w:t>
      </w:r>
      <w:proofErr w:type="gramEnd"/>
      <w:r>
        <w:rPr>
          <w:rFonts w:cs="Arial"/>
          <w:color w:val="211E1E"/>
        </w:rPr>
        <w:t xml:space="preserve"> </w:t>
      </w:r>
      <w:r>
        <w:rPr>
          <w:rFonts w:cs="Arial"/>
          <w:b/>
          <w:bCs/>
          <w:color w:val="211E1E"/>
        </w:rPr>
        <w:t xml:space="preserve">OK </w:t>
      </w:r>
      <w:r>
        <w:rPr>
          <w:rFonts w:cs="Arial"/>
          <w:color w:val="211E1E"/>
        </w:rPr>
        <w:t xml:space="preserve">button at the bottom of the window to return to the </w:t>
      </w:r>
      <w:r>
        <w:rPr>
          <w:rFonts w:cs="Arial"/>
          <w:b/>
          <w:bCs/>
          <w:color w:val="211E1E"/>
        </w:rPr>
        <w:t>Main window</w:t>
      </w:r>
      <w:r>
        <w:rPr>
          <w:rFonts w:cs="Arial"/>
          <w:color w:val="211E1E"/>
        </w:rPr>
        <w:t xml:space="preserve">. </w:t>
      </w:r>
    </w:p>
    <w:p w:rsidR="00BE53F7" w:rsidRDefault="00BE53F7" w:rsidP="00BE53F7">
      <w:pPr>
        <w:autoSpaceDE w:val="0"/>
        <w:autoSpaceDN w:val="0"/>
        <w:adjustRightInd w:val="0"/>
        <w:rPr>
          <w:rFonts w:cs="Arial"/>
          <w:color w:val="211E1E"/>
        </w:rPr>
      </w:pPr>
      <w:r>
        <w:rPr>
          <w:rFonts w:cs="Arial"/>
          <w:color w:val="000000"/>
        </w:rPr>
        <w:t xml:space="preserve">3) </w:t>
      </w:r>
      <w:r>
        <w:rPr>
          <w:rFonts w:cs="Arial"/>
          <w:color w:val="211E1E"/>
        </w:rPr>
        <w:t xml:space="preserve">Right-click on the recording area of the new </w:t>
      </w:r>
      <w:r>
        <w:rPr>
          <w:rFonts w:cs="Arial"/>
          <w:b/>
          <w:bCs/>
          <w:color w:val="211E1E"/>
        </w:rPr>
        <w:t>Heart Rate</w:t>
      </w:r>
      <w:r>
        <w:rPr>
          <w:rFonts w:cs="Arial"/>
          <w:color w:val="211E1E"/>
        </w:rPr>
        <w:t xml:space="preserve"> channel to open the</w:t>
      </w:r>
    </w:p>
    <w:p w:rsidR="00BE53F7" w:rsidRDefault="00BE53F7" w:rsidP="00BE53F7">
      <w:pPr>
        <w:autoSpaceDE w:val="0"/>
        <w:autoSpaceDN w:val="0"/>
        <w:adjustRightInd w:val="0"/>
        <w:rPr>
          <w:rFonts w:cs="Arial"/>
          <w:color w:val="211E1E"/>
        </w:rPr>
      </w:pPr>
      <w:proofErr w:type="gramStart"/>
      <w:r>
        <w:rPr>
          <w:rFonts w:cs="Arial"/>
          <w:color w:val="211E1E"/>
        </w:rPr>
        <w:t>channel's</w:t>
      </w:r>
      <w:proofErr w:type="gramEnd"/>
      <w:r>
        <w:rPr>
          <w:rFonts w:cs="Arial"/>
          <w:color w:val="211E1E"/>
        </w:rPr>
        <w:t xml:space="preserve"> right-click menu. Select </w:t>
      </w:r>
      <w:r>
        <w:rPr>
          <w:rFonts w:cs="Arial"/>
          <w:b/>
          <w:bCs/>
          <w:color w:val="211E1E"/>
        </w:rPr>
        <w:t xml:space="preserve">Periodic </w:t>
      </w:r>
      <w:r>
        <w:rPr>
          <w:rFonts w:cs="Arial"/>
          <w:color w:val="211E1E"/>
        </w:rPr>
        <w:t xml:space="preserve">from the menu and </w:t>
      </w:r>
      <w:r>
        <w:rPr>
          <w:rFonts w:cs="Arial"/>
          <w:b/>
          <w:bCs/>
          <w:color w:val="211E1E"/>
        </w:rPr>
        <w:t xml:space="preserve">Rate </w:t>
      </w:r>
      <w:r>
        <w:rPr>
          <w:rFonts w:cs="Arial"/>
          <w:color w:val="211E1E"/>
        </w:rPr>
        <w:t>from the</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submenu</w:t>
      </w:r>
      <w:proofErr w:type="gramEnd"/>
      <w:r>
        <w:rPr>
          <w:rFonts w:cs="Arial"/>
          <w:color w:val="211E1E"/>
        </w:rPr>
        <w:t xml:space="preserve">. </w:t>
      </w:r>
    </w:p>
    <w:p w:rsidR="00BE53F7" w:rsidRDefault="00BE53F7" w:rsidP="00BE53F7">
      <w:pPr>
        <w:autoSpaceDE w:val="0"/>
        <w:autoSpaceDN w:val="0"/>
        <w:adjustRightInd w:val="0"/>
        <w:rPr>
          <w:rFonts w:cs="Arial"/>
          <w:color w:val="211E1E"/>
        </w:rPr>
      </w:pPr>
      <w:r>
        <w:rPr>
          <w:rFonts w:cs="Arial"/>
          <w:color w:val="000000"/>
        </w:rPr>
        <w:t xml:space="preserve">4) </w:t>
      </w:r>
      <w:r>
        <w:rPr>
          <w:rFonts w:cs="Arial"/>
          <w:color w:val="211E1E"/>
        </w:rPr>
        <w:t xml:space="preserve">Right-click on the recording area of the </w:t>
      </w:r>
      <w:r>
        <w:rPr>
          <w:rFonts w:cs="Arial"/>
          <w:b/>
          <w:bCs/>
          <w:color w:val="211E1E"/>
        </w:rPr>
        <w:t>Heart Rate</w:t>
      </w:r>
      <w:r>
        <w:rPr>
          <w:rFonts w:cs="Arial"/>
          <w:color w:val="211E1E"/>
        </w:rPr>
        <w:t xml:space="preserve"> channel to open the</w:t>
      </w:r>
    </w:p>
    <w:p w:rsidR="00BE53F7" w:rsidRDefault="00BE53F7" w:rsidP="00BE53F7">
      <w:pPr>
        <w:autoSpaceDE w:val="0"/>
        <w:autoSpaceDN w:val="0"/>
        <w:adjustRightInd w:val="0"/>
        <w:rPr>
          <w:rFonts w:cs="Arial"/>
          <w:color w:val="211E1E"/>
        </w:rPr>
      </w:pPr>
      <w:proofErr w:type="gramStart"/>
      <w:r>
        <w:rPr>
          <w:rFonts w:cs="Arial"/>
          <w:color w:val="211E1E"/>
        </w:rPr>
        <w:t>channel's</w:t>
      </w:r>
      <w:proofErr w:type="gramEnd"/>
      <w:r>
        <w:rPr>
          <w:rFonts w:cs="Arial"/>
          <w:color w:val="211E1E"/>
        </w:rPr>
        <w:t xml:space="preserve"> right-click menu, for a second time. Select </w:t>
      </w:r>
      <w:r>
        <w:rPr>
          <w:rFonts w:cs="Arial"/>
          <w:b/>
          <w:bCs/>
          <w:color w:val="211E1E"/>
        </w:rPr>
        <w:t xml:space="preserve">Set Raw </w:t>
      </w:r>
      <w:proofErr w:type="spellStart"/>
      <w:r>
        <w:rPr>
          <w:rFonts w:cs="Arial"/>
          <w:b/>
          <w:bCs/>
          <w:color w:val="211E1E"/>
        </w:rPr>
        <w:t>Ch</w:t>
      </w:r>
      <w:proofErr w:type="spellEnd"/>
      <w:r>
        <w:rPr>
          <w:rFonts w:cs="Arial"/>
          <w:b/>
          <w:bCs/>
          <w:color w:val="211E1E"/>
        </w:rPr>
        <w:t xml:space="preserve"> </w:t>
      </w:r>
      <w:r>
        <w:rPr>
          <w:rFonts w:cs="Arial"/>
          <w:color w:val="211E1E"/>
        </w:rPr>
        <w:t>from the</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menu</w:t>
      </w:r>
      <w:proofErr w:type="gramEnd"/>
      <w:r>
        <w:rPr>
          <w:rFonts w:cs="Arial"/>
          <w:color w:val="211E1E"/>
        </w:rPr>
        <w:t xml:space="preserve"> and the </w:t>
      </w:r>
      <w:r>
        <w:rPr>
          <w:rFonts w:cs="Arial"/>
          <w:b/>
          <w:bCs/>
          <w:color w:val="211E1E"/>
        </w:rPr>
        <w:t xml:space="preserve">Pulse </w:t>
      </w:r>
      <w:r>
        <w:rPr>
          <w:rFonts w:cs="Arial"/>
          <w:color w:val="211E1E"/>
        </w:rPr>
        <w:t xml:space="preserve">channel from the submenu. </w:t>
      </w:r>
    </w:p>
    <w:p w:rsidR="00BE53F7" w:rsidRDefault="00BE53F7" w:rsidP="00BE53F7">
      <w:pPr>
        <w:autoSpaceDE w:val="0"/>
        <w:autoSpaceDN w:val="0"/>
        <w:adjustRightInd w:val="0"/>
        <w:rPr>
          <w:rFonts w:cs="Arial"/>
          <w:color w:val="211E1E"/>
        </w:rPr>
      </w:pPr>
      <w:r>
        <w:rPr>
          <w:rFonts w:cs="Arial"/>
          <w:color w:val="000000"/>
        </w:rPr>
        <w:t xml:space="preserve">5) </w:t>
      </w:r>
      <w:r>
        <w:rPr>
          <w:rFonts w:cs="Arial"/>
          <w:color w:val="211E1E"/>
        </w:rPr>
        <w:t>While recording the pulse, heart rate, and oxygen saturation data, click on the</w:t>
      </w:r>
    </w:p>
    <w:p w:rsidR="00BE53F7" w:rsidRDefault="00BE53F7" w:rsidP="00BE53F7">
      <w:pPr>
        <w:autoSpaceDE w:val="0"/>
        <w:autoSpaceDN w:val="0"/>
        <w:adjustRightInd w:val="0"/>
        <w:rPr>
          <w:rFonts w:cs="Arial"/>
          <w:b/>
          <w:bCs/>
          <w:color w:val="211E1E"/>
        </w:rPr>
      </w:pPr>
      <w:proofErr w:type="spellStart"/>
      <w:r>
        <w:rPr>
          <w:rFonts w:cs="Arial"/>
          <w:b/>
          <w:bCs/>
          <w:color w:val="211E1E"/>
        </w:rPr>
        <w:t>AutoScale</w:t>
      </w:r>
      <w:proofErr w:type="spellEnd"/>
      <w:r>
        <w:rPr>
          <w:rFonts w:cs="Arial"/>
          <w:b/>
          <w:bCs/>
          <w:color w:val="211E1E"/>
        </w:rPr>
        <w:t xml:space="preserve"> </w:t>
      </w:r>
      <w:r>
        <w:rPr>
          <w:rFonts w:cs="Arial"/>
          <w:color w:val="211E1E"/>
        </w:rPr>
        <w:t xml:space="preserve">button for the </w:t>
      </w:r>
      <w:r>
        <w:rPr>
          <w:rFonts w:cs="Arial"/>
          <w:b/>
          <w:bCs/>
          <w:color w:val="211E1E"/>
        </w:rPr>
        <w:t>Pulse</w:t>
      </w:r>
      <w:r>
        <w:rPr>
          <w:rFonts w:cs="Arial"/>
          <w:color w:val="211E1E"/>
        </w:rPr>
        <w:t xml:space="preserve"> channel; and then click on the </w:t>
      </w:r>
      <w:proofErr w:type="spellStart"/>
      <w:r>
        <w:rPr>
          <w:rFonts w:cs="Arial"/>
          <w:b/>
          <w:bCs/>
          <w:color w:val="211E1E"/>
        </w:rPr>
        <w:t>AutoScale</w:t>
      </w:r>
      <w:proofErr w:type="spellEnd"/>
    </w:p>
    <w:p w:rsidR="00BE53F7" w:rsidRDefault="00BE53F7" w:rsidP="00BE53F7">
      <w:pPr>
        <w:autoSpaceDE w:val="0"/>
        <w:autoSpaceDN w:val="0"/>
        <w:adjustRightInd w:val="0"/>
        <w:rPr>
          <w:rFonts w:cs="Arial"/>
          <w:color w:val="211E1E"/>
        </w:rPr>
      </w:pPr>
      <w:proofErr w:type="gramStart"/>
      <w:r>
        <w:rPr>
          <w:rFonts w:cs="Arial"/>
          <w:color w:val="211E1E"/>
        </w:rPr>
        <w:t>button</w:t>
      </w:r>
      <w:proofErr w:type="gramEnd"/>
      <w:r>
        <w:rPr>
          <w:rFonts w:cs="Arial"/>
          <w:color w:val="211E1E"/>
        </w:rPr>
        <w:t xml:space="preserve"> for the </w:t>
      </w:r>
      <w:r>
        <w:rPr>
          <w:rFonts w:cs="Arial"/>
          <w:b/>
          <w:bCs/>
          <w:color w:val="211E1E"/>
        </w:rPr>
        <w:t>Heart Rate</w:t>
      </w:r>
      <w:r>
        <w:rPr>
          <w:rFonts w:cs="Arial"/>
          <w:color w:val="211E1E"/>
        </w:rPr>
        <w:t xml:space="preserve"> channel to display the subject's heart rate.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E2D35"/>
          <w:sz w:val="24"/>
          <w:szCs w:val="24"/>
        </w:rPr>
        <w:t>Experiments</w:t>
      </w:r>
    </w:p>
    <w:p w:rsidR="00BE53F7" w:rsidRDefault="00BE53F7" w:rsidP="00BE53F7">
      <w:pPr>
        <w:autoSpaceDE w:val="0"/>
        <w:autoSpaceDN w:val="0"/>
        <w:adjustRightInd w:val="0"/>
        <w:rPr>
          <w:rFonts w:cs="Arial"/>
          <w:color w:val="000000"/>
        </w:rPr>
      </w:pPr>
      <w:r>
        <w:rPr>
          <w:rFonts w:cs="Arial"/>
          <w:color w:val="000000"/>
        </w:rPr>
        <w:t xml:space="preserve">LabScribe2 experiments using the PO2-100D Pulse </w:t>
      </w:r>
      <w:proofErr w:type="spellStart"/>
      <w:r>
        <w:rPr>
          <w:rFonts w:cs="Arial"/>
          <w:color w:val="000000"/>
        </w:rPr>
        <w:t>Oximeter</w:t>
      </w:r>
      <w:proofErr w:type="spellEnd"/>
      <w:r>
        <w:rPr>
          <w:rFonts w:cs="Arial"/>
          <w:color w:val="000000"/>
        </w:rPr>
        <w:t xml:space="preserve"> include:</w:t>
      </w:r>
    </w:p>
    <w:p w:rsidR="00BE53F7" w:rsidRDefault="00BE53F7" w:rsidP="00BE53F7">
      <w:pPr>
        <w:autoSpaceDE w:val="0"/>
        <w:autoSpaceDN w:val="0"/>
        <w:adjustRightInd w:val="0"/>
        <w:rPr>
          <w:rFonts w:ascii="Times New Roman" w:hAnsi="Times New Roman"/>
          <w:sz w:val="24"/>
          <w:szCs w:val="24"/>
        </w:rPr>
      </w:pPr>
      <w:r>
        <w:rPr>
          <w:rFonts w:ascii="Bookshelf Symbol 7" w:hAnsi="Bookshelf Symbol 7" w:cs="Bookshelf Symbol 7"/>
          <w:color w:val="000000"/>
        </w:rPr>
        <w:t></w:t>
      </w:r>
      <w:r>
        <w:rPr>
          <w:rFonts w:ascii="Bookshelf Symbol 7" w:hAnsi="Bookshelf Symbol 7" w:cs="Bookshelf Symbol 7"/>
          <w:color w:val="000000"/>
        </w:rPr>
        <w:t></w:t>
      </w:r>
      <w:r>
        <w:rPr>
          <w:rFonts w:cs="Arial"/>
          <w:b/>
          <w:bCs/>
          <w:color w:val="000000"/>
        </w:rPr>
        <w:t xml:space="preserve">Experiment HE-3: Exercise, Blood Pressure, and Oxygen Saturation </w:t>
      </w:r>
    </w:p>
    <w:p w:rsidR="00BE53F7" w:rsidRDefault="00BE53F7" w:rsidP="00BE53F7">
      <w:pPr>
        <w:autoSpaceDE w:val="0"/>
        <w:autoSpaceDN w:val="0"/>
        <w:adjustRightInd w:val="0"/>
        <w:rPr>
          <w:rFonts w:cs="Arial"/>
          <w:color w:val="000000"/>
        </w:rPr>
      </w:pPr>
      <w:r>
        <w:rPr>
          <w:rFonts w:cs="Arial"/>
          <w:b/>
          <w:bCs/>
          <w:color w:val="000000"/>
        </w:rPr>
        <w:t>Levels</w:t>
      </w:r>
      <w:r>
        <w:rPr>
          <w:rFonts w:cs="Arial"/>
          <w:color w:val="000000"/>
        </w:rPr>
        <w:t xml:space="preserve"> (found in the </w:t>
      </w:r>
      <w:r>
        <w:rPr>
          <w:rFonts w:cs="Arial"/>
          <w:b/>
          <w:bCs/>
          <w:color w:val="000000"/>
        </w:rPr>
        <w:t>Human Exercise</w:t>
      </w:r>
      <w:r>
        <w:rPr>
          <w:rFonts w:cs="Arial"/>
          <w:color w:val="000000"/>
        </w:rPr>
        <w:t xml:space="preserve"> category of the </w:t>
      </w:r>
      <w:r>
        <w:rPr>
          <w:rFonts w:cs="Arial"/>
          <w:b/>
          <w:bCs/>
          <w:color w:val="000000"/>
        </w:rPr>
        <w:t>Settings</w:t>
      </w:r>
      <w:r>
        <w:rPr>
          <w:rFonts w:cs="Arial"/>
          <w:color w:val="000000"/>
        </w:rPr>
        <w:t xml:space="preserve"> menu as</w:t>
      </w:r>
    </w:p>
    <w:p w:rsidR="00BE53F7" w:rsidRDefault="00BE53F7" w:rsidP="00BE53F7">
      <w:pPr>
        <w:autoSpaceDE w:val="0"/>
        <w:autoSpaceDN w:val="0"/>
        <w:adjustRightInd w:val="0"/>
        <w:rPr>
          <w:rFonts w:ascii="Times New Roman" w:hAnsi="Times New Roman"/>
          <w:sz w:val="24"/>
          <w:szCs w:val="24"/>
        </w:rPr>
      </w:pPr>
      <w:r>
        <w:rPr>
          <w:rFonts w:cs="Arial"/>
          <w:b/>
          <w:bCs/>
          <w:color w:val="000000"/>
        </w:rPr>
        <w:t>O2Saturation-Exercise-LS2</w:t>
      </w:r>
      <w:r>
        <w:rPr>
          <w:rFonts w:cs="Arial"/>
          <w:color w:val="000000"/>
        </w:rPr>
        <w:t xml:space="preserve">) </w:t>
      </w:r>
    </w:p>
    <w:p w:rsidR="00BE53F7" w:rsidRDefault="00BE53F7" w:rsidP="00BE53F7">
      <w:pPr>
        <w:autoSpaceDE w:val="0"/>
        <w:autoSpaceDN w:val="0"/>
        <w:adjustRightInd w:val="0"/>
        <w:rPr>
          <w:rFonts w:cs="Arial"/>
          <w:b/>
          <w:bCs/>
          <w:color w:val="000000"/>
        </w:rPr>
      </w:pPr>
      <w:r>
        <w:rPr>
          <w:rFonts w:ascii="Bookshelf Symbol 7" w:hAnsi="Bookshelf Symbol 7" w:cs="Bookshelf Symbol 7"/>
          <w:color w:val="000000"/>
        </w:rPr>
        <w:t></w:t>
      </w:r>
      <w:r>
        <w:rPr>
          <w:rFonts w:ascii="Bookshelf Symbol 7" w:hAnsi="Bookshelf Symbol 7" w:cs="Bookshelf Symbol 7"/>
          <w:color w:val="000000"/>
        </w:rPr>
        <w:t></w:t>
      </w:r>
      <w:r>
        <w:rPr>
          <w:rFonts w:cs="Arial"/>
          <w:b/>
          <w:bCs/>
          <w:color w:val="000000"/>
        </w:rPr>
        <w:t>Experiment HC-5: Effects of Temperature on Peripheral Oxygen</w:t>
      </w:r>
    </w:p>
    <w:p w:rsidR="00BE53F7" w:rsidRDefault="00BE53F7" w:rsidP="00BE53F7">
      <w:pPr>
        <w:autoSpaceDE w:val="0"/>
        <w:autoSpaceDN w:val="0"/>
        <w:adjustRightInd w:val="0"/>
        <w:rPr>
          <w:rFonts w:ascii="Times New Roman" w:hAnsi="Times New Roman"/>
          <w:sz w:val="24"/>
          <w:szCs w:val="24"/>
        </w:rPr>
      </w:pPr>
      <w:r>
        <w:rPr>
          <w:rFonts w:cs="Arial"/>
          <w:b/>
          <w:bCs/>
          <w:color w:val="000000"/>
        </w:rPr>
        <w:t>Saturation Levels</w:t>
      </w:r>
      <w:r>
        <w:rPr>
          <w:rFonts w:cs="Arial"/>
          <w:color w:val="000000"/>
        </w:rPr>
        <w:t xml:space="preserve"> (found in the </w:t>
      </w:r>
      <w:r>
        <w:rPr>
          <w:rFonts w:cs="Arial"/>
          <w:b/>
          <w:bCs/>
          <w:color w:val="000000"/>
        </w:rPr>
        <w:t>Human Circulation</w:t>
      </w:r>
      <w:r>
        <w:rPr>
          <w:rFonts w:cs="Arial"/>
          <w:color w:val="000000"/>
        </w:rPr>
        <w:t xml:space="preserve"> category of the </w:t>
      </w:r>
    </w:p>
    <w:p w:rsidR="00BE53F7" w:rsidRDefault="00BE53F7" w:rsidP="00BE53F7">
      <w:pPr>
        <w:autoSpaceDE w:val="0"/>
        <w:autoSpaceDN w:val="0"/>
        <w:adjustRightInd w:val="0"/>
        <w:rPr>
          <w:rFonts w:cs="Arial"/>
          <w:color w:val="000000"/>
        </w:rPr>
      </w:pPr>
      <w:r>
        <w:rPr>
          <w:rFonts w:cs="Arial"/>
          <w:color w:val="000000"/>
        </w:rPr>
        <w:t xml:space="preserve">LabScribe2 </w:t>
      </w:r>
      <w:r>
        <w:rPr>
          <w:rFonts w:cs="Arial"/>
          <w:b/>
          <w:bCs/>
          <w:color w:val="000000"/>
        </w:rPr>
        <w:t>Settings</w:t>
      </w:r>
      <w:r>
        <w:rPr>
          <w:rFonts w:cs="Arial"/>
          <w:color w:val="000000"/>
        </w:rPr>
        <w:t xml:space="preserve"> menu as </w:t>
      </w:r>
      <w:r>
        <w:rPr>
          <w:rFonts w:cs="Arial"/>
          <w:b/>
          <w:bCs/>
          <w:color w:val="000000"/>
        </w:rPr>
        <w:t>ECG-PulseOx-LS2</w:t>
      </w:r>
      <w:r>
        <w:rPr>
          <w:rFonts w:cs="Arial"/>
          <w:color w:val="000000"/>
        </w:rPr>
        <w:t>)</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63C3C"/>
          <w:sz w:val="24"/>
          <w:szCs w:val="24"/>
        </w:rPr>
        <w:t>Accuracy</w:t>
      </w:r>
    </w:p>
    <w:p w:rsidR="00BE53F7" w:rsidRDefault="00BE53F7" w:rsidP="00BE53F7">
      <w:pPr>
        <w:autoSpaceDE w:val="0"/>
        <w:autoSpaceDN w:val="0"/>
        <w:adjustRightInd w:val="0"/>
        <w:rPr>
          <w:rFonts w:cs="Arial"/>
          <w:color w:val="000000"/>
        </w:rPr>
      </w:pPr>
      <w:r>
        <w:rPr>
          <w:rFonts w:cs="Arial"/>
          <w:color w:val="000000"/>
        </w:rPr>
        <w:t>Oxygen saturation (SpO2) data is valid across a pulse rate range from 18 to 300</w:t>
      </w:r>
    </w:p>
    <w:p w:rsidR="00BE53F7" w:rsidRDefault="00BE53F7" w:rsidP="00BE53F7">
      <w:pPr>
        <w:autoSpaceDE w:val="0"/>
        <w:autoSpaceDN w:val="0"/>
        <w:adjustRightInd w:val="0"/>
        <w:rPr>
          <w:rFonts w:cs="Arial"/>
          <w:color w:val="000000"/>
        </w:rPr>
      </w:pPr>
      <w:proofErr w:type="gramStart"/>
      <w:r>
        <w:rPr>
          <w:rFonts w:cs="Arial"/>
          <w:color w:val="000000"/>
        </w:rPr>
        <w:t>beats</w:t>
      </w:r>
      <w:proofErr w:type="gramEnd"/>
      <w:r>
        <w:rPr>
          <w:rFonts w:cs="Arial"/>
          <w:color w:val="000000"/>
        </w:rPr>
        <w:t xml:space="preserve"> per minute. SpO2 data is reported on a beat-to-beat basis with a maximum</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update</w:t>
      </w:r>
      <w:proofErr w:type="gramEnd"/>
      <w:r>
        <w:rPr>
          <w:rFonts w:cs="Arial"/>
          <w:color w:val="000000"/>
        </w:rPr>
        <w:t xml:space="preserve"> rate of three data points per second. </w:t>
      </w:r>
    </w:p>
    <w:p w:rsidR="00BE53F7" w:rsidRPr="00475EB8"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E2D35"/>
          <w:sz w:val="24"/>
          <w:szCs w:val="24"/>
        </w:rPr>
        <w:t>Operation and Storage Environment</w:t>
      </w:r>
    </w:p>
    <w:p w:rsidR="00BE53F7" w:rsidRPr="00475EB8" w:rsidRDefault="00BE53F7" w:rsidP="00BE53F7">
      <w:pPr>
        <w:autoSpaceDE w:val="0"/>
        <w:autoSpaceDN w:val="0"/>
        <w:adjustRightInd w:val="0"/>
        <w:rPr>
          <w:rFonts w:ascii="Times New Roman" w:hAnsi="Times New Roman"/>
          <w:sz w:val="24"/>
          <w:szCs w:val="24"/>
        </w:rPr>
      </w:pPr>
      <w:r>
        <w:rPr>
          <w:rFonts w:cs="Arial"/>
          <w:color w:val="000000"/>
        </w:rPr>
        <w:t>The device is designed to operate in a 0 to 50</w:t>
      </w:r>
      <w:r>
        <w:rPr>
          <w:rFonts w:ascii="Times New Roman" w:hAnsi="Times New Roman"/>
          <w:sz w:val="24"/>
          <w:szCs w:val="24"/>
        </w:rPr>
        <w:t xml:space="preserve"> </w:t>
      </w:r>
      <w:proofErr w:type="spellStart"/>
      <w:r>
        <w:rPr>
          <w:rFonts w:cs="Arial"/>
          <w:color w:val="000000"/>
          <w:sz w:val="16"/>
          <w:szCs w:val="16"/>
        </w:rPr>
        <w:t>o</w:t>
      </w:r>
      <w:r>
        <w:rPr>
          <w:rFonts w:cs="Arial"/>
          <w:color w:val="000000"/>
        </w:rPr>
        <w:t>C</w:t>
      </w:r>
      <w:proofErr w:type="spellEnd"/>
      <w:r>
        <w:rPr>
          <w:rFonts w:cs="Arial"/>
          <w:color w:val="000000"/>
        </w:rPr>
        <w:t xml:space="preserve"> environment with 10-90% noncondensing humidity. The device may be stored in an environment from -30 to 50°C with 10-95% noncondensing humidity.</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E2D35"/>
          <w:sz w:val="24"/>
          <w:szCs w:val="24"/>
        </w:rPr>
        <w:t>Safety</w:t>
      </w:r>
    </w:p>
    <w:p w:rsidR="00BE53F7" w:rsidRDefault="00BE53F7" w:rsidP="00BE53F7">
      <w:pPr>
        <w:autoSpaceDE w:val="0"/>
        <w:autoSpaceDN w:val="0"/>
        <w:adjustRightInd w:val="0"/>
        <w:rPr>
          <w:rFonts w:cs="Arial"/>
          <w:color w:val="211E1E"/>
        </w:rPr>
      </w:pPr>
      <w:r>
        <w:rPr>
          <w:rFonts w:cs="Arial"/>
          <w:color w:val="211E1E"/>
        </w:rPr>
        <w:t>The sensor meets the IEC 60601-1 Dielectric Withstand specification.</w:t>
      </w:r>
    </w:p>
    <w:p w:rsidR="00BE53F7" w:rsidRDefault="00BE53F7" w:rsidP="00BE53F7">
      <w:pPr>
        <w:autoSpaceDE w:val="0"/>
        <w:autoSpaceDN w:val="0"/>
        <w:adjustRightInd w:val="0"/>
        <w:rPr>
          <w:rFonts w:cs="Arial"/>
          <w:color w:val="211E1E"/>
        </w:rPr>
      </w:pPr>
    </w:p>
    <w:p w:rsidR="00BE53F7" w:rsidRDefault="00BE53F7" w:rsidP="00BE53F7">
      <w:pPr>
        <w:autoSpaceDE w:val="0"/>
        <w:autoSpaceDN w:val="0"/>
        <w:adjustRightInd w:val="0"/>
        <w:rPr>
          <w:rFonts w:cs="Arial"/>
          <w:color w:val="211E1E"/>
        </w:rPr>
      </w:pPr>
    </w:p>
    <w:p w:rsidR="00BE53F7" w:rsidRDefault="00BE53F7" w:rsidP="00BE53F7">
      <w:pPr>
        <w:autoSpaceDE w:val="0"/>
        <w:autoSpaceDN w:val="0"/>
        <w:adjustRightInd w:val="0"/>
        <w:rPr>
          <w:rFonts w:cs="Arial"/>
          <w:color w:val="211E1E"/>
        </w:rPr>
      </w:pPr>
    </w:p>
    <w:p w:rsidR="00BE53F7" w:rsidRDefault="00BE53F7" w:rsidP="00BE53F7">
      <w:pPr>
        <w:autoSpaceDE w:val="0"/>
        <w:autoSpaceDN w:val="0"/>
        <w:adjustRightInd w:val="0"/>
        <w:rPr>
          <w:rFonts w:cs="Arial"/>
          <w:color w:val="211E1E"/>
        </w:rPr>
      </w:pPr>
    </w:p>
    <w:p w:rsidR="00BE53F7" w:rsidRDefault="00BE53F7" w:rsidP="00BE53F7">
      <w:pPr>
        <w:autoSpaceDE w:val="0"/>
        <w:autoSpaceDN w:val="0"/>
        <w:adjustRightInd w:val="0"/>
        <w:rPr>
          <w:rFonts w:cs="Arial"/>
          <w:color w:val="211E1E"/>
        </w:rPr>
      </w:pPr>
    </w:p>
    <w:p w:rsidR="00BE53F7" w:rsidRDefault="00BE53F7" w:rsidP="00BE53F7">
      <w:pPr>
        <w:autoSpaceDE w:val="0"/>
        <w:autoSpaceDN w:val="0"/>
        <w:adjustRightInd w:val="0"/>
        <w:rPr>
          <w:rFonts w:cs="Arial"/>
          <w:color w:val="211E1E"/>
        </w:rPr>
      </w:pPr>
    </w:p>
    <w:p w:rsidR="00BE53F7" w:rsidRDefault="00BE53F7" w:rsidP="00BE53F7">
      <w:pPr>
        <w:autoSpaceDE w:val="0"/>
        <w:autoSpaceDN w:val="0"/>
        <w:adjustRightInd w:val="0"/>
        <w:rPr>
          <w:rFonts w:cs="Arial"/>
          <w:color w:val="211E1E"/>
        </w:rPr>
      </w:pPr>
    </w:p>
    <w:p w:rsidR="00BE53F7" w:rsidRDefault="00BE53F7" w:rsidP="00BE53F7">
      <w:pPr>
        <w:autoSpaceDE w:val="0"/>
        <w:autoSpaceDN w:val="0"/>
        <w:adjustRightInd w:val="0"/>
        <w:rPr>
          <w:rFonts w:cs="Arial"/>
          <w:color w:val="211E1E"/>
        </w:rPr>
      </w:pPr>
    </w:p>
    <w:p w:rsidR="00BE53F7" w:rsidRPr="00475EB8" w:rsidRDefault="00BE53F7" w:rsidP="00BE53F7">
      <w:pPr>
        <w:autoSpaceDE w:val="0"/>
        <w:autoSpaceDN w:val="0"/>
        <w:adjustRightInd w:val="0"/>
        <w:jc w:val="center"/>
        <w:rPr>
          <w:rFonts w:cs="Arial"/>
          <w:color w:val="000000"/>
        </w:rPr>
      </w:pPr>
      <w:proofErr w:type="spellStart"/>
      <w:proofErr w:type="gramStart"/>
      <w:r w:rsidRPr="00475EB8">
        <w:rPr>
          <w:rFonts w:cs="Arial"/>
          <w:color w:val="000000"/>
        </w:rPr>
        <w:t>iWorx</w:t>
      </w:r>
      <w:proofErr w:type="spellEnd"/>
      <w:proofErr w:type="gramEnd"/>
      <w:r w:rsidRPr="00475EB8">
        <w:rPr>
          <w:rFonts w:cs="Arial"/>
          <w:color w:val="000000"/>
        </w:rPr>
        <w:t xml:space="preserve"> Systems, Inc. 62 </w:t>
      </w:r>
      <w:proofErr w:type="spellStart"/>
      <w:r w:rsidRPr="00475EB8">
        <w:rPr>
          <w:rFonts w:cs="Arial"/>
          <w:color w:val="000000"/>
        </w:rPr>
        <w:t>Littleworth</w:t>
      </w:r>
      <w:proofErr w:type="spellEnd"/>
      <w:r w:rsidRPr="00475EB8">
        <w:rPr>
          <w:rFonts w:cs="Arial"/>
          <w:color w:val="000000"/>
        </w:rPr>
        <w:t xml:space="preserve"> Road, Dover, New Hampshire 03820</w:t>
      </w:r>
    </w:p>
    <w:p w:rsidR="00BE53F7" w:rsidRDefault="00BE53F7" w:rsidP="00BE53F7">
      <w:pPr>
        <w:jc w:val="center"/>
        <w:rPr>
          <w:rFonts w:cs="Arial"/>
          <w:color w:val="000000"/>
        </w:rPr>
      </w:pPr>
      <w:r w:rsidRPr="00475EB8">
        <w:rPr>
          <w:rFonts w:cs="Arial"/>
          <w:color w:val="000000"/>
        </w:rPr>
        <w:t>(T) 800-234-1757 / 603-742-2492 (F) 603-742-2455</w:t>
      </w:r>
    </w:p>
    <w:p w:rsidR="00BE53F7" w:rsidRPr="00475EB8" w:rsidRDefault="00BE53F7" w:rsidP="00BE53F7">
      <w:pPr>
        <w:autoSpaceDE w:val="0"/>
        <w:autoSpaceDN w:val="0"/>
        <w:adjustRightInd w:val="0"/>
        <w:rPr>
          <w:rFonts w:ascii="Times New Roman" w:hAnsi="Times New Roman"/>
          <w:color w:val="000000"/>
          <w:sz w:val="24"/>
          <w:szCs w:val="24"/>
        </w:rPr>
      </w:pPr>
      <w:r w:rsidRPr="00475EB8">
        <w:rPr>
          <w:rFonts w:cs="Arial"/>
          <w:b/>
          <w:bCs/>
          <w:color w:val="000000"/>
          <w:sz w:val="48"/>
          <w:szCs w:val="48"/>
        </w:rPr>
        <w:lastRenderedPageBreak/>
        <w:t>TM-100 Temperature Sensor</w:t>
      </w:r>
    </w:p>
    <w:p w:rsidR="00BE53F7" w:rsidRDefault="00923A24" w:rsidP="00BE53F7">
      <w:pPr>
        <w:autoSpaceDE w:val="0"/>
        <w:autoSpaceDN w:val="0"/>
        <w:adjustRightInd w:val="0"/>
        <w:rPr>
          <w:rFonts w:ascii="Times New Roman" w:hAnsi="Times New Roman"/>
          <w:sz w:val="24"/>
          <w:szCs w:val="24"/>
        </w:rPr>
      </w:pPr>
      <w:r>
        <w:rPr>
          <w:rFonts w:ascii="Times New Roman" w:hAnsi="Times New Roman"/>
          <w:noProof/>
          <w:sz w:val="24"/>
          <w:szCs w:val="24"/>
          <w:lang w:val="en-CA" w:eastAsia="en-CA"/>
        </w:rPr>
        <w:drawing>
          <wp:inline distT="0" distB="0" distL="0" distR="0">
            <wp:extent cx="4514850" cy="300990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514850" cy="3009900"/>
                    </a:xfrm>
                    <a:prstGeom prst="rect">
                      <a:avLst/>
                    </a:prstGeom>
                    <a:noFill/>
                    <a:ln w="9525">
                      <a:noFill/>
                      <a:miter lim="800000"/>
                      <a:headEnd/>
                      <a:tailEnd/>
                    </a:ln>
                  </pic:spPr>
                </pic:pic>
              </a:graphicData>
            </a:graphic>
          </wp:inline>
        </w:drawing>
      </w:r>
    </w:p>
    <w:p w:rsidR="00BE53F7" w:rsidRDefault="00BE53F7" w:rsidP="00BE53F7">
      <w:pPr>
        <w:autoSpaceDE w:val="0"/>
        <w:autoSpaceDN w:val="0"/>
        <w:adjustRightInd w:val="0"/>
        <w:rPr>
          <w:rFonts w:cs="Arial"/>
          <w:b/>
          <w:bCs/>
          <w:i/>
          <w:iCs/>
          <w:color w:val="000000"/>
        </w:rPr>
      </w:pPr>
      <w:r>
        <w:rPr>
          <w:rFonts w:cs="Arial"/>
          <w:b/>
          <w:bCs/>
          <w:i/>
          <w:iCs/>
          <w:color w:val="000000"/>
        </w:rPr>
        <w:t>TM-100</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63C3C"/>
          <w:sz w:val="24"/>
          <w:szCs w:val="24"/>
        </w:rPr>
        <w:t>Overview</w:t>
      </w:r>
    </w:p>
    <w:p w:rsidR="00BE53F7" w:rsidRDefault="00BE53F7" w:rsidP="00BE53F7">
      <w:pPr>
        <w:autoSpaceDE w:val="0"/>
        <w:autoSpaceDN w:val="0"/>
        <w:adjustRightInd w:val="0"/>
        <w:rPr>
          <w:rFonts w:cs="Arial"/>
          <w:color w:val="000000"/>
        </w:rPr>
      </w:pPr>
      <w:r>
        <w:rPr>
          <w:rFonts w:cs="Arial"/>
          <w:color w:val="000000"/>
        </w:rPr>
        <w:t>The TM-100 Temperature Sensor is a sensor that can monitor temperatures</w:t>
      </w:r>
    </w:p>
    <w:p w:rsidR="00BE53F7" w:rsidRDefault="00BE53F7" w:rsidP="00BE53F7">
      <w:pPr>
        <w:autoSpaceDE w:val="0"/>
        <w:autoSpaceDN w:val="0"/>
        <w:adjustRightInd w:val="0"/>
        <w:rPr>
          <w:rFonts w:cs="Arial"/>
          <w:color w:val="000000"/>
        </w:rPr>
      </w:pPr>
      <w:proofErr w:type="gramStart"/>
      <w:r>
        <w:rPr>
          <w:rFonts w:cs="Arial"/>
          <w:color w:val="000000"/>
        </w:rPr>
        <w:t>between</w:t>
      </w:r>
      <w:proofErr w:type="gramEnd"/>
      <w:r>
        <w:rPr>
          <w:rFonts w:cs="Arial"/>
          <w:color w:val="000000"/>
        </w:rPr>
        <w:t xml:space="preserve"> 15°C above and 15°C below room temperature. The TM-100 is capable of</w:t>
      </w:r>
    </w:p>
    <w:p w:rsidR="00BE53F7" w:rsidRDefault="00BE53F7" w:rsidP="00BE53F7">
      <w:pPr>
        <w:autoSpaceDE w:val="0"/>
        <w:autoSpaceDN w:val="0"/>
        <w:adjustRightInd w:val="0"/>
        <w:rPr>
          <w:rFonts w:cs="Arial"/>
          <w:color w:val="000000"/>
        </w:rPr>
      </w:pPr>
      <w:proofErr w:type="gramStart"/>
      <w:r>
        <w:rPr>
          <w:rFonts w:cs="Arial"/>
          <w:color w:val="000000"/>
        </w:rPr>
        <w:t>responding</w:t>
      </w:r>
      <w:proofErr w:type="gramEnd"/>
      <w:r>
        <w:rPr>
          <w:rFonts w:cs="Arial"/>
          <w:color w:val="000000"/>
        </w:rPr>
        <w:t xml:space="preserve"> to changes in temperature within a few seconds because of its small</w:t>
      </w:r>
    </w:p>
    <w:p w:rsidR="00BE53F7" w:rsidRDefault="00BE53F7" w:rsidP="00BE53F7">
      <w:pPr>
        <w:autoSpaceDE w:val="0"/>
        <w:autoSpaceDN w:val="0"/>
        <w:adjustRightInd w:val="0"/>
        <w:rPr>
          <w:rFonts w:cs="Arial"/>
          <w:color w:val="000000"/>
        </w:rPr>
      </w:pPr>
      <w:proofErr w:type="gramStart"/>
      <w:r>
        <w:rPr>
          <w:rFonts w:cs="Arial"/>
          <w:color w:val="000000"/>
        </w:rPr>
        <w:t>size</w:t>
      </w:r>
      <w:proofErr w:type="gramEnd"/>
      <w:r>
        <w:rPr>
          <w:rFonts w:cs="Arial"/>
          <w:color w:val="000000"/>
        </w:rPr>
        <w:t xml:space="preserve"> (1mm x 3mm) and mass. The TM-100 is suitable for monitoring the</w:t>
      </w:r>
    </w:p>
    <w:p w:rsidR="00BE53F7" w:rsidRDefault="00BE53F7" w:rsidP="00BE53F7">
      <w:pPr>
        <w:autoSpaceDE w:val="0"/>
        <w:autoSpaceDN w:val="0"/>
        <w:adjustRightInd w:val="0"/>
        <w:rPr>
          <w:rFonts w:cs="Arial"/>
          <w:color w:val="000000"/>
        </w:rPr>
      </w:pPr>
      <w:proofErr w:type="gramStart"/>
      <w:r>
        <w:rPr>
          <w:rFonts w:cs="Arial"/>
          <w:color w:val="000000"/>
        </w:rPr>
        <w:t>temperature</w:t>
      </w:r>
      <w:proofErr w:type="gramEnd"/>
      <w:r>
        <w:rPr>
          <w:rFonts w:cs="Arial"/>
          <w:color w:val="000000"/>
        </w:rPr>
        <w:t xml:space="preserve"> of nasal airflow, changes in skin temperature that indicate evaporative</w:t>
      </w:r>
    </w:p>
    <w:p w:rsidR="00BE53F7" w:rsidRDefault="00BE53F7" w:rsidP="00BE53F7">
      <w:pPr>
        <w:autoSpaceDE w:val="0"/>
        <w:autoSpaceDN w:val="0"/>
        <w:adjustRightInd w:val="0"/>
        <w:rPr>
          <w:rFonts w:cs="Arial"/>
          <w:color w:val="000000"/>
        </w:rPr>
      </w:pPr>
      <w:proofErr w:type="gramStart"/>
      <w:r>
        <w:rPr>
          <w:rFonts w:cs="Arial"/>
          <w:color w:val="000000"/>
        </w:rPr>
        <w:t>cooling</w:t>
      </w:r>
      <w:proofErr w:type="gramEnd"/>
      <w:r>
        <w:rPr>
          <w:rFonts w:cs="Arial"/>
          <w:color w:val="000000"/>
        </w:rPr>
        <w:t>, and changes in atmospheric temperature and temperature in</w:t>
      </w:r>
    </w:p>
    <w:p w:rsidR="00BE53F7" w:rsidRDefault="00BE53F7" w:rsidP="00BE53F7">
      <w:pPr>
        <w:autoSpaceDE w:val="0"/>
        <w:autoSpaceDN w:val="0"/>
        <w:adjustRightInd w:val="0"/>
        <w:rPr>
          <w:rFonts w:cs="Arial"/>
          <w:color w:val="000000"/>
        </w:rPr>
      </w:pPr>
      <w:proofErr w:type="gramStart"/>
      <w:r>
        <w:rPr>
          <w:rFonts w:cs="Arial"/>
          <w:color w:val="000000"/>
        </w:rPr>
        <w:t>environmental</w:t>
      </w:r>
      <w:proofErr w:type="gramEnd"/>
      <w:r>
        <w:rPr>
          <w:rFonts w:cs="Arial"/>
          <w:color w:val="000000"/>
        </w:rPr>
        <w:t xml:space="preserve"> chambers. Since the sensor element is water-resistant, the tip of the</w:t>
      </w:r>
    </w:p>
    <w:p w:rsidR="00BE53F7" w:rsidRDefault="00BE53F7" w:rsidP="00BE53F7">
      <w:pPr>
        <w:autoSpaceDE w:val="0"/>
        <w:autoSpaceDN w:val="0"/>
        <w:adjustRightInd w:val="0"/>
        <w:rPr>
          <w:rFonts w:cs="Arial"/>
          <w:color w:val="000000"/>
        </w:rPr>
      </w:pPr>
      <w:r>
        <w:rPr>
          <w:rFonts w:cs="Arial"/>
          <w:color w:val="000000"/>
        </w:rPr>
        <w:t>TM-100 can be immersed in aqueous solutions, including saline solutions, for a</w:t>
      </w:r>
    </w:p>
    <w:p w:rsidR="00BE53F7" w:rsidRDefault="00BE53F7" w:rsidP="00BE53F7">
      <w:pPr>
        <w:autoSpaceDE w:val="0"/>
        <w:autoSpaceDN w:val="0"/>
        <w:adjustRightInd w:val="0"/>
        <w:rPr>
          <w:rFonts w:cs="Arial"/>
          <w:color w:val="000000"/>
        </w:rPr>
      </w:pPr>
      <w:proofErr w:type="gramStart"/>
      <w:r>
        <w:rPr>
          <w:rFonts w:cs="Arial"/>
          <w:color w:val="000000"/>
        </w:rPr>
        <w:t>few</w:t>
      </w:r>
      <w:proofErr w:type="gramEnd"/>
      <w:r>
        <w:rPr>
          <w:rFonts w:cs="Arial"/>
          <w:color w:val="000000"/>
        </w:rPr>
        <w:t xml:space="preserve"> hours.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63C3C"/>
          <w:sz w:val="24"/>
          <w:szCs w:val="24"/>
        </w:rPr>
        <w:t>How It Works</w:t>
      </w:r>
    </w:p>
    <w:p w:rsidR="00BE53F7" w:rsidRDefault="00BE53F7" w:rsidP="00BE53F7">
      <w:pPr>
        <w:autoSpaceDE w:val="0"/>
        <w:autoSpaceDN w:val="0"/>
        <w:adjustRightInd w:val="0"/>
        <w:rPr>
          <w:rFonts w:cs="Arial"/>
          <w:color w:val="000000"/>
        </w:rPr>
      </w:pPr>
      <w:r>
        <w:rPr>
          <w:rFonts w:cs="Arial"/>
          <w:color w:val="000000"/>
        </w:rPr>
        <w:t>The sensor element in the TM-100 that responds to temperature changes is a</w:t>
      </w:r>
    </w:p>
    <w:p w:rsidR="00BE53F7" w:rsidRDefault="00BE53F7" w:rsidP="00BE53F7">
      <w:pPr>
        <w:autoSpaceDE w:val="0"/>
        <w:autoSpaceDN w:val="0"/>
        <w:adjustRightInd w:val="0"/>
        <w:rPr>
          <w:rFonts w:cs="Arial"/>
          <w:color w:val="000000"/>
        </w:rPr>
      </w:pPr>
      <w:proofErr w:type="gramStart"/>
      <w:r>
        <w:rPr>
          <w:rFonts w:cs="Arial"/>
          <w:color w:val="000000"/>
        </w:rPr>
        <w:t>thermistor</w:t>
      </w:r>
      <w:proofErr w:type="gramEnd"/>
      <w:r>
        <w:rPr>
          <w:rFonts w:cs="Arial"/>
          <w:color w:val="000000"/>
        </w:rPr>
        <w:t>, which is a type of resistor that changes resistance with changes in</w:t>
      </w:r>
    </w:p>
    <w:p w:rsidR="00BE53F7" w:rsidRDefault="00BE53F7" w:rsidP="00BE53F7">
      <w:pPr>
        <w:autoSpaceDE w:val="0"/>
        <w:autoSpaceDN w:val="0"/>
        <w:adjustRightInd w:val="0"/>
        <w:rPr>
          <w:rFonts w:cs="Arial"/>
          <w:color w:val="000000"/>
        </w:rPr>
      </w:pPr>
      <w:proofErr w:type="gramStart"/>
      <w:r>
        <w:rPr>
          <w:rFonts w:cs="Arial"/>
          <w:color w:val="000000"/>
        </w:rPr>
        <w:t>temperature</w:t>
      </w:r>
      <w:proofErr w:type="gramEnd"/>
      <w:r>
        <w:rPr>
          <w:rFonts w:cs="Arial"/>
          <w:color w:val="000000"/>
        </w:rPr>
        <w:t>. The thermistor in the TM-100 has a negative temperature coefficient</w:t>
      </w:r>
    </w:p>
    <w:p w:rsidR="00BE53F7" w:rsidRDefault="00BE53F7" w:rsidP="00BE53F7">
      <w:pPr>
        <w:autoSpaceDE w:val="0"/>
        <w:autoSpaceDN w:val="0"/>
        <w:adjustRightInd w:val="0"/>
        <w:rPr>
          <w:rFonts w:cs="Arial"/>
          <w:color w:val="000000"/>
        </w:rPr>
      </w:pPr>
      <w:r>
        <w:rPr>
          <w:rFonts w:cs="Arial"/>
          <w:color w:val="000000"/>
        </w:rPr>
        <w:t>(NTC) which means that the resistance of the thermistor decreases as the</w:t>
      </w:r>
    </w:p>
    <w:p w:rsidR="00BE53F7" w:rsidRDefault="00BE53F7" w:rsidP="00BE53F7">
      <w:pPr>
        <w:autoSpaceDE w:val="0"/>
        <w:autoSpaceDN w:val="0"/>
        <w:adjustRightInd w:val="0"/>
        <w:rPr>
          <w:rFonts w:cs="Arial"/>
          <w:color w:val="000000"/>
        </w:rPr>
      </w:pPr>
      <w:proofErr w:type="gramStart"/>
      <w:r>
        <w:rPr>
          <w:rFonts w:cs="Arial"/>
          <w:color w:val="000000"/>
        </w:rPr>
        <w:t>temperature</w:t>
      </w:r>
      <w:proofErr w:type="gramEnd"/>
      <w:r>
        <w:rPr>
          <w:rFonts w:cs="Arial"/>
          <w:color w:val="000000"/>
        </w:rPr>
        <w:t xml:space="preserve"> goes up. Thermistors with positive temperature coefficients also exist.</w:t>
      </w:r>
    </w:p>
    <w:p w:rsidR="00BE53F7" w:rsidRDefault="00BE53F7" w:rsidP="00BE53F7">
      <w:pPr>
        <w:autoSpaceDE w:val="0"/>
        <w:autoSpaceDN w:val="0"/>
        <w:adjustRightInd w:val="0"/>
        <w:rPr>
          <w:rFonts w:cs="Arial"/>
          <w:color w:val="000000"/>
        </w:rPr>
      </w:pPr>
      <w:r>
        <w:rPr>
          <w:rFonts w:cs="Arial"/>
          <w:color w:val="000000"/>
        </w:rPr>
        <w:t>Table 1 at the end of this Technical Note shows the resistances of the thermistor in</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the</w:t>
      </w:r>
      <w:proofErr w:type="gramEnd"/>
      <w:r>
        <w:rPr>
          <w:rFonts w:cs="Arial"/>
          <w:color w:val="000000"/>
        </w:rPr>
        <w:t xml:space="preserve"> TM-100 over a range of temperatures from 0°C to 50°C.</w:t>
      </w:r>
    </w:p>
    <w:p w:rsidR="00BE53F7" w:rsidRDefault="00BE53F7" w:rsidP="00BE53F7">
      <w:pPr>
        <w:autoSpaceDE w:val="0"/>
        <w:autoSpaceDN w:val="0"/>
        <w:adjustRightInd w:val="0"/>
        <w:rPr>
          <w:rFonts w:cs="Arial"/>
          <w:color w:val="000000"/>
        </w:rPr>
      </w:pPr>
      <w:r>
        <w:rPr>
          <w:rFonts w:cs="Arial"/>
          <w:color w:val="000000"/>
        </w:rPr>
        <w:t>The thermistor in the TM-100 is wired into the circuit of the sensor as one leg of a</w:t>
      </w:r>
    </w:p>
    <w:p w:rsidR="00BE53F7" w:rsidRDefault="00BE53F7" w:rsidP="00BE53F7">
      <w:pPr>
        <w:autoSpaceDE w:val="0"/>
        <w:autoSpaceDN w:val="0"/>
        <w:adjustRightInd w:val="0"/>
        <w:rPr>
          <w:rFonts w:cs="Arial"/>
          <w:color w:val="000000"/>
        </w:rPr>
      </w:pPr>
      <w:proofErr w:type="gramStart"/>
      <w:r>
        <w:rPr>
          <w:rFonts w:cs="Arial"/>
          <w:color w:val="000000"/>
        </w:rPr>
        <w:t>Wheatstone bridge.</w:t>
      </w:r>
      <w:proofErr w:type="gramEnd"/>
      <w:r>
        <w:rPr>
          <w:rFonts w:cs="Arial"/>
          <w:color w:val="000000"/>
        </w:rPr>
        <w:t xml:space="preserve"> On the other three legs of the bridge circuit, selected resistors</w:t>
      </w:r>
    </w:p>
    <w:p w:rsidR="00BE53F7" w:rsidRDefault="00BE53F7" w:rsidP="00BE53F7">
      <w:pPr>
        <w:autoSpaceDE w:val="0"/>
        <w:autoSpaceDN w:val="0"/>
        <w:adjustRightInd w:val="0"/>
        <w:rPr>
          <w:rFonts w:cs="Arial"/>
          <w:color w:val="000000"/>
        </w:rPr>
      </w:pPr>
      <w:proofErr w:type="gramStart"/>
      <w:r>
        <w:rPr>
          <w:rFonts w:cs="Arial"/>
          <w:color w:val="000000"/>
        </w:rPr>
        <w:t>are</w:t>
      </w:r>
      <w:proofErr w:type="gramEnd"/>
      <w:r>
        <w:rPr>
          <w:rFonts w:cs="Arial"/>
          <w:color w:val="000000"/>
        </w:rPr>
        <w:t xml:space="preserve"> used to give the TM-100 a linear output over a range that is 15°C above and</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below</w:t>
      </w:r>
      <w:proofErr w:type="gramEnd"/>
      <w:r>
        <w:rPr>
          <w:rFonts w:cs="Arial"/>
          <w:color w:val="000000"/>
        </w:rPr>
        <w:t xml:space="preserve"> room temperature. </w:t>
      </w:r>
    </w:p>
    <w:p w:rsidR="00BE53F7" w:rsidRPr="00475EB8"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cs="Arial"/>
          <w:b/>
          <w:bCs/>
          <w:color w:val="E63C3C"/>
          <w:sz w:val="24"/>
          <w:szCs w:val="24"/>
        </w:rPr>
      </w:pPr>
      <w:r>
        <w:rPr>
          <w:rFonts w:cs="Arial"/>
          <w:b/>
          <w:bCs/>
          <w:color w:val="E63C3C"/>
          <w:sz w:val="24"/>
          <w:szCs w:val="24"/>
        </w:rPr>
        <w:t>How to Use the TM-100</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000000"/>
        </w:rPr>
        <w:t>Equipment Setup</w:t>
      </w:r>
    </w:p>
    <w:p w:rsidR="00BE53F7" w:rsidRDefault="00BE53F7" w:rsidP="00BE53F7">
      <w:pPr>
        <w:autoSpaceDE w:val="0"/>
        <w:autoSpaceDN w:val="0"/>
        <w:adjustRightInd w:val="0"/>
        <w:rPr>
          <w:rFonts w:cs="Arial"/>
          <w:color w:val="000000"/>
        </w:rPr>
      </w:pPr>
      <w:r>
        <w:rPr>
          <w:rFonts w:cs="Arial"/>
          <w:color w:val="000000"/>
        </w:rPr>
        <w:t>1) Insert the DIN8 connector of the TM-100 temperature sensor into a DIN8</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lastRenderedPageBreak/>
        <w:t>extension</w:t>
      </w:r>
      <w:proofErr w:type="gramEnd"/>
      <w:r>
        <w:rPr>
          <w:rFonts w:cs="Arial"/>
          <w:color w:val="000000"/>
        </w:rPr>
        <w:t xml:space="preserve"> cable. </w:t>
      </w:r>
    </w:p>
    <w:p w:rsidR="00BE53F7" w:rsidRDefault="00BE53F7" w:rsidP="00BE53F7">
      <w:pPr>
        <w:autoSpaceDE w:val="0"/>
        <w:autoSpaceDN w:val="0"/>
        <w:adjustRightInd w:val="0"/>
        <w:rPr>
          <w:rFonts w:cs="Arial"/>
          <w:color w:val="000000"/>
        </w:rPr>
      </w:pPr>
      <w:r>
        <w:rPr>
          <w:rFonts w:cs="Arial"/>
          <w:color w:val="000000"/>
        </w:rPr>
        <w:t>2) Insert the other end of the DIN8 extension cable into a DIN8 transducer input</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on</w:t>
      </w:r>
      <w:proofErr w:type="gramEnd"/>
      <w:r>
        <w:rPr>
          <w:rFonts w:cs="Arial"/>
          <w:color w:val="000000"/>
        </w:rPr>
        <w:t xml:space="preserve"> an </w:t>
      </w:r>
      <w:proofErr w:type="spellStart"/>
      <w:r>
        <w:rPr>
          <w:rFonts w:cs="Arial"/>
          <w:color w:val="000000"/>
        </w:rPr>
        <w:t>iWorx</w:t>
      </w:r>
      <w:proofErr w:type="spellEnd"/>
      <w:r>
        <w:rPr>
          <w:rFonts w:cs="Arial"/>
          <w:color w:val="000000"/>
        </w:rPr>
        <w:t xml:space="preserve"> data acquisition unit or amplifier.</w:t>
      </w:r>
    </w:p>
    <w:p w:rsidR="00BE53F7" w:rsidRDefault="00BE53F7" w:rsidP="00BE53F7">
      <w:pPr>
        <w:autoSpaceDE w:val="0"/>
        <w:autoSpaceDN w:val="0"/>
        <w:adjustRightInd w:val="0"/>
        <w:rPr>
          <w:rFonts w:ascii="Times New Roman" w:hAnsi="Times New Roman"/>
          <w:sz w:val="24"/>
          <w:szCs w:val="24"/>
        </w:rPr>
      </w:pPr>
      <w:r>
        <w:rPr>
          <w:rFonts w:cs="Arial"/>
          <w:b/>
          <w:bCs/>
          <w:color w:val="000000"/>
        </w:rPr>
        <w:t xml:space="preserve">Start the Software </w:t>
      </w:r>
    </w:p>
    <w:p w:rsidR="00BE53F7" w:rsidRDefault="00BE53F7" w:rsidP="00BE53F7">
      <w:pPr>
        <w:autoSpaceDE w:val="0"/>
        <w:autoSpaceDN w:val="0"/>
        <w:adjustRightInd w:val="0"/>
        <w:rPr>
          <w:rFonts w:cs="Arial"/>
          <w:color w:val="000000"/>
        </w:rPr>
      </w:pPr>
      <w:r>
        <w:rPr>
          <w:rFonts w:cs="Arial"/>
          <w:color w:val="000000"/>
        </w:rPr>
        <w:t>1) Open LabScribe2 by clicking on the LabScribe2 desktop icon.</w:t>
      </w:r>
    </w:p>
    <w:p w:rsidR="00BE53F7" w:rsidRDefault="00BE53F7" w:rsidP="00BE53F7">
      <w:pPr>
        <w:autoSpaceDE w:val="0"/>
        <w:autoSpaceDN w:val="0"/>
        <w:adjustRightInd w:val="0"/>
        <w:rPr>
          <w:rFonts w:ascii="Times New Roman" w:hAnsi="Times New Roman"/>
          <w:sz w:val="24"/>
          <w:szCs w:val="24"/>
        </w:rPr>
      </w:pPr>
      <w:r>
        <w:rPr>
          <w:rFonts w:cs="Arial"/>
          <w:color w:val="000000"/>
        </w:rPr>
        <w:t xml:space="preserve">2) When the program opens, select </w:t>
      </w:r>
      <w:r>
        <w:rPr>
          <w:rFonts w:cs="Arial"/>
          <w:b/>
          <w:bCs/>
          <w:color w:val="000000"/>
        </w:rPr>
        <w:t>Preferences</w:t>
      </w:r>
      <w:r>
        <w:rPr>
          <w:rFonts w:cs="Arial"/>
          <w:color w:val="000000"/>
        </w:rPr>
        <w:t xml:space="preserve"> from the </w:t>
      </w:r>
      <w:r>
        <w:rPr>
          <w:rFonts w:cs="Arial"/>
          <w:b/>
          <w:bCs/>
          <w:color w:val="000000"/>
        </w:rPr>
        <w:t>Edit</w:t>
      </w:r>
      <w:r>
        <w:rPr>
          <w:rFonts w:cs="Arial"/>
          <w:color w:val="000000"/>
        </w:rPr>
        <w:t xml:space="preserve"> menu (or from </w:t>
      </w:r>
    </w:p>
    <w:p w:rsidR="00BE53F7" w:rsidRDefault="00BE53F7" w:rsidP="00BE53F7">
      <w:pPr>
        <w:autoSpaceDE w:val="0"/>
        <w:autoSpaceDN w:val="0"/>
        <w:adjustRightInd w:val="0"/>
        <w:rPr>
          <w:rFonts w:cs="Arial"/>
          <w:color w:val="000000"/>
        </w:rPr>
      </w:pPr>
      <w:proofErr w:type="gramStart"/>
      <w:r>
        <w:rPr>
          <w:rFonts w:cs="Arial"/>
          <w:color w:val="000000"/>
        </w:rPr>
        <w:t>the</w:t>
      </w:r>
      <w:proofErr w:type="gramEnd"/>
      <w:r>
        <w:rPr>
          <w:rFonts w:cs="Arial"/>
          <w:color w:val="000000"/>
        </w:rPr>
        <w:t xml:space="preserve"> </w:t>
      </w:r>
      <w:r>
        <w:rPr>
          <w:rFonts w:cs="Arial"/>
          <w:b/>
          <w:bCs/>
          <w:color w:val="000000"/>
        </w:rPr>
        <w:t>LabScribe2</w:t>
      </w:r>
      <w:r>
        <w:rPr>
          <w:rFonts w:cs="Arial"/>
          <w:color w:val="000000"/>
        </w:rPr>
        <w:t xml:space="preserve"> menu on a Macintosh computer).</w:t>
      </w:r>
    </w:p>
    <w:p w:rsidR="00BE53F7" w:rsidRDefault="00BE53F7" w:rsidP="00BE53F7">
      <w:pPr>
        <w:autoSpaceDE w:val="0"/>
        <w:autoSpaceDN w:val="0"/>
        <w:adjustRightInd w:val="0"/>
        <w:rPr>
          <w:rFonts w:ascii="Times New Roman" w:hAnsi="Times New Roman"/>
          <w:sz w:val="24"/>
          <w:szCs w:val="24"/>
        </w:rPr>
      </w:pPr>
      <w:r>
        <w:rPr>
          <w:rFonts w:cs="Arial"/>
          <w:color w:val="000000"/>
        </w:rPr>
        <w:t xml:space="preserve">3) Select the </w:t>
      </w:r>
      <w:r>
        <w:rPr>
          <w:rFonts w:cs="Arial"/>
          <w:b/>
          <w:bCs/>
          <w:color w:val="000000"/>
        </w:rPr>
        <w:t>Channel</w:t>
      </w:r>
      <w:r>
        <w:rPr>
          <w:rFonts w:cs="Arial"/>
          <w:color w:val="000000"/>
        </w:rPr>
        <w:t xml:space="preserve"> preferences dialog window. Name the channel to which </w:t>
      </w:r>
    </w:p>
    <w:p w:rsidR="00BE53F7" w:rsidRDefault="00BE53F7" w:rsidP="00BE53F7">
      <w:pPr>
        <w:autoSpaceDE w:val="0"/>
        <w:autoSpaceDN w:val="0"/>
        <w:adjustRightInd w:val="0"/>
        <w:rPr>
          <w:rFonts w:cs="Arial"/>
          <w:color w:val="000000"/>
        </w:rPr>
      </w:pPr>
      <w:proofErr w:type="gramStart"/>
      <w:r>
        <w:rPr>
          <w:rFonts w:cs="Arial"/>
          <w:color w:val="000000"/>
        </w:rPr>
        <w:t>the</w:t>
      </w:r>
      <w:proofErr w:type="gramEnd"/>
      <w:r>
        <w:rPr>
          <w:rFonts w:cs="Arial"/>
          <w:color w:val="000000"/>
        </w:rPr>
        <w:t xml:space="preserve"> TM-100 is connected. Set the </w:t>
      </w:r>
      <w:r>
        <w:rPr>
          <w:rFonts w:cs="Arial"/>
          <w:b/>
          <w:bCs/>
          <w:color w:val="000000"/>
        </w:rPr>
        <w:t>Mode/Function</w:t>
      </w:r>
      <w:r>
        <w:rPr>
          <w:rFonts w:cs="Arial"/>
          <w:color w:val="000000"/>
        </w:rPr>
        <w:t xml:space="preserve"> for this channel to </w:t>
      </w:r>
      <w:r>
        <w:rPr>
          <w:rFonts w:cs="Arial"/>
          <w:b/>
          <w:bCs/>
          <w:color w:val="000000"/>
        </w:rPr>
        <w:t>DIN8</w:t>
      </w:r>
      <w:r>
        <w:rPr>
          <w:rFonts w:cs="Arial"/>
          <w:color w:val="000000"/>
        </w:rPr>
        <w:t>.</w:t>
      </w:r>
    </w:p>
    <w:p w:rsidR="00BE53F7" w:rsidRDefault="00BE53F7" w:rsidP="00BE53F7">
      <w:pPr>
        <w:autoSpaceDE w:val="0"/>
        <w:autoSpaceDN w:val="0"/>
        <w:adjustRightInd w:val="0"/>
        <w:rPr>
          <w:rFonts w:cs="Arial"/>
          <w:color w:val="000000"/>
        </w:rPr>
      </w:pPr>
      <w:r>
        <w:rPr>
          <w:rFonts w:cs="Arial"/>
          <w:color w:val="000000"/>
        </w:rPr>
        <w:t xml:space="preserve">Also, set the sampling rate and display time. Click </w:t>
      </w:r>
      <w:r>
        <w:rPr>
          <w:rFonts w:cs="Arial"/>
          <w:b/>
          <w:bCs/>
          <w:color w:val="000000"/>
        </w:rPr>
        <w:t>OK</w:t>
      </w:r>
      <w:r>
        <w:rPr>
          <w:rFonts w:cs="Arial"/>
          <w:color w:val="000000"/>
        </w:rPr>
        <w:t>.</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cs="Arial"/>
          <w:b/>
          <w:bCs/>
          <w:color w:val="000000"/>
        </w:rPr>
      </w:pPr>
      <w:r>
        <w:rPr>
          <w:rFonts w:cs="Arial"/>
          <w:b/>
          <w:bCs/>
          <w:color w:val="000000"/>
        </w:rPr>
        <w:t>Calibration of the TM-100 Temperature Sensor</w:t>
      </w:r>
    </w:p>
    <w:p w:rsidR="00BE53F7" w:rsidRPr="00475EB8" w:rsidRDefault="00BE53F7" w:rsidP="00BE53F7">
      <w:pPr>
        <w:autoSpaceDE w:val="0"/>
        <w:autoSpaceDN w:val="0"/>
        <w:adjustRightInd w:val="0"/>
        <w:rPr>
          <w:rFonts w:ascii="Times New Roman" w:hAnsi="Times New Roman"/>
          <w:sz w:val="24"/>
          <w:szCs w:val="24"/>
        </w:rPr>
      </w:pPr>
      <w:r>
        <w:rPr>
          <w:rFonts w:cs="Arial"/>
          <w:color w:val="000000"/>
        </w:rPr>
        <w:t>1) Prepare two beakers of water, one at 10</w:t>
      </w:r>
      <w:r>
        <w:rPr>
          <w:rFonts w:ascii="Times New Roman" w:hAnsi="Times New Roman"/>
          <w:sz w:val="24"/>
          <w:szCs w:val="24"/>
        </w:rPr>
        <w:t xml:space="preserve"> </w:t>
      </w:r>
      <w:proofErr w:type="spellStart"/>
      <w:r>
        <w:rPr>
          <w:rFonts w:cs="Arial"/>
          <w:color w:val="000000"/>
          <w:sz w:val="16"/>
          <w:szCs w:val="16"/>
        </w:rPr>
        <w:t>o</w:t>
      </w:r>
      <w:r>
        <w:rPr>
          <w:rFonts w:cs="Arial"/>
          <w:color w:val="000000"/>
        </w:rPr>
        <w:t>C</w:t>
      </w:r>
      <w:proofErr w:type="spellEnd"/>
      <w:r>
        <w:rPr>
          <w:rFonts w:cs="Arial"/>
          <w:color w:val="000000"/>
        </w:rPr>
        <w:t>, and the other at 40</w:t>
      </w:r>
      <w:r>
        <w:rPr>
          <w:rFonts w:ascii="Times New Roman" w:hAnsi="Times New Roman"/>
          <w:sz w:val="24"/>
          <w:szCs w:val="24"/>
        </w:rPr>
        <w:t xml:space="preserve"> </w:t>
      </w:r>
      <w:r>
        <w:rPr>
          <w:rFonts w:cs="Arial"/>
          <w:color w:val="000000"/>
        </w:rPr>
        <w:t>C. Measure</w:t>
      </w:r>
    </w:p>
    <w:p w:rsidR="00BE53F7" w:rsidRDefault="00BE53F7" w:rsidP="00BE53F7">
      <w:pPr>
        <w:autoSpaceDE w:val="0"/>
        <w:autoSpaceDN w:val="0"/>
        <w:adjustRightInd w:val="0"/>
        <w:rPr>
          <w:rFonts w:cs="Arial"/>
          <w:color w:val="000000"/>
        </w:rPr>
      </w:pPr>
      <w:proofErr w:type="gramStart"/>
      <w:r>
        <w:rPr>
          <w:rFonts w:cs="Arial"/>
          <w:color w:val="000000"/>
        </w:rPr>
        <w:t>the</w:t>
      </w:r>
      <w:proofErr w:type="gramEnd"/>
      <w:r>
        <w:rPr>
          <w:rFonts w:cs="Arial"/>
          <w:color w:val="000000"/>
        </w:rPr>
        <w:t xml:space="preserve"> temperature of the cold water with a thermometer just before the TM-100</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temperature</w:t>
      </w:r>
      <w:proofErr w:type="gramEnd"/>
      <w:r>
        <w:rPr>
          <w:rFonts w:cs="Arial"/>
          <w:color w:val="000000"/>
        </w:rPr>
        <w:t xml:space="preserve"> sensor is placed in the beaker. </w:t>
      </w:r>
    </w:p>
    <w:p w:rsidR="00BE53F7" w:rsidRDefault="00BE53F7" w:rsidP="00BE53F7">
      <w:pPr>
        <w:autoSpaceDE w:val="0"/>
        <w:autoSpaceDN w:val="0"/>
        <w:adjustRightInd w:val="0"/>
        <w:rPr>
          <w:rFonts w:cs="Arial"/>
          <w:color w:val="000000"/>
        </w:rPr>
      </w:pPr>
      <w:r>
        <w:rPr>
          <w:rFonts w:cs="Arial"/>
          <w:color w:val="000000"/>
        </w:rPr>
        <w:t>2) Place the tip of the TM-100 temperature sensor in the center of the beaker of</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cold</w:t>
      </w:r>
      <w:proofErr w:type="gramEnd"/>
      <w:r>
        <w:rPr>
          <w:rFonts w:cs="Arial"/>
          <w:color w:val="000000"/>
        </w:rPr>
        <w:t xml:space="preserve"> water. </w:t>
      </w:r>
    </w:p>
    <w:p w:rsidR="00BE53F7" w:rsidRDefault="00BE53F7" w:rsidP="00BE53F7">
      <w:pPr>
        <w:autoSpaceDE w:val="0"/>
        <w:autoSpaceDN w:val="0"/>
        <w:adjustRightInd w:val="0"/>
        <w:rPr>
          <w:rFonts w:cs="Arial"/>
          <w:color w:val="211E1E"/>
        </w:rPr>
      </w:pPr>
      <w:r>
        <w:rPr>
          <w:rFonts w:cs="Arial"/>
          <w:color w:val="000000"/>
        </w:rPr>
        <w:t xml:space="preserve">3) </w:t>
      </w:r>
      <w:r>
        <w:rPr>
          <w:rFonts w:cs="Arial"/>
          <w:color w:val="211E1E"/>
        </w:rPr>
        <w:t xml:space="preserve">Click the </w:t>
      </w:r>
      <w:r>
        <w:rPr>
          <w:rFonts w:cs="Arial"/>
          <w:b/>
          <w:bCs/>
          <w:color w:val="211E1E"/>
        </w:rPr>
        <w:t xml:space="preserve">Start </w:t>
      </w:r>
      <w:r>
        <w:rPr>
          <w:rFonts w:cs="Arial"/>
          <w:color w:val="211E1E"/>
        </w:rPr>
        <w:t>button</w:t>
      </w:r>
      <w:r>
        <w:rPr>
          <w:rFonts w:cs="Arial"/>
          <w:b/>
          <w:bCs/>
          <w:color w:val="211E1E"/>
        </w:rPr>
        <w:t xml:space="preserve"> </w:t>
      </w:r>
      <w:r>
        <w:rPr>
          <w:rFonts w:cs="Arial"/>
          <w:color w:val="211E1E"/>
        </w:rPr>
        <w:t xml:space="preserve">on the </w:t>
      </w:r>
      <w:r>
        <w:rPr>
          <w:rFonts w:cs="Arial"/>
          <w:b/>
          <w:bCs/>
          <w:color w:val="211E1E"/>
        </w:rPr>
        <w:t xml:space="preserve">Main window </w:t>
      </w:r>
      <w:r>
        <w:rPr>
          <w:rFonts w:cs="Arial"/>
          <w:color w:val="211E1E"/>
        </w:rPr>
        <w:t>of the LabScribe2 software and</w:t>
      </w:r>
    </w:p>
    <w:p w:rsidR="00BE53F7" w:rsidRDefault="00BE53F7" w:rsidP="00BE53F7">
      <w:pPr>
        <w:autoSpaceDE w:val="0"/>
        <w:autoSpaceDN w:val="0"/>
        <w:adjustRightInd w:val="0"/>
        <w:rPr>
          <w:rFonts w:cs="Arial"/>
          <w:color w:val="211E1E"/>
        </w:rPr>
      </w:pPr>
      <w:proofErr w:type="gramStart"/>
      <w:r>
        <w:rPr>
          <w:rFonts w:cs="Arial"/>
          <w:color w:val="211E1E"/>
        </w:rPr>
        <w:t>begin</w:t>
      </w:r>
      <w:proofErr w:type="gramEnd"/>
      <w:r>
        <w:rPr>
          <w:rFonts w:cs="Arial"/>
          <w:color w:val="211E1E"/>
        </w:rPr>
        <w:t xml:space="preserve"> recording. Type </w:t>
      </w:r>
      <w:r>
        <w:rPr>
          <w:rFonts w:cs="Arial"/>
          <w:b/>
          <w:bCs/>
          <w:color w:val="211E1E"/>
        </w:rPr>
        <w:t xml:space="preserve">Calibration at &lt;Cold Water Temperature&gt; </w:t>
      </w:r>
      <w:r>
        <w:rPr>
          <w:rFonts w:cs="Arial"/>
          <w:color w:val="211E1E"/>
        </w:rPr>
        <w:t>on the</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comment</w:t>
      </w:r>
      <w:proofErr w:type="gramEnd"/>
      <w:r>
        <w:rPr>
          <w:rFonts w:cs="Arial"/>
          <w:color w:val="211E1E"/>
        </w:rPr>
        <w:t xml:space="preserve"> line</w:t>
      </w:r>
      <w:r>
        <w:rPr>
          <w:rFonts w:cs="Arial"/>
          <w:b/>
          <w:bCs/>
          <w:color w:val="211E1E"/>
        </w:rPr>
        <w:t xml:space="preserve"> </w:t>
      </w:r>
      <w:r>
        <w:rPr>
          <w:rFonts w:cs="Arial"/>
          <w:color w:val="211E1E"/>
        </w:rPr>
        <w:t xml:space="preserve">to the right of the </w:t>
      </w:r>
      <w:r>
        <w:rPr>
          <w:rFonts w:cs="Arial"/>
          <w:b/>
          <w:bCs/>
          <w:color w:val="211E1E"/>
        </w:rPr>
        <w:t xml:space="preserve">Mark </w:t>
      </w:r>
      <w:r>
        <w:rPr>
          <w:rFonts w:cs="Arial"/>
          <w:color w:val="211E1E"/>
        </w:rPr>
        <w:t xml:space="preserve">button. </w:t>
      </w:r>
    </w:p>
    <w:p w:rsidR="00BE53F7" w:rsidRDefault="00BE53F7" w:rsidP="00BE53F7">
      <w:pPr>
        <w:autoSpaceDE w:val="0"/>
        <w:autoSpaceDN w:val="0"/>
        <w:adjustRightInd w:val="0"/>
        <w:rPr>
          <w:rFonts w:cs="Arial"/>
          <w:color w:val="211E1E"/>
        </w:rPr>
      </w:pPr>
      <w:r>
        <w:rPr>
          <w:rFonts w:cs="Arial"/>
          <w:color w:val="000000"/>
        </w:rPr>
        <w:t xml:space="preserve">4) </w:t>
      </w:r>
      <w:r>
        <w:rPr>
          <w:rFonts w:cs="Arial"/>
          <w:color w:val="211E1E"/>
        </w:rPr>
        <w:t>After about twenty seconds in the cold water, the output of the TM-100</w:t>
      </w:r>
    </w:p>
    <w:p w:rsidR="00BE53F7" w:rsidRDefault="00BE53F7" w:rsidP="00BE53F7">
      <w:pPr>
        <w:autoSpaceDE w:val="0"/>
        <w:autoSpaceDN w:val="0"/>
        <w:adjustRightInd w:val="0"/>
        <w:rPr>
          <w:rFonts w:cs="Arial"/>
          <w:color w:val="211E1E"/>
        </w:rPr>
      </w:pPr>
      <w:proofErr w:type="gramStart"/>
      <w:r>
        <w:rPr>
          <w:rFonts w:cs="Arial"/>
          <w:color w:val="211E1E"/>
        </w:rPr>
        <w:t>temperature</w:t>
      </w:r>
      <w:proofErr w:type="gramEnd"/>
      <w:r>
        <w:rPr>
          <w:rFonts w:cs="Arial"/>
          <w:color w:val="211E1E"/>
        </w:rPr>
        <w:t xml:space="preserve"> sensor displayed on the recording channel should reach a stable</w:t>
      </w:r>
    </w:p>
    <w:p w:rsidR="00BE53F7" w:rsidRDefault="00BE53F7" w:rsidP="00BE53F7">
      <w:pPr>
        <w:autoSpaceDE w:val="0"/>
        <w:autoSpaceDN w:val="0"/>
        <w:adjustRightInd w:val="0"/>
        <w:rPr>
          <w:rFonts w:cs="Arial"/>
          <w:color w:val="211E1E"/>
        </w:rPr>
      </w:pPr>
      <w:proofErr w:type="gramStart"/>
      <w:r>
        <w:rPr>
          <w:rFonts w:cs="Arial"/>
          <w:color w:val="211E1E"/>
        </w:rPr>
        <w:t>level</w:t>
      </w:r>
      <w:proofErr w:type="gramEnd"/>
      <w:r>
        <w:rPr>
          <w:rFonts w:cs="Arial"/>
          <w:color w:val="211E1E"/>
        </w:rPr>
        <w:t>. Press the Enter key</w:t>
      </w:r>
      <w:r>
        <w:rPr>
          <w:rFonts w:cs="Arial"/>
          <w:b/>
          <w:bCs/>
          <w:color w:val="211E1E"/>
        </w:rPr>
        <w:t xml:space="preserve"> </w:t>
      </w:r>
      <w:r>
        <w:rPr>
          <w:rFonts w:cs="Arial"/>
          <w:color w:val="211E1E"/>
        </w:rPr>
        <w:t>on the keyboard to mark the recording. Continue</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recording</w:t>
      </w:r>
      <w:proofErr w:type="gramEnd"/>
      <w:r>
        <w:rPr>
          <w:rFonts w:cs="Arial"/>
          <w:color w:val="211E1E"/>
        </w:rPr>
        <w:t xml:space="preserve">. </w:t>
      </w:r>
    </w:p>
    <w:p w:rsidR="00BE53F7" w:rsidRDefault="00BE53F7" w:rsidP="00BE53F7">
      <w:pPr>
        <w:autoSpaceDE w:val="0"/>
        <w:autoSpaceDN w:val="0"/>
        <w:adjustRightInd w:val="0"/>
        <w:rPr>
          <w:rFonts w:cs="Arial"/>
          <w:color w:val="211E1E"/>
        </w:rPr>
      </w:pPr>
      <w:r>
        <w:rPr>
          <w:rFonts w:cs="Arial"/>
          <w:color w:val="000000"/>
        </w:rPr>
        <w:t xml:space="preserve">5) </w:t>
      </w:r>
      <w:r>
        <w:rPr>
          <w:rFonts w:cs="Arial"/>
          <w:color w:val="211E1E"/>
        </w:rPr>
        <w:t>Measure the temperature of the warm water with a thermometer just before the</w:t>
      </w:r>
    </w:p>
    <w:p w:rsidR="00BE53F7" w:rsidRDefault="00BE53F7" w:rsidP="00BE53F7">
      <w:pPr>
        <w:autoSpaceDE w:val="0"/>
        <w:autoSpaceDN w:val="0"/>
        <w:adjustRightInd w:val="0"/>
        <w:rPr>
          <w:rFonts w:cs="Arial"/>
          <w:b/>
          <w:bCs/>
          <w:color w:val="211E1E"/>
        </w:rPr>
      </w:pPr>
      <w:r>
        <w:rPr>
          <w:rFonts w:cs="Arial"/>
          <w:color w:val="211E1E"/>
        </w:rPr>
        <w:t xml:space="preserve">TM-100 temperature sensor is placed in the beaker. Type </w:t>
      </w:r>
      <w:r>
        <w:rPr>
          <w:rFonts w:cs="Arial"/>
          <w:b/>
          <w:bCs/>
          <w:color w:val="211E1E"/>
        </w:rPr>
        <w:t>Calibration at</w:t>
      </w:r>
    </w:p>
    <w:p w:rsidR="00BE53F7" w:rsidRDefault="00BE53F7" w:rsidP="00BE53F7">
      <w:pPr>
        <w:autoSpaceDE w:val="0"/>
        <w:autoSpaceDN w:val="0"/>
        <w:adjustRightInd w:val="0"/>
        <w:rPr>
          <w:rFonts w:ascii="Times New Roman" w:hAnsi="Times New Roman"/>
          <w:sz w:val="24"/>
          <w:szCs w:val="24"/>
        </w:rPr>
      </w:pPr>
      <w:proofErr w:type="gramStart"/>
      <w:r>
        <w:rPr>
          <w:rFonts w:cs="Arial"/>
          <w:b/>
          <w:bCs/>
          <w:color w:val="211E1E"/>
        </w:rPr>
        <w:t xml:space="preserve">&lt;Warm Water Temperature&gt; </w:t>
      </w:r>
      <w:r>
        <w:rPr>
          <w:rFonts w:cs="Arial"/>
          <w:color w:val="211E1E"/>
        </w:rPr>
        <w:t>on the comment line.</w:t>
      </w:r>
      <w:proofErr w:type="gramEnd"/>
      <w:r>
        <w:rPr>
          <w:rFonts w:cs="Arial"/>
          <w:color w:val="211E1E"/>
        </w:rPr>
        <w:t xml:space="preserve"> </w:t>
      </w:r>
    </w:p>
    <w:p w:rsidR="00BE53F7" w:rsidRDefault="00BE53F7" w:rsidP="00BE53F7">
      <w:pPr>
        <w:autoSpaceDE w:val="0"/>
        <w:autoSpaceDN w:val="0"/>
        <w:adjustRightInd w:val="0"/>
        <w:rPr>
          <w:rFonts w:cs="Arial"/>
          <w:color w:val="000000"/>
        </w:rPr>
      </w:pPr>
      <w:r>
        <w:rPr>
          <w:rFonts w:cs="Arial"/>
          <w:color w:val="000000"/>
        </w:rPr>
        <w:t>6) Continue recording as the temperature sensor is moved from the cold water to</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the</w:t>
      </w:r>
      <w:proofErr w:type="gramEnd"/>
      <w:r>
        <w:rPr>
          <w:rFonts w:cs="Arial"/>
          <w:color w:val="000000"/>
        </w:rPr>
        <w:t xml:space="preserve"> warm water. </w:t>
      </w:r>
    </w:p>
    <w:p w:rsidR="00BE53F7" w:rsidRDefault="00BE53F7" w:rsidP="00BE53F7">
      <w:pPr>
        <w:autoSpaceDE w:val="0"/>
        <w:autoSpaceDN w:val="0"/>
        <w:adjustRightInd w:val="0"/>
        <w:rPr>
          <w:rFonts w:cs="Arial"/>
          <w:color w:val="211E1E"/>
        </w:rPr>
      </w:pPr>
      <w:r>
        <w:rPr>
          <w:rFonts w:cs="Arial"/>
          <w:color w:val="000000"/>
        </w:rPr>
        <w:t xml:space="preserve">7) </w:t>
      </w:r>
      <w:r>
        <w:rPr>
          <w:rFonts w:cs="Arial"/>
          <w:color w:val="211E1E"/>
        </w:rPr>
        <w:t>After about twenty seconds in the warm water, the output of the TM-100</w:t>
      </w:r>
    </w:p>
    <w:p w:rsidR="00BE53F7" w:rsidRDefault="00BE53F7" w:rsidP="00BE53F7">
      <w:pPr>
        <w:autoSpaceDE w:val="0"/>
        <w:autoSpaceDN w:val="0"/>
        <w:adjustRightInd w:val="0"/>
        <w:rPr>
          <w:rFonts w:cs="Arial"/>
          <w:color w:val="211E1E"/>
        </w:rPr>
      </w:pPr>
      <w:proofErr w:type="gramStart"/>
      <w:r>
        <w:rPr>
          <w:rFonts w:cs="Arial"/>
          <w:color w:val="211E1E"/>
        </w:rPr>
        <w:t>temperature</w:t>
      </w:r>
      <w:proofErr w:type="gramEnd"/>
      <w:r>
        <w:rPr>
          <w:rFonts w:cs="Arial"/>
          <w:color w:val="211E1E"/>
        </w:rPr>
        <w:t xml:space="preserve"> sensor displayed on the recording channel should reach a stable</w:t>
      </w:r>
    </w:p>
    <w:p w:rsidR="00BE53F7" w:rsidRDefault="00BE53F7" w:rsidP="00BE53F7">
      <w:pPr>
        <w:autoSpaceDE w:val="0"/>
        <w:autoSpaceDN w:val="0"/>
        <w:adjustRightInd w:val="0"/>
        <w:rPr>
          <w:rFonts w:cs="Arial"/>
          <w:b/>
          <w:bCs/>
          <w:color w:val="211E1E"/>
        </w:rPr>
      </w:pPr>
      <w:proofErr w:type="gramStart"/>
      <w:r>
        <w:rPr>
          <w:rFonts w:cs="Arial"/>
          <w:color w:val="211E1E"/>
        </w:rPr>
        <w:t>level</w:t>
      </w:r>
      <w:proofErr w:type="gramEnd"/>
      <w:r>
        <w:rPr>
          <w:rFonts w:cs="Arial"/>
          <w:color w:val="211E1E"/>
        </w:rPr>
        <w:t>. Press the Enter key</w:t>
      </w:r>
      <w:r>
        <w:rPr>
          <w:rFonts w:cs="Arial"/>
          <w:b/>
          <w:bCs/>
          <w:color w:val="211E1E"/>
        </w:rPr>
        <w:t xml:space="preserve"> </w:t>
      </w:r>
      <w:r>
        <w:rPr>
          <w:rFonts w:cs="Arial"/>
          <w:color w:val="211E1E"/>
        </w:rPr>
        <w:t xml:space="preserve">on the keyboard to mark the recording. Click </w:t>
      </w:r>
      <w:r>
        <w:rPr>
          <w:rFonts w:cs="Arial"/>
          <w:b/>
          <w:bCs/>
          <w:color w:val="211E1E"/>
        </w:rPr>
        <w:t>Stop</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to</w:t>
      </w:r>
      <w:proofErr w:type="gramEnd"/>
      <w:r>
        <w:rPr>
          <w:rFonts w:cs="Arial"/>
          <w:color w:val="211E1E"/>
        </w:rPr>
        <w:t xml:space="preserve"> halt the recording. </w:t>
      </w:r>
    </w:p>
    <w:p w:rsidR="00BE53F7" w:rsidRDefault="00BE53F7" w:rsidP="00BE53F7">
      <w:pPr>
        <w:autoSpaceDE w:val="0"/>
        <w:autoSpaceDN w:val="0"/>
        <w:adjustRightInd w:val="0"/>
        <w:rPr>
          <w:rFonts w:cs="Arial"/>
          <w:color w:val="211E1E"/>
        </w:rPr>
      </w:pPr>
      <w:r>
        <w:rPr>
          <w:rFonts w:cs="Arial"/>
          <w:color w:val="000000"/>
        </w:rPr>
        <w:t xml:space="preserve">8) </w:t>
      </w:r>
      <w:r>
        <w:rPr>
          <w:rFonts w:cs="Arial"/>
          <w:color w:val="211E1E"/>
        </w:rPr>
        <w:t xml:space="preserve">Select </w:t>
      </w:r>
      <w:r>
        <w:rPr>
          <w:rFonts w:cs="Arial"/>
          <w:b/>
          <w:bCs/>
          <w:color w:val="211E1E"/>
        </w:rPr>
        <w:t xml:space="preserve">Save As </w:t>
      </w:r>
      <w:r>
        <w:rPr>
          <w:rFonts w:cs="Arial"/>
          <w:color w:val="211E1E"/>
        </w:rPr>
        <w:t xml:space="preserve">in the </w:t>
      </w:r>
      <w:r>
        <w:rPr>
          <w:rFonts w:cs="Arial"/>
          <w:b/>
          <w:bCs/>
          <w:color w:val="211E1E"/>
        </w:rPr>
        <w:t xml:space="preserve">File </w:t>
      </w:r>
      <w:r>
        <w:rPr>
          <w:rFonts w:cs="Arial"/>
          <w:color w:val="211E1E"/>
        </w:rPr>
        <w:t>menu, and type a name for the file. Choose a</w:t>
      </w:r>
    </w:p>
    <w:p w:rsidR="00BE53F7" w:rsidRDefault="00BE53F7" w:rsidP="00BE53F7">
      <w:pPr>
        <w:autoSpaceDE w:val="0"/>
        <w:autoSpaceDN w:val="0"/>
        <w:adjustRightInd w:val="0"/>
        <w:rPr>
          <w:rFonts w:cs="Arial"/>
          <w:color w:val="211E1E"/>
        </w:rPr>
      </w:pPr>
      <w:proofErr w:type="gramStart"/>
      <w:r>
        <w:rPr>
          <w:rFonts w:cs="Arial"/>
          <w:color w:val="211E1E"/>
        </w:rPr>
        <w:t>destination</w:t>
      </w:r>
      <w:proofErr w:type="gramEnd"/>
      <w:r>
        <w:rPr>
          <w:rFonts w:cs="Arial"/>
          <w:color w:val="211E1E"/>
        </w:rPr>
        <w:t xml:space="preserve"> on the computer in which to save the file. Click on </w:t>
      </w:r>
      <w:r>
        <w:rPr>
          <w:rFonts w:cs="Arial"/>
          <w:b/>
          <w:bCs/>
          <w:color w:val="211E1E"/>
        </w:rPr>
        <w:t xml:space="preserve">Save </w:t>
      </w:r>
      <w:r>
        <w:rPr>
          <w:rFonts w:cs="Arial"/>
          <w:color w:val="211E1E"/>
        </w:rPr>
        <w:t>to save</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the</w:t>
      </w:r>
      <w:proofErr w:type="gramEnd"/>
      <w:r>
        <w:rPr>
          <w:rFonts w:cs="Arial"/>
          <w:color w:val="211E1E"/>
        </w:rPr>
        <w:t xml:space="preserve"> file.</w:t>
      </w:r>
    </w:p>
    <w:p w:rsidR="00BE53F7" w:rsidRDefault="00BE53F7" w:rsidP="00BE53F7">
      <w:pPr>
        <w:autoSpaceDE w:val="0"/>
        <w:autoSpaceDN w:val="0"/>
        <w:adjustRightInd w:val="0"/>
        <w:rPr>
          <w:rFonts w:cs="Arial"/>
          <w:color w:val="211E1E"/>
        </w:rPr>
      </w:pPr>
      <w:r>
        <w:rPr>
          <w:rFonts w:cs="Arial"/>
          <w:color w:val="000000"/>
        </w:rPr>
        <w:t xml:space="preserve">9) </w:t>
      </w:r>
      <w:r>
        <w:rPr>
          <w:rFonts w:cs="Arial"/>
          <w:color w:val="211E1E"/>
        </w:rPr>
        <w:t>Compress the data from the calibration recording onto the same computer</w:t>
      </w:r>
    </w:p>
    <w:p w:rsidR="00BE53F7" w:rsidRDefault="00BE53F7" w:rsidP="00BE53F7">
      <w:pPr>
        <w:autoSpaceDE w:val="0"/>
        <w:autoSpaceDN w:val="0"/>
        <w:adjustRightInd w:val="0"/>
        <w:rPr>
          <w:rFonts w:cs="Arial"/>
          <w:color w:val="211E1E"/>
        </w:rPr>
      </w:pPr>
      <w:proofErr w:type="gramStart"/>
      <w:r>
        <w:rPr>
          <w:rFonts w:cs="Arial"/>
          <w:color w:val="211E1E"/>
        </w:rPr>
        <w:t>screen</w:t>
      </w:r>
      <w:proofErr w:type="gramEnd"/>
      <w:r>
        <w:rPr>
          <w:rFonts w:cs="Arial"/>
          <w:color w:val="211E1E"/>
        </w:rPr>
        <w:t xml:space="preserve"> by clicking on the </w:t>
      </w:r>
      <w:r>
        <w:rPr>
          <w:rFonts w:cs="Arial"/>
          <w:b/>
          <w:bCs/>
          <w:color w:val="211E1E"/>
        </w:rPr>
        <w:t>Double Display Time</w:t>
      </w:r>
      <w:r>
        <w:rPr>
          <w:rFonts w:cs="Arial"/>
          <w:color w:val="211E1E"/>
        </w:rPr>
        <w:t xml:space="preserve"> icon</w:t>
      </w:r>
      <w:r>
        <w:rPr>
          <w:rFonts w:cs="Arial"/>
          <w:b/>
          <w:bCs/>
          <w:color w:val="211E1E"/>
        </w:rPr>
        <w:t xml:space="preserve"> </w:t>
      </w:r>
      <w:r>
        <w:rPr>
          <w:rFonts w:cs="Arial"/>
          <w:color w:val="211E1E"/>
        </w:rPr>
        <w:t xml:space="preserve">on the </w:t>
      </w:r>
      <w:proofErr w:type="spellStart"/>
      <w:r>
        <w:rPr>
          <w:rFonts w:cs="Arial"/>
          <w:color w:val="211E1E"/>
        </w:rPr>
        <w:t>LabScribe</w:t>
      </w:r>
      <w:proofErr w:type="spellEnd"/>
      <w:r>
        <w:rPr>
          <w:rFonts w:cs="Arial"/>
          <w:b/>
          <w:bCs/>
          <w:color w:val="211E1E"/>
        </w:rPr>
        <w:t xml:space="preserve"> </w:t>
      </w:r>
      <w:r>
        <w:rPr>
          <w:rFonts w:cs="Arial"/>
          <w:color w:val="211E1E"/>
        </w:rPr>
        <w:t>toolbar.</w:t>
      </w:r>
    </w:p>
    <w:p w:rsidR="00BE53F7" w:rsidRDefault="00BE53F7" w:rsidP="00BE53F7">
      <w:pPr>
        <w:autoSpaceDE w:val="0"/>
        <w:autoSpaceDN w:val="0"/>
        <w:adjustRightInd w:val="0"/>
        <w:rPr>
          <w:rFonts w:cs="Arial"/>
          <w:color w:val="211E1E"/>
        </w:rPr>
      </w:pPr>
      <w:r>
        <w:rPr>
          <w:rFonts w:cs="Arial"/>
          <w:color w:val="211E1E"/>
        </w:rPr>
        <w:t>The output of the sensor at the two temperatures should be positioned on the</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same</w:t>
      </w:r>
      <w:proofErr w:type="gramEnd"/>
      <w:r>
        <w:rPr>
          <w:rFonts w:cs="Arial"/>
          <w:color w:val="211E1E"/>
        </w:rPr>
        <w:t xml:space="preserve"> screen. </w:t>
      </w:r>
    </w:p>
    <w:p w:rsidR="00BE53F7" w:rsidRDefault="00BE53F7" w:rsidP="00BE53F7">
      <w:pPr>
        <w:autoSpaceDE w:val="0"/>
        <w:autoSpaceDN w:val="0"/>
        <w:adjustRightInd w:val="0"/>
        <w:rPr>
          <w:rFonts w:cs="Arial"/>
          <w:color w:val="000000"/>
        </w:rPr>
      </w:pPr>
      <w:r>
        <w:rPr>
          <w:rFonts w:cs="Arial"/>
          <w:color w:val="000000"/>
        </w:rPr>
        <w:t xml:space="preserve">10) Click the </w:t>
      </w:r>
      <w:r>
        <w:rPr>
          <w:rFonts w:cs="Arial"/>
          <w:b/>
          <w:bCs/>
          <w:color w:val="000000"/>
        </w:rPr>
        <w:t>2-Cursor</w:t>
      </w:r>
      <w:r>
        <w:rPr>
          <w:rFonts w:cs="Arial"/>
          <w:color w:val="000000"/>
        </w:rPr>
        <w:t xml:space="preserve"> icon and position the first cursor on the plateau of the first</w:t>
      </w:r>
    </w:p>
    <w:p w:rsidR="00BE53F7" w:rsidRDefault="00BE53F7" w:rsidP="00BE53F7">
      <w:pPr>
        <w:autoSpaceDE w:val="0"/>
        <w:autoSpaceDN w:val="0"/>
        <w:adjustRightInd w:val="0"/>
        <w:rPr>
          <w:rFonts w:cs="Arial"/>
          <w:color w:val="000000"/>
        </w:rPr>
      </w:pPr>
      <w:proofErr w:type="gramStart"/>
      <w:r>
        <w:rPr>
          <w:rFonts w:cs="Arial"/>
          <w:color w:val="000000"/>
        </w:rPr>
        <w:t>temperature</w:t>
      </w:r>
      <w:proofErr w:type="gramEnd"/>
      <w:r>
        <w:rPr>
          <w:rFonts w:cs="Arial"/>
          <w:color w:val="000000"/>
        </w:rPr>
        <w:t xml:space="preserve"> (~10°C) and the second cursor on the plateau of the second</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000000"/>
        </w:rPr>
        <w:t>temperature</w:t>
      </w:r>
      <w:proofErr w:type="gramEnd"/>
      <w:r>
        <w:rPr>
          <w:rFonts w:cs="Arial"/>
          <w:color w:val="000000"/>
        </w:rPr>
        <w:t xml:space="preserve"> (~40°C).</w:t>
      </w:r>
    </w:p>
    <w:p w:rsidR="00BE53F7" w:rsidRDefault="00BE53F7" w:rsidP="00BE53F7">
      <w:pPr>
        <w:autoSpaceDE w:val="0"/>
        <w:autoSpaceDN w:val="0"/>
        <w:adjustRightInd w:val="0"/>
        <w:rPr>
          <w:rFonts w:cs="Arial"/>
          <w:color w:val="000000"/>
        </w:rPr>
      </w:pPr>
      <w:r>
        <w:rPr>
          <w:rFonts w:cs="Arial"/>
          <w:color w:val="000000"/>
        </w:rPr>
        <w:t>11) Right-click</w:t>
      </w:r>
      <w:r>
        <w:rPr>
          <w:rFonts w:cs="Arial"/>
          <w:b/>
          <w:bCs/>
          <w:color w:val="000000"/>
        </w:rPr>
        <w:t xml:space="preserve"> </w:t>
      </w:r>
      <w:r>
        <w:rPr>
          <w:rFonts w:cs="Arial"/>
          <w:color w:val="000000"/>
        </w:rPr>
        <w:t xml:space="preserve">in the recording window of the temperature channel. Select </w:t>
      </w:r>
      <w:r>
        <w:rPr>
          <w:rFonts w:cs="Arial"/>
          <w:b/>
          <w:bCs/>
          <w:color w:val="000000"/>
        </w:rPr>
        <w:t>Units</w:t>
      </w:r>
    </w:p>
    <w:p w:rsidR="00BE53F7" w:rsidRDefault="00BE53F7" w:rsidP="00BE53F7">
      <w:pPr>
        <w:autoSpaceDE w:val="0"/>
        <w:autoSpaceDN w:val="0"/>
        <w:adjustRightInd w:val="0"/>
        <w:rPr>
          <w:rFonts w:cs="Arial"/>
          <w:color w:val="000000"/>
        </w:rPr>
      </w:pPr>
      <w:proofErr w:type="gramStart"/>
      <w:r>
        <w:rPr>
          <w:rFonts w:cs="Arial"/>
          <w:color w:val="000000"/>
        </w:rPr>
        <w:t>from</w:t>
      </w:r>
      <w:proofErr w:type="gramEnd"/>
      <w:r>
        <w:rPr>
          <w:rFonts w:cs="Arial"/>
          <w:color w:val="000000"/>
        </w:rPr>
        <w:t xml:space="preserve"> the right-click menu</w:t>
      </w:r>
      <w:r>
        <w:rPr>
          <w:rFonts w:cs="Arial"/>
          <w:b/>
          <w:bCs/>
          <w:color w:val="000000"/>
        </w:rPr>
        <w:t xml:space="preserve"> </w:t>
      </w:r>
      <w:r>
        <w:rPr>
          <w:rFonts w:cs="Arial"/>
          <w:color w:val="000000"/>
        </w:rPr>
        <w:t xml:space="preserve">and </w:t>
      </w:r>
      <w:r>
        <w:rPr>
          <w:rFonts w:cs="Arial"/>
          <w:b/>
          <w:bCs/>
          <w:color w:val="000000"/>
        </w:rPr>
        <w:t>Simple</w:t>
      </w:r>
      <w:r>
        <w:rPr>
          <w:rFonts w:cs="Arial"/>
          <w:color w:val="000000"/>
        </w:rPr>
        <w:t xml:space="preserve"> from the </w:t>
      </w:r>
      <w:r>
        <w:rPr>
          <w:rFonts w:cs="Arial"/>
          <w:b/>
          <w:bCs/>
          <w:color w:val="000000"/>
        </w:rPr>
        <w:t>Units</w:t>
      </w:r>
      <w:r>
        <w:rPr>
          <w:rFonts w:cs="Arial"/>
          <w:color w:val="000000"/>
        </w:rPr>
        <w:t xml:space="preserve"> submenu.</w:t>
      </w:r>
    </w:p>
    <w:p w:rsidR="00BE53F7" w:rsidRDefault="00BE53F7" w:rsidP="00BE53F7">
      <w:pPr>
        <w:autoSpaceDE w:val="0"/>
        <w:autoSpaceDN w:val="0"/>
        <w:adjustRightInd w:val="0"/>
        <w:rPr>
          <w:rFonts w:ascii="Times New Roman" w:hAnsi="Times New Roman"/>
          <w:sz w:val="24"/>
          <w:szCs w:val="24"/>
        </w:rPr>
      </w:pPr>
      <w:r>
        <w:rPr>
          <w:rFonts w:ascii="Bookshelf Symbol 7" w:hAnsi="Bookshelf Symbol 7" w:cs="Bookshelf Symbol 7"/>
          <w:color w:val="000000"/>
        </w:rPr>
        <w:t></w:t>
      </w:r>
      <w:r>
        <w:rPr>
          <w:rFonts w:ascii="Bookshelf Symbol 7" w:hAnsi="Bookshelf Symbol 7" w:cs="Bookshelf Symbol 7"/>
          <w:color w:val="000000"/>
        </w:rPr>
        <w:t></w:t>
      </w:r>
      <w:r>
        <w:rPr>
          <w:rFonts w:cs="Arial"/>
          <w:color w:val="211E1E"/>
        </w:rPr>
        <w:t xml:space="preserve">In the </w:t>
      </w:r>
      <w:r>
        <w:rPr>
          <w:rFonts w:cs="Arial"/>
          <w:b/>
          <w:bCs/>
          <w:color w:val="211E1E"/>
        </w:rPr>
        <w:t>Units Conversion</w:t>
      </w:r>
      <w:r>
        <w:rPr>
          <w:rFonts w:cs="Arial"/>
          <w:color w:val="211E1E"/>
        </w:rPr>
        <w:t xml:space="preserve"> dialog window, select </w:t>
      </w:r>
      <w:r>
        <w:rPr>
          <w:rFonts w:cs="Arial"/>
          <w:b/>
          <w:bCs/>
          <w:color w:val="211E1E"/>
        </w:rPr>
        <w:t xml:space="preserve">2 point </w:t>
      </w:r>
      <w:proofErr w:type="spellStart"/>
      <w:r>
        <w:rPr>
          <w:rFonts w:cs="Arial"/>
          <w:b/>
          <w:bCs/>
          <w:color w:val="211E1E"/>
        </w:rPr>
        <w:t>cal</w:t>
      </w:r>
      <w:proofErr w:type="spellEnd"/>
      <w:r>
        <w:rPr>
          <w:rFonts w:cs="Arial"/>
          <w:b/>
          <w:bCs/>
          <w:color w:val="211E1E"/>
        </w:rPr>
        <w:t xml:space="preserve"> </w:t>
      </w:r>
      <w:r>
        <w:rPr>
          <w:rFonts w:cs="Arial"/>
          <w:color w:val="211E1E"/>
        </w:rPr>
        <w:t>from the pull-</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down</w:t>
      </w:r>
      <w:proofErr w:type="gramEnd"/>
      <w:r>
        <w:rPr>
          <w:rFonts w:cs="Arial"/>
          <w:color w:val="211E1E"/>
        </w:rPr>
        <w:t xml:space="preserve"> menu in the upper-left corner of the window.</w:t>
      </w:r>
    </w:p>
    <w:p w:rsidR="00BE53F7" w:rsidRDefault="00BE53F7" w:rsidP="00BE53F7">
      <w:pPr>
        <w:autoSpaceDE w:val="0"/>
        <w:autoSpaceDN w:val="0"/>
        <w:adjustRightInd w:val="0"/>
        <w:rPr>
          <w:rFonts w:cs="Arial"/>
          <w:color w:val="211E1E"/>
        </w:rPr>
      </w:pPr>
      <w:proofErr w:type="gramStart"/>
      <w:r>
        <w:rPr>
          <w:rFonts w:ascii="Bookshelf Symbol 7" w:hAnsi="Bookshelf Symbol 7" w:cs="Bookshelf Symbol 7"/>
          <w:color w:val="000000"/>
        </w:rPr>
        <w:t></w:t>
      </w:r>
      <w:r>
        <w:rPr>
          <w:rFonts w:ascii="Bookshelf Symbol 7" w:hAnsi="Bookshelf Symbol 7" w:cs="Bookshelf Symbol 7"/>
          <w:color w:val="000000"/>
        </w:rPr>
        <w:t></w:t>
      </w:r>
      <w:r>
        <w:rPr>
          <w:rFonts w:cs="Arial"/>
          <w:color w:val="211E1E"/>
        </w:rPr>
        <w:t xml:space="preserve">Put a check mark in the box next to </w:t>
      </w:r>
      <w:r>
        <w:rPr>
          <w:rFonts w:cs="Arial"/>
          <w:b/>
          <w:bCs/>
          <w:color w:val="211E1E"/>
        </w:rPr>
        <w:t>Apply Units to All Blocks</w:t>
      </w:r>
      <w:r>
        <w:rPr>
          <w:rFonts w:cs="Arial"/>
          <w:color w:val="211E1E"/>
        </w:rPr>
        <w:t>.</w:t>
      </w:r>
      <w:proofErr w:type="gramEnd"/>
    </w:p>
    <w:p w:rsidR="00BE53F7" w:rsidRDefault="00BE53F7" w:rsidP="00BE53F7">
      <w:pPr>
        <w:autoSpaceDE w:val="0"/>
        <w:autoSpaceDN w:val="0"/>
        <w:adjustRightInd w:val="0"/>
        <w:rPr>
          <w:rFonts w:ascii="Times New Roman" w:hAnsi="Times New Roman"/>
          <w:sz w:val="24"/>
          <w:szCs w:val="24"/>
        </w:rPr>
      </w:pPr>
      <w:r>
        <w:rPr>
          <w:rFonts w:ascii="Bookshelf Symbol 7" w:hAnsi="Bookshelf Symbol 7" w:cs="Bookshelf Symbol 7"/>
          <w:color w:val="000000"/>
        </w:rPr>
        <w:t></w:t>
      </w:r>
      <w:r>
        <w:rPr>
          <w:rFonts w:ascii="Bookshelf Symbol 7" w:hAnsi="Bookshelf Symbol 7" w:cs="Bookshelf Symbol 7"/>
          <w:color w:val="000000"/>
        </w:rPr>
        <w:t></w:t>
      </w:r>
      <w:r>
        <w:rPr>
          <w:rFonts w:cs="Arial"/>
          <w:color w:val="000000"/>
        </w:rPr>
        <w:t xml:space="preserve">Notice that the voltages from the positions of the cursors are automatically </w:t>
      </w:r>
    </w:p>
    <w:p w:rsidR="00BE53F7" w:rsidRDefault="00BE53F7" w:rsidP="00BE53F7">
      <w:pPr>
        <w:autoSpaceDE w:val="0"/>
        <w:autoSpaceDN w:val="0"/>
        <w:adjustRightInd w:val="0"/>
        <w:rPr>
          <w:rFonts w:cs="Arial"/>
          <w:color w:val="000000"/>
        </w:rPr>
      </w:pPr>
      <w:proofErr w:type="gramStart"/>
      <w:r>
        <w:rPr>
          <w:rFonts w:cs="Arial"/>
          <w:color w:val="000000"/>
        </w:rPr>
        <w:t>entered</w:t>
      </w:r>
      <w:proofErr w:type="gramEnd"/>
      <w:r>
        <w:rPr>
          <w:rFonts w:cs="Arial"/>
          <w:color w:val="000000"/>
        </w:rPr>
        <w:t xml:space="preserve"> into the value equations.</w:t>
      </w:r>
    </w:p>
    <w:p w:rsidR="00BE53F7" w:rsidRDefault="00BE53F7" w:rsidP="00BE53F7">
      <w:pPr>
        <w:autoSpaceDE w:val="0"/>
        <w:autoSpaceDN w:val="0"/>
        <w:adjustRightInd w:val="0"/>
        <w:rPr>
          <w:rFonts w:ascii="Times New Roman" w:hAnsi="Times New Roman"/>
          <w:sz w:val="24"/>
          <w:szCs w:val="24"/>
        </w:rPr>
      </w:pPr>
      <w:r>
        <w:rPr>
          <w:rFonts w:ascii="Bookshelf Symbol 7" w:hAnsi="Bookshelf Symbol 7" w:cs="Bookshelf Symbol 7"/>
          <w:color w:val="000000"/>
        </w:rPr>
        <w:t></w:t>
      </w:r>
      <w:r>
        <w:rPr>
          <w:rFonts w:ascii="Bookshelf Symbol 7" w:hAnsi="Bookshelf Symbol 7" w:cs="Bookshelf Symbol 7"/>
          <w:color w:val="000000"/>
        </w:rPr>
        <w:t></w:t>
      </w:r>
      <w:r>
        <w:rPr>
          <w:rFonts w:cs="Arial"/>
          <w:color w:val="211E1E"/>
        </w:rPr>
        <w:t>Enter the cold water temperature</w:t>
      </w:r>
      <w:r>
        <w:rPr>
          <w:rFonts w:cs="Arial"/>
          <w:b/>
          <w:bCs/>
          <w:color w:val="211E1E"/>
        </w:rPr>
        <w:t xml:space="preserve"> </w:t>
      </w:r>
      <w:r>
        <w:rPr>
          <w:rFonts w:cs="Arial"/>
          <w:color w:val="211E1E"/>
        </w:rPr>
        <w:t xml:space="preserve">in the corresponding box to the right of </w:t>
      </w:r>
    </w:p>
    <w:p w:rsidR="00BE53F7" w:rsidRDefault="00BE53F7" w:rsidP="00BE53F7">
      <w:pPr>
        <w:autoSpaceDE w:val="0"/>
        <w:autoSpaceDN w:val="0"/>
        <w:adjustRightInd w:val="0"/>
        <w:rPr>
          <w:rFonts w:cs="Arial"/>
          <w:color w:val="211E1E"/>
        </w:rPr>
      </w:pPr>
      <w:proofErr w:type="gramStart"/>
      <w:r>
        <w:rPr>
          <w:rFonts w:cs="Arial"/>
          <w:color w:val="211E1E"/>
        </w:rPr>
        <w:t>the</w:t>
      </w:r>
      <w:proofErr w:type="gramEnd"/>
      <w:r>
        <w:rPr>
          <w:rFonts w:cs="Arial"/>
          <w:color w:val="211E1E"/>
        </w:rPr>
        <w:t xml:space="preserve"> voltage recorded when the sensor was in the cold water. Enter the</w:t>
      </w:r>
    </w:p>
    <w:p w:rsidR="00BE53F7" w:rsidRDefault="00BE53F7" w:rsidP="00BE53F7">
      <w:pPr>
        <w:autoSpaceDE w:val="0"/>
        <w:autoSpaceDN w:val="0"/>
        <w:adjustRightInd w:val="0"/>
        <w:rPr>
          <w:rFonts w:cs="Arial"/>
          <w:color w:val="211E1E"/>
        </w:rPr>
      </w:pPr>
      <w:proofErr w:type="gramStart"/>
      <w:r>
        <w:rPr>
          <w:rFonts w:cs="Arial"/>
          <w:color w:val="211E1E"/>
        </w:rPr>
        <w:t>warm</w:t>
      </w:r>
      <w:proofErr w:type="gramEnd"/>
      <w:r>
        <w:rPr>
          <w:rFonts w:cs="Arial"/>
          <w:color w:val="211E1E"/>
        </w:rPr>
        <w:t xml:space="preserve"> water temperature</w:t>
      </w:r>
      <w:r>
        <w:rPr>
          <w:rFonts w:cs="Arial"/>
          <w:b/>
          <w:bCs/>
          <w:color w:val="211E1E"/>
        </w:rPr>
        <w:t xml:space="preserve"> </w:t>
      </w:r>
      <w:r>
        <w:rPr>
          <w:rFonts w:cs="Arial"/>
          <w:color w:val="211E1E"/>
        </w:rPr>
        <w:t>in the corresponding box to the right of the</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voltage</w:t>
      </w:r>
      <w:proofErr w:type="gramEnd"/>
      <w:r>
        <w:rPr>
          <w:rFonts w:cs="Arial"/>
          <w:color w:val="211E1E"/>
        </w:rPr>
        <w:t xml:space="preserve"> recorded when the sensor was in the warm water. </w:t>
      </w:r>
    </w:p>
    <w:p w:rsidR="00BE53F7" w:rsidRPr="009C147E" w:rsidRDefault="00BE53F7" w:rsidP="00BE53F7">
      <w:pPr>
        <w:autoSpaceDE w:val="0"/>
        <w:autoSpaceDN w:val="0"/>
        <w:adjustRightInd w:val="0"/>
        <w:rPr>
          <w:rFonts w:ascii="Times New Roman" w:hAnsi="Times New Roman"/>
          <w:sz w:val="24"/>
          <w:szCs w:val="24"/>
        </w:rPr>
      </w:pPr>
      <w:proofErr w:type="gramStart"/>
      <w:r>
        <w:rPr>
          <w:rFonts w:ascii="Bookshelf Symbol 7" w:hAnsi="Bookshelf Symbol 7" w:cs="Bookshelf Symbol 7"/>
          <w:color w:val="000000"/>
        </w:rPr>
        <w:lastRenderedPageBreak/>
        <w:t></w:t>
      </w:r>
      <w:r>
        <w:rPr>
          <w:rFonts w:ascii="Bookshelf Symbol 7" w:hAnsi="Bookshelf Symbol 7" w:cs="Bookshelf Symbol 7"/>
          <w:color w:val="000000"/>
        </w:rPr>
        <w:t></w:t>
      </w:r>
      <w:r>
        <w:rPr>
          <w:rFonts w:cs="Arial"/>
          <w:color w:val="000000"/>
        </w:rPr>
        <w:t xml:space="preserve">Enter the name of the units, </w:t>
      </w:r>
      <w:r>
        <w:rPr>
          <w:rFonts w:cs="Arial"/>
          <w:b/>
          <w:bCs/>
          <w:color w:val="000000"/>
          <w:sz w:val="16"/>
          <w:szCs w:val="16"/>
        </w:rPr>
        <w:t>o</w:t>
      </w:r>
      <w:r>
        <w:rPr>
          <w:rFonts w:ascii="Times New Roman" w:hAnsi="Times New Roman"/>
          <w:sz w:val="24"/>
          <w:szCs w:val="24"/>
        </w:rPr>
        <w:t xml:space="preserve"> </w:t>
      </w:r>
      <w:r>
        <w:rPr>
          <w:rFonts w:cs="Arial"/>
          <w:b/>
          <w:bCs/>
          <w:color w:val="000000"/>
        </w:rPr>
        <w:t>C</w:t>
      </w:r>
      <w:r>
        <w:rPr>
          <w:rFonts w:cs="Arial"/>
          <w:color w:val="000000"/>
        </w:rPr>
        <w:t>, in the box below the temperatures.</w:t>
      </w:r>
      <w:proofErr w:type="gramEnd"/>
      <w:r>
        <w:rPr>
          <w:rFonts w:cs="Arial"/>
          <w:color w:val="000000"/>
        </w:rPr>
        <w:t xml:space="preserve"> Click</w:t>
      </w:r>
    </w:p>
    <w:p w:rsidR="00BE53F7" w:rsidRDefault="00BE53F7" w:rsidP="00BE53F7">
      <w:pPr>
        <w:autoSpaceDE w:val="0"/>
        <w:autoSpaceDN w:val="0"/>
        <w:adjustRightInd w:val="0"/>
        <w:rPr>
          <w:rFonts w:cs="Arial"/>
          <w:color w:val="000000"/>
        </w:rPr>
      </w:pPr>
      <w:r>
        <w:rPr>
          <w:rFonts w:cs="Arial"/>
          <w:b/>
          <w:bCs/>
          <w:color w:val="000000"/>
        </w:rPr>
        <w:t xml:space="preserve">OK </w:t>
      </w:r>
      <w:r>
        <w:rPr>
          <w:rFonts w:cs="Arial"/>
          <w:color w:val="000000"/>
        </w:rPr>
        <w:t xml:space="preserve">to activate the unit conversion.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000000"/>
        </w:rPr>
        <w:t>Operating the TM-100 Temperature Sensor</w:t>
      </w:r>
    </w:p>
    <w:p w:rsidR="00BE53F7" w:rsidRDefault="00BE53F7" w:rsidP="00BE53F7">
      <w:pPr>
        <w:autoSpaceDE w:val="0"/>
        <w:autoSpaceDN w:val="0"/>
        <w:adjustRightInd w:val="0"/>
        <w:rPr>
          <w:rFonts w:cs="Arial"/>
          <w:color w:val="211E1E"/>
        </w:rPr>
      </w:pPr>
      <w:r>
        <w:rPr>
          <w:rFonts w:ascii="Bookshelf Symbol 7" w:hAnsi="Bookshelf Symbol 7" w:cs="Bookshelf Symbol 7"/>
          <w:color w:val="000000"/>
        </w:rPr>
        <w:t></w:t>
      </w:r>
      <w:r>
        <w:rPr>
          <w:rFonts w:ascii="Bookshelf Symbol 7" w:hAnsi="Bookshelf Symbol 7" w:cs="Bookshelf Symbol 7"/>
          <w:color w:val="000000"/>
        </w:rPr>
        <w:t></w:t>
      </w:r>
      <w:r>
        <w:rPr>
          <w:rFonts w:cs="Arial"/>
          <w:color w:val="211E1E"/>
        </w:rPr>
        <w:t>Once the TM-100 temperature sensor is calibrated, it can be immersed in</w:t>
      </w:r>
    </w:p>
    <w:p w:rsidR="00BE53F7" w:rsidRDefault="00BE53F7" w:rsidP="00BE53F7">
      <w:pPr>
        <w:autoSpaceDE w:val="0"/>
        <w:autoSpaceDN w:val="0"/>
        <w:adjustRightInd w:val="0"/>
        <w:rPr>
          <w:rFonts w:ascii="Times New Roman" w:hAnsi="Times New Roman"/>
          <w:sz w:val="24"/>
          <w:szCs w:val="24"/>
        </w:rPr>
      </w:pPr>
      <w:proofErr w:type="gramStart"/>
      <w:r>
        <w:rPr>
          <w:rFonts w:cs="Arial"/>
          <w:color w:val="211E1E"/>
        </w:rPr>
        <w:t>aqueous</w:t>
      </w:r>
      <w:proofErr w:type="gramEnd"/>
      <w:r>
        <w:rPr>
          <w:rFonts w:cs="Arial"/>
          <w:color w:val="211E1E"/>
        </w:rPr>
        <w:t xml:space="preserve"> solutions, including saline solutions, for a few hours. </w:t>
      </w:r>
      <w:r>
        <w:rPr>
          <w:rFonts w:cs="Arial"/>
          <w:b/>
          <w:bCs/>
          <w:color w:val="211E1E"/>
        </w:rPr>
        <w:t xml:space="preserve">The TM-100 is </w:t>
      </w:r>
    </w:p>
    <w:p w:rsidR="00BE53F7" w:rsidRDefault="00BE53F7" w:rsidP="00BE53F7">
      <w:pPr>
        <w:autoSpaceDE w:val="0"/>
        <w:autoSpaceDN w:val="0"/>
        <w:adjustRightInd w:val="0"/>
        <w:rPr>
          <w:rFonts w:cs="Arial"/>
          <w:b/>
          <w:bCs/>
          <w:color w:val="211E1E"/>
        </w:rPr>
      </w:pPr>
      <w:proofErr w:type="gramStart"/>
      <w:r>
        <w:rPr>
          <w:rFonts w:cs="Arial"/>
          <w:b/>
          <w:bCs/>
          <w:color w:val="211E1E"/>
        </w:rPr>
        <w:t>not</w:t>
      </w:r>
      <w:proofErr w:type="gramEnd"/>
      <w:r>
        <w:rPr>
          <w:rFonts w:cs="Arial"/>
          <w:b/>
          <w:bCs/>
          <w:color w:val="211E1E"/>
        </w:rPr>
        <w:t xml:space="preserve"> designed for long-term immersion or chronic implantation.</w:t>
      </w:r>
    </w:p>
    <w:p w:rsidR="00BE53F7" w:rsidRDefault="00BE53F7" w:rsidP="00BE53F7">
      <w:pPr>
        <w:autoSpaceDE w:val="0"/>
        <w:autoSpaceDN w:val="0"/>
        <w:adjustRightInd w:val="0"/>
        <w:rPr>
          <w:rFonts w:ascii="Times New Roman" w:hAnsi="Times New Roman"/>
          <w:sz w:val="24"/>
          <w:szCs w:val="24"/>
        </w:rPr>
      </w:pPr>
      <w:r>
        <w:rPr>
          <w:rFonts w:ascii="Bookshelf Symbol 7" w:hAnsi="Bookshelf Symbol 7" w:cs="Bookshelf Symbol 7"/>
          <w:color w:val="000000"/>
        </w:rPr>
        <w:t></w:t>
      </w:r>
      <w:r>
        <w:rPr>
          <w:rFonts w:ascii="Bookshelf Symbol 7" w:hAnsi="Bookshelf Symbol 7" w:cs="Bookshelf Symbol 7"/>
          <w:color w:val="000000"/>
        </w:rPr>
        <w:t></w:t>
      </w:r>
      <w:r>
        <w:rPr>
          <w:rFonts w:cs="Arial"/>
          <w:color w:val="000000"/>
        </w:rPr>
        <w:t xml:space="preserve">The rugged Teflon jacket over the sensor can also be attached with tape or </w:t>
      </w:r>
    </w:p>
    <w:p w:rsidR="00BE53F7" w:rsidRDefault="00BE53F7" w:rsidP="00BE53F7">
      <w:pPr>
        <w:autoSpaceDE w:val="0"/>
        <w:autoSpaceDN w:val="0"/>
        <w:adjustRightInd w:val="0"/>
        <w:rPr>
          <w:rFonts w:cs="Arial"/>
          <w:color w:val="000000"/>
        </w:rPr>
      </w:pPr>
      <w:proofErr w:type="gramStart"/>
      <w:r>
        <w:rPr>
          <w:rFonts w:cs="Arial"/>
          <w:color w:val="000000"/>
        </w:rPr>
        <w:t>glue</w:t>
      </w:r>
      <w:proofErr w:type="gramEnd"/>
      <w:r>
        <w:rPr>
          <w:rFonts w:cs="Arial"/>
          <w:color w:val="000000"/>
        </w:rPr>
        <w:t xml:space="preserve"> to a surface to be measured.</w:t>
      </w:r>
    </w:p>
    <w:p w:rsidR="00BE53F7" w:rsidRDefault="00BE53F7" w:rsidP="00BE53F7">
      <w:pPr>
        <w:autoSpaceDE w:val="0"/>
        <w:autoSpaceDN w:val="0"/>
        <w:adjustRightInd w:val="0"/>
        <w:rPr>
          <w:rFonts w:ascii="Times New Roman" w:hAnsi="Times New Roman"/>
          <w:sz w:val="24"/>
          <w:szCs w:val="24"/>
        </w:rPr>
      </w:pPr>
      <w:r>
        <w:rPr>
          <w:rFonts w:ascii="Bookshelf Symbol 7" w:hAnsi="Bookshelf Symbol 7" w:cs="Bookshelf Symbol 7"/>
          <w:color w:val="000000"/>
        </w:rPr>
        <w:t></w:t>
      </w:r>
      <w:r>
        <w:rPr>
          <w:rFonts w:ascii="Bookshelf Symbol 7" w:hAnsi="Bookshelf Symbol 7" w:cs="Bookshelf Symbol 7"/>
          <w:color w:val="000000"/>
        </w:rPr>
        <w:t></w:t>
      </w:r>
      <w:r>
        <w:rPr>
          <w:rFonts w:cs="Arial"/>
          <w:color w:val="000000"/>
        </w:rPr>
        <w:t xml:space="preserve">The TM-100 is a low impedance (~10kO) sensor, so its cable can be extended </w:t>
      </w:r>
    </w:p>
    <w:p w:rsidR="00BE53F7" w:rsidRDefault="00BE53F7" w:rsidP="00BE53F7">
      <w:pPr>
        <w:autoSpaceDE w:val="0"/>
        <w:autoSpaceDN w:val="0"/>
        <w:adjustRightInd w:val="0"/>
        <w:rPr>
          <w:rFonts w:cs="Arial"/>
          <w:color w:val="000000"/>
        </w:rPr>
      </w:pPr>
      <w:proofErr w:type="gramStart"/>
      <w:r>
        <w:rPr>
          <w:rFonts w:cs="Arial"/>
          <w:color w:val="000000"/>
        </w:rPr>
        <w:t>to</w:t>
      </w:r>
      <w:proofErr w:type="gramEnd"/>
      <w:r>
        <w:rPr>
          <w:rFonts w:cs="Arial"/>
          <w:color w:val="000000"/>
        </w:rPr>
        <w:t xml:space="preserve"> nearly any length without signal degradation.</w:t>
      </w:r>
    </w:p>
    <w:p w:rsidR="00BE53F7" w:rsidRDefault="00BE53F7" w:rsidP="00BE53F7">
      <w:pPr>
        <w:autoSpaceDE w:val="0"/>
        <w:autoSpaceDN w:val="0"/>
        <w:adjustRightInd w:val="0"/>
        <w:rPr>
          <w:rFonts w:cs="Arial"/>
          <w:b/>
          <w:bCs/>
          <w:color w:val="000000"/>
        </w:rPr>
      </w:pPr>
      <w:r>
        <w:rPr>
          <w:rFonts w:cs="Arial"/>
          <w:b/>
          <w:bCs/>
          <w:color w:val="000000"/>
        </w:rPr>
        <w:t>Do not attempt to measure temperatures above 125°C. Temperatures above</w:t>
      </w:r>
    </w:p>
    <w:p w:rsidR="00BE53F7" w:rsidRDefault="00BE53F7" w:rsidP="00BE53F7">
      <w:pPr>
        <w:autoSpaceDE w:val="0"/>
        <w:autoSpaceDN w:val="0"/>
        <w:adjustRightInd w:val="0"/>
        <w:rPr>
          <w:rFonts w:cs="Arial"/>
          <w:b/>
          <w:bCs/>
          <w:color w:val="000000"/>
        </w:rPr>
      </w:pPr>
      <w:proofErr w:type="gramStart"/>
      <w:r>
        <w:rPr>
          <w:rFonts w:cs="Arial"/>
          <w:b/>
          <w:bCs/>
          <w:color w:val="000000"/>
        </w:rPr>
        <w:t>this</w:t>
      </w:r>
      <w:proofErr w:type="gramEnd"/>
      <w:r>
        <w:rPr>
          <w:rFonts w:cs="Arial"/>
          <w:b/>
          <w:bCs/>
          <w:color w:val="000000"/>
        </w:rPr>
        <w:t xml:space="preserve"> limit will damage the sensor. </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63C3C"/>
          <w:sz w:val="24"/>
          <w:szCs w:val="24"/>
        </w:rPr>
        <w:t>Experiments</w:t>
      </w:r>
    </w:p>
    <w:p w:rsidR="00BE53F7" w:rsidRDefault="00BE53F7" w:rsidP="00BE53F7">
      <w:pPr>
        <w:autoSpaceDE w:val="0"/>
        <w:autoSpaceDN w:val="0"/>
        <w:adjustRightInd w:val="0"/>
        <w:rPr>
          <w:rFonts w:cs="Arial"/>
          <w:color w:val="000000"/>
        </w:rPr>
      </w:pPr>
      <w:r>
        <w:rPr>
          <w:rFonts w:cs="Arial"/>
          <w:color w:val="000000"/>
        </w:rPr>
        <w:t>LabScribe2 experiments that use the TM-100 include:</w:t>
      </w:r>
    </w:p>
    <w:p w:rsidR="00BE53F7" w:rsidRDefault="00BE53F7" w:rsidP="00BE53F7">
      <w:pPr>
        <w:autoSpaceDE w:val="0"/>
        <w:autoSpaceDN w:val="0"/>
        <w:adjustRightInd w:val="0"/>
        <w:rPr>
          <w:rFonts w:ascii="Times New Roman" w:hAnsi="Times New Roman"/>
          <w:sz w:val="24"/>
          <w:szCs w:val="24"/>
        </w:rPr>
      </w:pPr>
      <w:r>
        <w:rPr>
          <w:rFonts w:ascii="Bookshelf Symbol 7" w:hAnsi="Bookshelf Symbol 7" w:cs="Bookshelf Symbol 7"/>
          <w:color w:val="000000"/>
        </w:rPr>
        <w:t></w:t>
      </w:r>
      <w:r>
        <w:rPr>
          <w:rFonts w:ascii="Bookshelf Symbol 7" w:hAnsi="Bookshelf Symbol 7" w:cs="Bookshelf Symbol 7"/>
          <w:color w:val="000000"/>
        </w:rPr>
        <w:t></w:t>
      </w:r>
      <w:r>
        <w:rPr>
          <w:rFonts w:cs="Arial"/>
          <w:b/>
          <w:bCs/>
          <w:color w:val="000000"/>
        </w:rPr>
        <w:t>Experiment HE-1: Metabolic and Thermal Response to Exercise</w:t>
      </w:r>
      <w:r>
        <w:rPr>
          <w:rFonts w:cs="Arial"/>
          <w:color w:val="000000"/>
        </w:rPr>
        <w:t xml:space="preserve"> (found in </w:t>
      </w:r>
    </w:p>
    <w:p w:rsidR="00BE53F7" w:rsidRDefault="00BE53F7" w:rsidP="00BE53F7">
      <w:pPr>
        <w:autoSpaceDE w:val="0"/>
        <w:autoSpaceDN w:val="0"/>
        <w:adjustRightInd w:val="0"/>
        <w:rPr>
          <w:rFonts w:cs="Arial"/>
          <w:color w:val="000000"/>
        </w:rPr>
      </w:pPr>
      <w:proofErr w:type="gramStart"/>
      <w:r>
        <w:rPr>
          <w:rFonts w:cs="Arial"/>
          <w:color w:val="000000"/>
        </w:rPr>
        <w:t>the</w:t>
      </w:r>
      <w:proofErr w:type="gramEnd"/>
      <w:r>
        <w:rPr>
          <w:rFonts w:cs="Arial"/>
          <w:color w:val="000000"/>
        </w:rPr>
        <w:t xml:space="preserve"> </w:t>
      </w:r>
      <w:r>
        <w:rPr>
          <w:rFonts w:cs="Arial"/>
          <w:b/>
          <w:bCs/>
          <w:color w:val="000000"/>
        </w:rPr>
        <w:t>Human Exercise</w:t>
      </w:r>
      <w:r>
        <w:rPr>
          <w:rFonts w:cs="Arial"/>
          <w:color w:val="000000"/>
        </w:rPr>
        <w:t xml:space="preserve"> category of the LabScribe2 </w:t>
      </w:r>
      <w:r>
        <w:rPr>
          <w:rFonts w:cs="Arial"/>
          <w:b/>
          <w:bCs/>
          <w:color w:val="000000"/>
        </w:rPr>
        <w:t>Settings</w:t>
      </w:r>
      <w:r>
        <w:rPr>
          <w:rFonts w:cs="Arial"/>
          <w:color w:val="000000"/>
        </w:rPr>
        <w:t xml:space="preserve"> menu as</w:t>
      </w:r>
    </w:p>
    <w:p w:rsidR="00BE53F7" w:rsidRDefault="00BE53F7" w:rsidP="00BE53F7">
      <w:pPr>
        <w:autoSpaceDE w:val="0"/>
        <w:autoSpaceDN w:val="0"/>
        <w:adjustRightInd w:val="0"/>
        <w:rPr>
          <w:rFonts w:cs="Arial"/>
          <w:color w:val="000000"/>
        </w:rPr>
      </w:pPr>
      <w:r>
        <w:rPr>
          <w:rFonts w:cs="Arial"/>
          <w:b/>
          <w:bCs/>
          <w:color w:val="000000"/>
        </w:rPr>
        <w:t>MetabolicThermalResponse-Exercise-LS2</w:t>
      </w:r>
      <w:r>
        <w:rPr>
          <w:rFonts w:cs="Arial"/>
          <w:color w:val="000000"/>
        </w:rPr>
        <w:t>)</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r>
        <w:rPr>
          <w:rFonts w:cs="Arial"/>
          <w:b/>
          <w:bCs/>
          <w:color w:val="E63C3C"/>
          <w:sz w:val="24"/>
          <w:szCs w:val="24"/>
        </w:rPr>
        <w:t>Care of the TM-100 Temperature Sensor</w:t>
      </w:r>
    </w:p>
    <w:p w:rsidR="00BE53F7" w:rsidRDefault="00BE53F7" w:rsidP="00BE53F7">
      <w:pPr>
        <w:autoSpaceDE w:val="0"/>
        <w:autoSpaceDN w:val="0"/>
        <w:adjustRightInd w:val="0"/>
        <w:rPr>
          <w:rFonts w:cs="Arial"/>
          <w:color w:val="000000"/>
        </w:rPr>
      </w:pPr>
      <w:r>
        <w:rPr>
          <w:rFonts w:cs="Arial"/>
          <w:color w:val="000000"/>
        </w:rPr>
        <w:t>Since the jacket covering the element and the insulation on the wires are made of</w:t>
      </w:r>
    </w:p>
    <w:p w:rsidR="00BE53F7" w:rsidRDefault="00BE53F7" w:rsidP="00BE53F7">
      <w:pPr>
        <w:autoSpaceDE w:val="0"/>
        <w:autoSpaceDN w:val="0"/>
        <w:adjustRightInd w:val="0"/>
        <w:rPr>
          <w:rFonts w:ascii="Times New Roman" w:hAnsi="Times New Roman"/>
          <w:sz w:val="24"/>
          <w:szCs w:val="24"/>
        </w:rPr>
      </w:pPr>
      <w:r>
        <w:rPr>
          <w:rFonts w:cs="Arial"/>
          <w:color w:val="000000"/>
        </w:rPr>
        <w:t xml:space="preserve">Teflon, they may be cleaned with just about any cleaner. </w:t>
      </w:r>
    </w:p>
    <w:p w:rsidR="00BE53F7" w:rsidRPr="009C147E"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cs="Arial"/>
          <w:b/>
          <w:bCs/>
          <w:color w:val="211E1E"/>
        </w:rPr>
      </w:pPr>
      <w:r>
        <w:rPr>
          <w:rFonts w:cs="Arial"/>
          <w:b/>
          <w:bCs/>
          <w:color w:val="211E1E"/>
        </w:rPr>
        <w:t>Table 1: Resistances of the Thermistor Used in the TM-100 Temperature</w:t>
      </w:r>
    </w:p>
    <w:p w:rsidR="00BE53F7" w:rsidRDefault="00BE53F7" w:rsidP="00BE53F7">
      <w:pPr>
        <w:autoSpaceDE w:val="0"/>
        <w:autoSpaceDN w:val="0"/>
        <w:adjustRightInd w:val="0"/>
        <w:rPr>
          <w:rFonts w:cs="Arial"/>
          <w:color w:val="000000"/>
        </w:rPr>
      </w:pPr>
      <w:r>
        <w:rPr>
          <w:rFonts w:cs="Arial"/>
          <w:b/>
          <w:bCs/>
          <w:color w:val="211E1E"/>
        </w:rPr>
        <w:t>Sensor at Different Temperatures</w:t>
      </w:r>
      <w:r>
        <w:rPr>
          <w:rFonts w:cs="Arial"/>
          <w:color w:val="000000"/>
        </w:rPr>
        <w:t xml:space="preserve"> </w:t>
      </w:r>
    </w:p>
    <w:p w:rsidR="00D14F30" w:rsidRDefault="00D14F30"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cs="Arial"/>
          <w:color w:val="000000"/>
        </w:rPr>
      </w:pPr>
      <w:proofErr w:type="gramStart"/>
      <w:r>
        <w:rPr>
          <w:rFonts w:cs="Arial"/>
          <w:color w:val="000000"/>
        </w:rPr>
        <w:t xml:space="preserve">Temp </w:t>
      </w:r>
      <w:r w:rsidRPr="009C147E">
        <w:rPr>
          <w:rFonts w:cs="Arial"/>
          <w:color w:val="000000"/>
        </w:rPr>
        <w:t xml:space="preserve"> </w:t>
      </w:r>
      <w:r>
        <w:rPr>
          <w:rFonts w:cs="Arial"/>
          <w:color w:val="000000"/>
        </w:rPr>
        <w:t>Resistance</w:t>
      </w:r>
      <w:proofErr w:type="gramEnd"/>
      <w:r>
        <w:rPr>
          <w:rFonts w:cs="Arial"/>
          <w:color w:val="000000"/>
        </w:rPr>
        <w:t xml:space="preserve"> </w:t>
      </w:r>
      <w:r>
        <w:rPr>
          <w:rFonts w:cs="Arial"/>
          <w:color w:val="000000"/>
        </w:rPr>
        <w:tab/>
        <w:t xml:space="preserve">Temp </w:t>
      </w:r>
      <w:r w:rsidRPr="009C147E">
        <w:rPr>
          <w:rFonts w:cs="Arial"/>
          <w:color w:val="000000"/>
        </w:rPr>
        <w:t xml:space="preserve"> </w:t>
      </w:r>
      <w:r>
        <w:rPr>
          <w:rFonts w:cs="Arial"/>
          <w:color w:val="000000"/>
        </w:rPr>
        <w:t>Resistance</w:t>
      </w:r>
      <w:r>
        <w:rPr>
          <w:rFonts w:cs="Arial"/>
          <w:color w:val="000000"/>
        </w:rPr>
        <w:tab/>
        <w:t xml:space="preserve">Temp </w:t>
      </w:r>
      <w:r w:rsidRPr="009C147E">
        <w:rPr>
          <w:rFonts w:cs="Arial"/>
          <w:color w:val="000000"/>
        </w:rPr>
        <w:t xml:space="preserve"> </w:t>
      </w:r>
      <w:r>
        <w:rPr>
          <w:rFonts w:cs="Arial"/>
          <w:color w:val="000000"/>
        </w:rPr>
        <w:t>Resistance</w:t>
      </w:r>
    </w:p>
    <w:p w:rsidR="00BE53F7" w:rsidRPr="009C147E" w:rsidRDefault="00BE53F7" w:rsidP="00BE53F7">
      <w:pPr>
        <w:autoSpaceDE w:val="0"/>
        <w:autoSpaceDN w:val="0"/>
        <w:adjustRightInd w:val="0"/>
        <w:rPr>
          <w:rFonts w:ascii="Times New Roman" w:hAnsi="Times New Roman"/>
          <w:sz w:val="24"/>
          <w:szCs w:val="24"/>
        </w:rPr>
      </w:pPr>
      <w:r>
        <w:rPr>
          <w:rFonts w:cs="Arial"/>
          <w:color w:val="000000"/>
        </w:rPr>
        <w:t>(°C)</w:t>
      </w:r>
      <w:r>
        <w:rPr>
          <w:rFonts w:cs="Arial"/>
          <w:color w:val="000000"/>
        </w:rPr>
        <w:tab/>
        <w:t xml:space="preserve">   (O)</w:t>
      </w:r>
      <w:r>
        <w:rPr>
          <w:rFonts w:cs="Arial"/>
          <w:color w:val="000000"/>
        </w:rPr>
        <w:tab/>
      </w:r>
      <w:r>
        <w:rPr>
          <w:rFonts w:cs="Arial"/>
          <w:color w:val="000000"/>
        </w:rPr>
        <w:tab/>
        <w:t>(°C)</w:t>
      </w:r>
      <w:r>
        <w:rPr>
          <w:rFonts w:cs="Arial"/>
          <w:color w:val="000000"/>
        </w:rPr>
        <w:tab/>
        <w:t xml:space="preserve">   (O)</w:t>
      </w:r>
      <w:r w:rsidRPr="009C147E">
        <w:rPr>
          <w:rFonts w:cs="Arial"/>
          <w:color w:val="000000"/>
        </w:rPr>
        <w:t xml:space="preserve"> </w:t>
      </w:r>
      <w:r>
        <w:rPr>
          <w:rFonts w:cs="Arial"/>
          <w:color w:val="000000"/>
        </w:rPr>
        <w:tab/>
      </w:r>
      <w:r>
        <w:rPr>
          <w:rFonts w:cs="Arial"/>
          <w:color w:val="000000"/>
        </w:rPr>
        <w:tab/>
        <w:t>(°C)</w:t>
      </w:r>
      <w:r>
        <w:rPr>
          <w:rFonts w:cs="Arial"/>
          <w:color w:val="000000"/>
        </w:rPr>
        <w:tab/>
        <w:t xml:space="preserve">   (O)</w:t>
      </w:r>
    </w:p>
    <w:p w:rsidR="00BE53F7" w:rsidRDefault="00BE53F7" w:rsidP="00BE53F7">
      <w:pPr>
        <w:autoSpaceDE w:val="0"/>
        <w:autoSpaceDN w:val="0"/>
        <w:adjustRightInd w:val="0"/>
        <w:rPr>
          <w:rFonts w:cs="Arial"/>
          <w:color w:val="000000"/>
        </w:rPr>
      </w:pPr>
      <w:r>
        <w:rPr>
          <w:rFonts w:cs="Arial"/>
          <w:color w:val="000000"/>
        </w:rPr>
        <w:t xml:space="preserve">1 </w:t>
      </w:r>
      <w:r>
        <w:rPr>
          <w:rFonts w:cs="Arial"/>
          <w:color w:val="000000"/>
        </w:rPr>
        <w:tab/>
        <w:t xml:space="preserve">31032.1 </w:t>
      </w:r>
      <w:r>
        <w:rPr>
          <w:rFonts w:cs="Arial"/>
          <w:color w:val="000000"/>
        </w:rPr>
        <w:tab/>
        <w:t xml:space="preserve">18 </w:t>
      </w:r>
      <w:r>
        <w:rPr>
          <w:rFonts w:cs="Arial"/>
          <w:color w:val="000000"/>
        </w:rPr>
        <w:tab/>
        <w:t xml:space="preserve">13679.8 </w:t>
      </w:r>
      <w:r>
        <w:rPr>
          <w:rFonts w:cs="Arial"/>
          <w:color w:val="000000"/>
        </w:rPr>
        <w:tab/>
        <w:t xml:space="preserve">35 </w:t>
      </w:r>
      <w:r>
        <w:rPr>
          <w:rFonts w:cs="Arial"/>
          <w:color w:val="000000"/>
        </w:rPr>
        <w:tab/>
        <w:t>6531.31</w:t>
      </w:r>
    </w:p>
    <w:p w:rsidR="00BE53F7" w:rsidRDefault="00BE53F7" w:rsidP="00BE53F7">
      <w:pPr>
        <w:autoSpaceDE w:val="0"/>
        <w:autoSpaceDN w:val="0"/>
        <w:adjustRightInd w:val="0"/>
        <w:rPr>
          <w:rFonts w:cs="Arial"/>
          <w:color w:val="000000"/>
        </w:rPr>
      </w:pPr>
      <w:r>
        <w:rPr>
          <w:rFonts w:cs="Arial"/>
          <w:color w:val="000000"/>
        </w:rPr>
        <w:t xml:space="preserve">2 </w:t>
      </w:r>
      <w:r>
        <w:rPr>
          <w:rFonts w:cs="Arial"/>
          <w:color w:val="000000"/>
        </w:rPr>
        <w:tab/>
        <w:t xml:space="preserve">29499.9 </w:t>
      </w:r>
      <w:r>
        <w:rPr>
          <w:rFonts w:cs="Arial"/>
          <w:color w:val="000000"/>
        </w:rPr>
        <w:tab/>
        <w:t xml:space="preserve">19 </w:t>
      </w:r>
      <w:r>
        <w:rPr>
          <w:rFonts w:cs="Arial"/>
          <w:color w:val="000000"/>
        </w:rPr>
        <w:tab/>
        <w:t xml:space="preserve">13070.4 </w:t>
      </w:r>
      <w:r>
        <w:rPr>
          <w:rFonts w:cs="Arial"/>
          <w:color w:val="000000"/>
        </w:rPr>
        <w:tab/>
        <w:t xml:space="preserve">36 </w:t>
      </w:r>
      <w:r>
        <w:rPr>
          <w:rFonts w:cs="Arial"/>
          <w:color w:val="000000"/>
        </w:rPr>
        <w:tab/>
        <w:t>6265.75</w:t>
      </w:r>
    </w:p>
    <w:p w:rsidR="00BE53F7" w:rsidRDefault="00BE53F7" w:rsidP="00BE53F7">
      <w:pPr>
        <w:autoSpaceDE w:val="0"/>
        <w:autoSpaceDN w:val="0"/>
        <w:adjustRightInd w:val="0"/>
        <w:rPr>
          <w:rFonts w:cs="Arial"/>
          <w:color w:val="000000"/>
        </w:rPr>
      </w:pPr>
      <w:r>
        <w:rPr>
          <w:rFonts w:cs="Arial"/>
          <w:color w:val="000000"/>
        </w:rPr>
        <w:t xml:space="preserve">3 </w:t>
      </w:r>
      <w:r>
        <w:rPr>
          <w:rFonts w:cs="Arial"/>
          <w:color w:val="000000"/>
        </w:rPr>
        <w:tab/>
        <w:t xml:space="preserve">28052.4 </w:t>
      </w:r>
      <w:r>
        <w:rPr>
          <w:rFonts w:cs="Arial"/>
          <w:color w:val="000000"/>
        </w:rPr>
        <w:tab/>
        <w:t xml:space="preserve">20 </w:t>
      </w:r>
      <w:r>
        <w:rPr>
          <w:rFonts w:cs="Arial"/>
          <w:color w:val="000000"/>
        </w:rPr>
        <w:tab/>
        <w:t xml:space="preserve">12491.6 </w:t>
      </w:r>
      <w:r>
        <w:rPr>
          <w:rFonts w:cs="Arial"/>
          <w:color w:val="000000"/>
        </w:rPr>
        <w:tab/>
        <w:t xml:space="preserve">37 </w:t>
      </w:r>
      <w:r>
        <w:rPr>
          <w:rFonts w:cs="Arial"/>
          <w:color w:val="000000"/>
        </w:rPr>
        <w:tab/>
        <w:t>6016.47</w:t>
      </w:r>
    </w:p>
    <w:p w:rsidR="00BE53F7" w:rsidRDefault="00BE53F7" w:rsidP="00BE53F7">
      <w:pPr>
        <w:autoSpaceDE w:val="0"/>
        <w:autoSpaceDN w:val="0"/>
        <w:adjustRightInd w:val="0"/>
        <w:rPr>
          <w:rFonts w:cs="Arial"/>
          <w:color w:val="000000"/>
        </w:rPr>
      </w:pPr>
      <w:r>
        <w:rPr>
          <w:rFonts w:cs="Arial"/>
          <w:color w:val="000000"/>
        </w:rPr>
        <w:t xml:space="preserve">4 </w:t>
      </w:r>
      <w:r>
        <w:rPr>
          <w:rFonts w:cs="Arial"/>
          <w:color w:val="000000"/>
        </w:rPr>
        <w:tab/>
        <w:t xml:space="preserve">26684.6 </w:t>
      </w:r>
      <w:r>
        <w:rPr>
          <w:rFonts w:cs="Arial"/>
          <w:color w:val="000000"/>
        </w:rPr>
        <w:tab/>
        <w:t xml:space="preserve">21 </w:t>
      </w:r>
      <w:r>
        <w:rPr>
          <w:rFonts w:cs="Arial"/>
          <w:color w:val="000000"/>
        </w:rPr>
        <w:tab/>
        <w:t xml:space="preserve">11941.6 </w:t>
      </w:r>
      <w:r>
        <w:rPr>
          <w:rFonts w:cs="Arial"/>
          <w:color w:val="000000"/>
        </w:rPr>
        <w:tab/>
        <w:t xml:space="preserve">38 </w:t>
      </w:r>
      <w:r>
        <w:rPr>
          <w:rFonts w:cs="Arial"/>
          <w:color w:val="000000"/>
        </w:rPr>
        <w:tab/>
        <w:t>5776.05</w:t>
      </w:r>
    </w:p>
    <w:p w:rsidR="00BE53F7" w:rsidRDefault="00BE53F7" w:rsidP="00BE53F7">
      <w:pPr>
        <w:autoSpaceDE w:val="0"/>
        <w:autoSpaceDN w:val="0"/>
        <w:adjustRightInd w:val="0"/>
        <w:rPr>
          <w:rFonts w:cs="Arial"/>
          <w:color w:val="000000"/>
        </w:rPr>
      </w:pPr>
      <w:r>
        <w:rPr>
          <w:rFonts w:cs="Arial"/>
          <w:color w:val="000000"/>
        </w:rPr>
        <w:t xml:space="preserve">5 </w:t>
      </w:r>
      <w:r>
        <w:rPr>
          <w:rFonts w:cs="Arial"/>
          <w:color w:val="000000"/>
        </w:rPr>
        <w:tab/>
        <w:t xml:space="preserve">25391.2 </w:t>
      </w:r>
      <w:r>
        <w:rPr>
          <w:rFonts w:cs="Arial"/>
          <w:color w:val="000000"/>
        </w:rPr>
        <w:tab/>
        <w:t xml:space="preserve">22 </w:t>
      </w:r>
      <w:r>
        <w:rPr>
          <w:rFonts w:cs="Arial"/>
          <w:color w:val="000000"/>
        </w:rPr>
        <w:tab/>
        <w:t xml:space="preserve">11418.9 </w:t>
      </w:r>
      <w:r>
        <w:rPr>
          <w:rFonts w:cs="Arial"/>
          <w:color w:val="000000"/>
        </w:rPr>
        <w:tab/>
        <w:t xml:space="preserve">39 </w:t>
      </w:r>
      <w:r>
        <w:rPr>
          <w:rFonts w:cs="Arial"/>
          <w:color w:val="000000"/>
        </w:rPr>
        <w:tab/>
        <w:t>5546.53</w:t>
      </w:r>
    </w:p>
    <w:p w:rsidR="00BE53F7" w:rsidRDefault="00BE53F7" w:rsidP="00BE53F7">
      <w:pPr>
        <w:autoSpaceDE w:val="0"/>
        <w:autoSpaceDN w:val="0"/>
        <w:adjustRightInd w:val="0"/>
        <w:rPr>
          <w:rFonts w:cs="Arial"/>
          <w:color w:val="000000"/>
        </w:rPr>
      </w:pPr>
      <w:r>
        <w:rPr>
          <w:rFonts w:cs="Arial"/>
          <w:color w:val="000000"/>
        </w:rPr>
        <w:t xml:space="preserve">6 </w:t>
      </w:r>
      <w:r>
        <w:rPr>
          <w:rFonts w:cs="Arial"/>
          <w:color w:val="000000"/>
        </w:rPr>
        <w:tab/>
        <w:t xml:space="preserve">24168.2 </w:t>
      </w:r>
      <w:r>
        <w:rPr>
          <w:rFonts w:cs="Arial"/>
          <w:color w:val="000000"/>
        </w:rPr>
        <w:tab/>
        <w:t xml:space="preserve">23 </w:t>
      </w:r>
      <w:r>
        <w:rPr>
          <w:rFonts w:cs="Arial"/>
          <w:color w:val="000000"/>
        </w:rPr>
        <w:tab/>
        <w:t xml:space="preserve">10922.0 </w:t>
      </w:r>
      <w:r>
        <w:rPr>
          <w:rFonts w:cs="Arial"/>
          <w:color w:val="000000"/>
        </w:rPr>
        <w:tab/>
        <w:t xml:space="preserve">40 </w:t>
      </w:r>
      <w:r>
        <w:rPr>
          <w:rFonts w:cs="Arial"/>
          <w:color w:val="000000"/>
        </w:rPr>
        <w:tab/>
        <w:t>5327.34</w:t>
      </w:r>
    </w:p>
    <w:p w:rsidR="00BE53F7" w:rsidRDefault="00BE53F7" w:rsidP="00BE53F7">
      <w:pPr>
        <w:autoSpaceDE w:val="0"/>
        <w:autoSpaceDN w:val="0"/>
        <w:adjustRightInd w:val="0"/>
        <w:rPr>
          <w:rFonts w:cs="Arial"/>
          <w:color w:val="000000"/>
        </w:rPr>
      </w:pPr>
      <w:r>
        <w:rPr>
          <w:rFonts w:cs="Arial"/>
          <w:color w:val="000000"/>
        </w:rPr>
        <w:t>7</w:t>
      </w:r>
      <w:r>
        <w:rPr>
          <w:rFonts w:cs="Arial"/>
          <w:color w:val="000000"/>
        </w:rPr>
        <w:tab/>
        <w:t xml:space="preserve">23011.2 </w:t>
      </w:r>
      <w:r>
        <w:rPr>
          <w:rFonts w:cs="Arial"/>
          <w:color w:val="000000"/>
        </w:rPr>
        <w:tab/>
        <w:t xml:space="preserve">24 </w:t>
      </w:r>
      <w:r>
        <w:rPr>
          <w:rFonts w:cs="Arial"/>
          <w:color w:val="000000"/>
        </w:rPr>
        <w:tab/>
        <w:t xml:space="preserve">10449.5 </w:t>
      </w:r>
      <w:r>
        <w:rPr>
          <w:rFonts w:cs="Arial"/>
          <w:color w:val="000000"/>
        </w:rPr>
        <w:tab/>
        <w:t xml:space="preserve">41 </w:t>
      </w:r>
      <w:r>
        <w:rPr>
          <w:rFonts w:cs="Arial"/>
          <w:color w:val="000000"/>
        </w:rPr>
        <w:tab/>
        <w:t>5117.97</w:t>
      </w:r>
    </w:p>
    <w:p w:rsidR="00BE53F7" w:rsidRDefault="00BE53F7" w:rsidP="00BE53F7">
      <w:pPr>
        <w:autoSpaceDE w:val="0"/>
        <w:autoSpaceDN w:val="0"/>
        <w:adjustRightInd w:val="0"/>
        <w:rPr>
          <w:rFonts w:cs="Arial"/>
          <w:color w:val="000000"/>
        </w:rPr>
      </w:pPr>
      <w:r>
        <w:rPr>
          <w:rFonts w:cs="Arial"/>
          <w:color w:val="000000"/>
        </w:rPr>
        <w:t xml:space="preserve">8 </w:t>
      </w:r>
      <w:r>
        <w:rPr>
          <w:rFonts w:cs="Arial"/>
          <w:color w:val="000000"/>
        </w:rPr>
        <w:tab/>
        <w:t xml:space="preserve">21916.3 </w:t>
      </w:r>
      <w:r>
        <w:rPr>
          <w:rFonts w:cs="Arial"/>
          <w:color w:val="000000"/>
        </w:rPr>
        <w:tab/>
        <w:t xml:space="preserve">25 </w:t>
      </w:r>
      <w:r>
        <w:rPr>
          <w:rFonts w:cs="Arial"/>
          <w:color w:val="000000"/>
        </w:rPr>
        <w:tab/>
        <w:t xml:space="preserve">10000.0 </w:t>
      </w:r>
      <w:r>
        <w:rPr>
          <w:rFonts w:cs="Arial"/>
          <w:color w:val="000000"/>
        </w:rPr>
        <w:tab/>
        <w:t xml:space="preserve">42 </w:t>
      </w:r>
      <w:r>
        <w:rPr>
          <w:rFonts w:cs="Arial"/>
          <w:color w:val="000000"/>
        </w:rPr>
        <w:tab/>
        <w:t>4917.94</w:t>
      </w:r>
    </w:p>
    <w:p w:rsidR="00BE53F7" w:rsidRDefault="00BE53F7" w:rsidP="00BE53F7">
      <w:pPr>
        <w:autoSpaceDE w:val="0"/>
        <w:autoSpaceDN w:val="0"/>
        <w:adjustRightInd w:val="0"/>
        <w:rPr>
          <w:rFonts w:cs="Arial"/>
          <w:color w:val="000000"/>
        </w:rPr>
      </w:pPr>
      <w:r>
        <w:rPr>
          <w:rFonts w:cs="Arial"/>
          <w:color w:val="000000"/>
        </w:rPr>
        <w:t xml:space="preserve">9 </w:t>
      </w:r>
      <w:r>
        <w:rPr>
          <w:rFonts w:cs="Arial"/>
          <w:color w:val="000000"/>
        </w:rPr>
        <w:tab/>
        <w:t xml:space="preserve">20879.8 </w:t>
      </w:r>
      <w:r>
        <w:rPr>
          <w:rFonts w:cs="Arial"/>
          <w:color w:val="000000"/>
        </w:rPr>
        <w:tab/>
        <w:t xml:space="preserve">26 </w:t>
      </w:r>
      <w:r>
        <w:rPr>
          <w:rFonts w:cs="Arial"/>
          <w:color w:val="000000"/>
        </w:rPr>
        <w:tab/>
        <w:t xml:space="preserve">9572.32 </w:t>
      </w:r>
      <w:r>
        <w:rPr>
          <w:rFonts w:cs="Arial"/>
          <w:color w:val="000000"/>
        </w:rPr>
        <w:tab/>
        <w:t xml:space="preserve">43 </w:t>
      </w:r>
      <w:r>
        <w:rPr>
          <w:rFonts w:cs="Arial"/>
          <w:color w:val="000000"/>
        </w:rPr>
        <w:tab/>
        <w:t>4726.77</w:t>
      </w:r>
    </w:p>
    <w:p w:rsidR="00BE53F7" w:rsidRDefault="00BE53F7" w:rsidP="00BE53F7">
      <w:pPr>
        <w:autoSpaceDE w:val="0"/>
        <w:autoSpaceDN w:val="0"/>
        <w:adjustRightInd w:val="0"/>
        <w:rPr>
          <w:rFonts w:cs="Arial"/>
          <w:color w:val="000000"/>
        </w:rPr>
      </w:pPr>
      <w:r>
        <w:rPr>
          <w:rFonts w:cs="Arial"/>
          <w:color w:val="000000"/>
        </w:rPr>
        <w:t xml:space="preserve">10 </w:t>
      </w:r>
      <w:r>
        <w:rPr>
          <w:rFonts w:cs="Arial"/>
          <w:color w:val="000000"/>
        </w:rPr>
        <w:tab/>
        <w:t xml:space="preserve">19898.3 </w:t>
      </w:r>
      <w:r>
        <w:rPr>
          <w:rFonts w:cs="Arial"/>
          <w:color w:val="000000"/>
        </w:rPr>
        <w:tab/>
        <w:t xml:space="preserve">27 </w:t>
      </w:r>
      <w:r>
        <w:rPr>
          <w:rFonts w:cs="Arial"/>
          <w:color w:val="000000"/>
        </w:rPr>
        <w:tab/>
        <w:t xml:space="preserve">9165.29 </w:t>
      </w:r>
      <w:r>
        <w:rPr>
          <w:rFonts w:cs="Arial"/>
          <w:color w:val="000000"/>
        </w:rPr>
        <w:tab/>
        <w:t xml:space="preserve">44 </w:t>
      </w:r>
      <w:r>
        <w:rPr>
          <w:rFonts w:cs="Arial"/>
          <w:color w:val="000000"/>
        </w:rPr>
        <w:tab/>
        <w:t>4543.91</w:t>
      </w:r>
    </w:p>
    <w:p w:rsidR="00BE53F7" w:rsidRDefault="00BE53F7" w:rsidP="00BE53F7">
      <w:pPr>
        <w:autoSpaceDE w:val="0"/>
        <w:autoSpaceDN w:val="0"/>
        <w:adjustRightInd w:val="0"/>
        <w:rPr>
          <w:rFonts w:cs="Arial"/>
          <w:color w:val="000000"/>
        </w:rPr>
      </w:pPr>
      <w:r>
        <w:rPr>
          <w:rFonts w:cs="Arial"/>
          <w:color w:val="000000"/>
        </w:rPr>
        <w:t xml:space="preserve">11 </w:t>
      </w:r>
      <w:r>
        <w:rPr>
          <w:rFonts w:cs="Arial"/>
          <w:color w:val="000000"/>
        </w:rPr>
        <w:tab/>
        <w:t xml:space="preserve">18968.6 </w:t>
      </w:r>
      <w:r>
        <w:rPr>
          <w:rFonts w:cs="Arial"/>
          <w:color w:val="000000"/>
        </w:rPr>
        <w:tab/>
        <w:t xml:space="preserve">28 </w:t>
      </w:r>
      <w:r>
        <w:rPr>
          <w:rFonts w:cs="Arial"/>
          <w:color w:val="000000"/>
        </w:rPr>
        <w:tab/>
        <w:t xml:space="preserve">8777.79 </w:t>
      </w:r>
      <w:r>
        <w:rPr>
          <w:rFonts w:cs="Arial"/>
          <w:color w:val="000000"/>
        </w:rPr>
        <w:tab/>
        <w:t xml:space="preserve">45 </w:t>
      </w:r>
      <w:r>
        <w:rPr>
          <w:rFonts w:cs="Arial"/>
          <w:color w:val="000000"/>
        </w:rPr>
        <w:tab/>
        <w:t>4369.33</w:t>
      </w:r>
    </w:p>
    <w:p w:rsidR="00BE53F7" w:rsidRDefault="00BE53F7" w:rsidP="00BE53F7">
      <w:pPr>
        <w:autoSpaceDE w:val="0"/>
        <w:autoSpaceDN w:val="0"/>
        <w:adjustRightInd w:val="0"/>
        <w:rPr>
          <w:rFonts w:cs="Arial"/>
          <w:color w:val="000000"/>
        </w:rPr>
      </w:pPr>
      <w:r>
        <w:rPr>
          <w:rFonts w:cs="Arial"/>
          <w:color w:val="000000"/>
        </w:rPr>
        <w:t xml:space="preserve">12 </w:t>
      </w:r>
      <w:r>
        <w:rPr>
          <w:rFonts w:cs="Arial"/>
          <w:color w:val="000000"/>
        </w:rPr>
        <w:tab/>
        <w:t xml:space="preserve">18087.6 </w:t>
      </w:r>
      <w:r>
        <w:rPr>
          <w:rFonts w:cs="Arial"/>
          <w:color w:val="000000"/>
        </w:rPr>
        <w:tab/>
        <w:t xml:space="preserve">29 </w:t>
      </w:r>
      <w:r>
        <w:rPr>
          <w:rFonts w:cs="Arial"/>
          <w:color w:val="000000"/>
        </w:rPr>
        <w:tab/>
        <w:t xml:space="preserve">8408.68 </w:t>
      </w:r>
      <w:r>
        <w:rPr>
          <w:rFonts w:cs="Arial"/>
          <w:color w:val="000000"/>
        </w:rPr>
        <w:tab/>
        <w:t xml:space="preserve">46 </w:t>
      </w:r>
      <w:r>
        <w:rPr>
          <w:rFonts w:cs="Arial"/>
          <w:color w:val="000000"/>
        </w:rPr>
        <w:tab/>
        <w:t>4200.84</w:t>
      </w:r>
    </w:p>
    <w:p w:rsidR="00BE53F7" w:rsidRDefault="00BE53F7" w:rsidP="00BE53F7">
      <w:pPr>
        <w:autoSpaceDE w:val="0"/>
        <w:autoSpaceDN w:val="0"/>
        <w:adjustRightInd w:val="0"/>
        <w:rPr>
          <w:rFonts w:cs="Arial"/>
          <w:color w:val="000000"/>
        </w:rPr>
      </w:pPr>
      <w:r>
        <w:rPr>
          <w:rFonts w:cs="Arial"/>
          <w:color w:val="000000"/>
        </w:rPr>
        <w:t xml:space="preserve">13 </w:t>
      </w:r>
      <w:r>
        <w:rPr>
          <w:rFonts w:cs="Arial"/>
          <w:color w:val="000000"/>
        </w:rPr>
        <w:tab/>
        <w:t xml:space="preserve">17252.6 </w:t>
      </w:r>
      <w:r>
        <w:rPr>
          <w:rFonts w:cs="Arial"/>
          <w:color w:val="000000"/>
        </w:rPr>
        <w:tab/>
        <w:t xml:space="preserve">30 </w:t>
      </w:r>
      <w:r>
        <w:rPr>
          <w:rFonts w:cs="Arial"/>
          <w:color w:val="000000"/>
        </w:rPr>
        <w:tab/>
        <w:t xml:space="preserve">8057.31 </w:t>
      </w:r>
      <w:r>
        <w:rPr>
          <w:rFonts w:cs="Arial"/>
          <w:color w:val="000000"/>
        </w:rPr>
        <w:tab/>
        <w:t xml:space="preserve">47 </w:t>
      </w:r>
      <w:r>
        <w:rPr>
          <w:rFonts w:cs="Arial"/>
          <w:color w:val="000000"/>
        </w:rPr>
        <w:tab/>
        <w:t>4040.81</w:t>
      </w:r>
    </w:p>
    <w:p w:rsidR="00BE53F7" w:rsidRDefault="00BE53F7" w:rsidP="00BE53F7">
      <w:pPr>
        <w:autoSpaceDE w:val="0"/>
        <w:autoSpaceDN w:val="0"/>
        <w:adjustRightInd w:val="0"/>
        <w:rPr>
          <w:rFonts w:cs="Arial"/>
          <w:color w:val="000000"/>
        </w:rPr>
      </w:pPr>
      <w:r>
        <w:rPr>
          <w:rFonts w:cs="Arial"/>
          <w:color w:val="000000"/>
        </w:rPr>
        <w:t xml:space="preserve">14 </w:t>
      </w:r>
      <w:r>
        <w:rPr>
          <w:rFonts w:cs="Arial"/>
          <w:color w:val="000000"/>
        </w:rPr>
        <w:tab/>
        <w:t xml:space="preserve">16460.9 </w:t>
      </w:r>
      <w:r>
        <w:rPr>
          <w:rFonts w:cs="Arial"/>
          <w:color w:val="000000"/>
        </w:rPr>
        <w:tab/>
        <w:t xml:space="preserve">31 </w:t>
      </w:r>
      <w:r>
        <w:rPr>
          <w:rFonts w:cs="Arial"/>
          <w:color w:val="000000"/>
        </w:rPr>
        <w:tab/>
        <w:t xml:space="preserve">7722.43 </w:t>
      </w:r>
      <w:r>
        <w:rPr>
          <w:rFonts w:cs="Arial"/>
          <w:color w:val="000000"/>
        </w:rPr>
        <w:tab/>
        <w:t xml:space="preserve">48 </w:t>
      </w:r>
      <w:r>
        <w:rPr>
          <w:rFonts w:cs="Arial"/>
          <w:color w:val="000000"/>
        </w:rPr>
        <w:tab/>
        <w:t>3889.51</w:t>
      </w:r>
    </w:p>
    <w:p w:rsidR="00BE53F7" w:rsidRDefault="00BE53F7" w:rsidP="00BE53F7">
      <w:pPr>
        <w:autoSpaceDE w:val="0"/>
        <w:autoSpaceDN w:val="0"/>
        <w:adjustRightInd w:val="0"/>
        <w:rPr>
          <w:rFonts w:cs="Arial"/>
          <w:color w:val="000000"/>
        </w:rPr>
      </w:pPr>
      <w:r>
        <w:rPr>
          <w:rFonts w:cs="Arial"/>
          <w:color w:val="000000"/>
        </w:rPr>
        <w:t xml:space="preserve">15 </w:t>
      </w:r>
      <w:r>
        <w:rPr>
          <w:rFonts w:cs="Arial"/>
          <w:color w:val="000000"/>
        </w:rPr>
        <w:tab/>
        <w:t xml:space="preserve">15710.0 </w:t>
      </w:r>
      <w:r>
        <w:rPr>
          <w:rFonts w:cs="Arial"/>
          <w:color w:val="000000"/>
        </w:rPr>
        <w:tab/>
        <w:t xml:space="preserve">32 </w:t>
      </w:r>
      <w:r>
        <w:rPr>
          <w:rFonts w:cs="Arial"/>
          <w:color w:val="000000"/>
        </w:rPr>
        <w:tab/>
        <w:t xml:space="preserve">7403.29 </w:t>
      </w:r>
      <w:r>
        <w:rPr>
          <w:rFonts w:cs="Arial"/>
          <w:color w:val="000000"/>
        </w:rPr>
        <w:tab/>
        <w:t xml:space="preserve">49 </w:t>
      </w:r>
      <w:r>
        <w:rPr>
          <w:rFonts w:cs="Arial"/>
          <w:color w:val="000000"/>
        </w:rPr>
        <w:tab/>
        <w:t>3743.17</w:t>
      </w:r>
    </w:p>
    <w:p w:rsidR="00BE53F7" w:rsidRDefault="00BE53F7" w:rsidP="00BE53F7">
      <w:pPr>
        <w:autoSpaceDE w:val="0"/>
        <w:autoSpaceDN w:val="0"/>
        <w:adjustRightInd w:val="0"/>
        <w:rPr>
          <w:rFonts w:cs="Arial"/>
          <w:color w:val="000000"/>
        </w:rPr>
      </w:pPr>
      <w:r>
        <w:rPr>
          <w:rFonts w:cs="Arial"/>
          <w:color w:val="000000"/>
        </w:rPr>
        <w:t xml:space="preserve">16 </w:t>
      </w:r>
      <w:r>
        <w:rPr>
          <w:rFonts w:cs="Arial"/>
          <w:color w:val="000000"/>
        </w:rPr>
        <w:tab/>
        <w:t xml:space="preserve">14997.7 </w:t>
      </w:r>
      <w:r>
        <w:rPr>
          <w:rFonts w:cs="Arial"/>
          <w:color w:val="000000"/>
        </w:rPr>
        <w:tab/>
        <w:t xml:space="preserve">33 </w:t>
      </w:r>
      <w:r>
        <w:rPr>
          <w:rFonts w:cs="Arial"/>
          <w:color w:val="000000"/>
        </w:rPr>
        <w:tab/>
        <w:t xml:space="preserve">7098.42 </w:t>
      </w:r>
      <w:r>
        <w:rPr>
          <w:rFonts w:cs="Arial"/>
          <w:color w:val="000000"/>
        </w:rPr>
        <w:tab/>
        <w:t xml:space="preserve">50 </w:t>
      </w:r>
      <w:r>
        <w:rPr>
          <w:rFonts w:cs="Arial"/>
          <w:color w:val="000000"/>
        </w:rPr>
        <w:tab/>
        <w:t>3603.10</w:t>
      </w: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Default="00BE53F7" w:rsidP="00BE53F7">
      <w:pPr>
        <w:autoSpaceDE w:val="0"/>
        <w:autoSpaceDN w:val="0"/>
        <w:adjustRightInd w:val="0"/>
        <w:rPr>
          <w:rFonts w:ascii="Times New Roman" w:hAnsi="Times New Roman"/>
          <w:sz w:val="24"/>
          <w:szCs w:val="24"/>
        </w:rPr>
      </w:pPr>
    </w:p>
    <w:p w:rsidR="00BE53F7" w:rsidRPr="00475EB8" w:rsidRDefault="00BE53F7" w:rsidP="00BE53F7">
      <w:pPr>
        <w:autoSpaceDE w:val="0"/>
        <w:autoSpaceDN w:val="0"/>
        <w:adjustRightInd w:val="0"/>
        <w:jc w:val="center"/>
        <w:rPr>
          <w:rFonts w:cs="Arial"/>
          <w:color w:val="000000"/>
        </w:rPr>
      </w:pPr>
      <w:proofErr w:type="spellStart"/>
      <w:proofErr w:type="gramStart"/>
      <w:r w:rsidRPr="00475EB8">
        <w:rPr>
          <w:rFonts w:cs="Arial"/>
          <w:color w:val="000000"/>
        </w:rPr>
        <w:t>iWorx</w:t>
      </w:r>
      <w:proofErr w:type="spellEnd"/>
      <w:proofErr w:type="gramEnd"/>
      <w:r w:rsidRPr="00475EB8">
        <w:rPr>
          <w:rFonts w:cs="Arial"/>
          <w:color w:val="000000"/>
        </w:rPr>
        <w:t xml:space="preserve"> Systems, Inc. 62 </w:t>
      </w:r>
      <w:proofErr w:type="spellStart"/>
      <w:r w:rsidRPr="00475EB8">
        <w:rPr>
          <w:rFonts w:cs="Arial"/>
          <w:color w:val="000000"/>
        </w:rPr>
        <w:t>Littleworth</w:t>
      </w:r>
      <w:proofErr w:type="spellEnd"/>
      <w:r w:rsidRPr="00475EB8">
        <w:rPr>
          <w:rFonts w:cs="Arial"/>
          <w:color w:val="000000"/>
        </w:rPr>
        <w:t xml:space="preserve"> Road, Dover, New Hampshire 03820</w:t>
      </w:r>
    </w:p>
    <w:p w:rsidR="007E4D1B" w:rsidRPr="00BE53F7" w:rsidRDefault="00BE53F7" w:rsidP="00BE53F7">
      <w:pPr>
        <w:autoSpaceDE w:val="0"/>
        <w:autoSpaceDN w:val="0"/>
        <w:adjustRightInd w:val="0"/>
        <w:jc w:val="center"/>
        <w:rPr>
          <w:rFonts w:cs="Arial"/>
          <w:color w:val="000000"/>
        </w:rPr>
      </w:pPr>
      <w:r w:rsidRPr="00475EB8">
        <w:rPr>
          <w:rFonts w:cs="Arial"/>
          <w:color w:val="000000"/>
        </w:rPr>
        <w:t>(T) 800-234-1757 / 603-742-2492 (F) 603-742-2455</w:t>
      </w:r>
    </w:p>
    <w:sectPr w:rsidR="007E4D1B" w:rsidRPr="00BE53F7">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D78" w:rsidRDefault="000D1D78">
      <w:r>
        <w:separator/>
      </w:r>
    </w:p>
  </w:endnote>
  <w:endnote w:type="continuationSeparator" w:id="0">
    <w:p w:rsidR="000D1D78" w:rsidRDefault="000D1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Bookshelf Symbol 7">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41B" w:rsidRDefault="00ED44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41B" w:rsidRDefault="00ED44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41B" w:rsidRDefault="00ED44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D78" w:rsidRDefault="000D1D78">
      <w:r>
        <w:separator/>
      </w:r>
    </w:p>
  </w:footnote>
  <w:footnote w:type="continuationSeparator" w:id="0">
    <w:p w:rsidR="000D1D78" w:rsidRDefault="000D1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41B" w:rsidRDefault="00ED44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4428"/>
      <w:gridCol w:w="2214"/>
    </w:tblGrid>
    <w:tr w:rsidR="00B451C3" w:rsidTr="00A30198">
      <w:tc>
        <w:tcPr>
          <w:tcW w:w="2214" w:type="dxa"/>
        </w:tcPr>
        <w:p w:rsidR="00B451C3" w:rsidRPr="00605586" w:rsidRDefault="00B451C3" w:rsidP="00D6180B">
          <w:pPr>
            <w:rPr>
              <w:b/>
              <w:sz w:val="28"/>
              <w:szCs w:val="28"/>
            </w:rPr>
          </w:pPr>
          <w:r w:rsidRPr="00605586">
            <w:rPr>
              <w:b/>
              <w:sz w:val="28"/>
              <w:szCs w:val="28"/>
            </w:rPr>
            <w:t>UOG – REB</w:t>
          </w:r>
        </w:p>
      </w:tc>
      <w:tc>
        <w:tcPr>
          <w:tcW w:w="4428" w:type="dxa"/>
        </w:tcPr>
        <w:p w:rsidR="00B451C3" w:rsidRPr="00605586" w:rsidRDefault="00B472C0" w:rsidP="00416E86">
          <w:pPr>
            <w:ind w:firstLine="720"/>
            <w:rPr>
              <w:b/>
              <w:sz w:val="24"/>
              <w:szCs w:val="24"/>
            </w:rPr>
          </w:pPr>
          <w:r>
            <w:rPr>
              <w:b/>
              <w:sz w:val="28"/>
              <w:szCs w:val="28"/>
            </w:rPr>
            <w:t xml:space="preserve">SOP </w:t>
          </w:r>
          <w:r w:rsidR="00ED441B">
            <w:rPr>
              <w:b/>
              <w:sz w:val="28"/>
              <w:szCs w:val="28"/>
            </w:rPr>
            <w:t>017</w:t>
          </w:r>
        </w:p>
      </w:tc>
      <w:tc>
        <w:tcPr>
          <w:tcW w:w="2214" w:type="dxa"/>
        </w:tcPr>
        <w:p w:rsidR="00B451C3" w:rsidRPr="00605586" w:rsidRDefault="00B451C3" w:rsidP="00F102D1">
          <w:pPr>
            <w:rPr>
              <w:b/>
              <w:sz w:val="24"/>
              <w:szCs w:val="24"/>
            </w:rPr>
          </w:pPr>
          <w:r w:rsidRPr="00605586">
            <w:rPr>
              <w:b/>
              <w:sz w:val="24"/>
              <w:szCs w:val="24"/>
            </w:rPr>
            <w:t xml:space="preserve">Page </w:t>
          </w:r>
          <w:r w:rsidRPr="00605586">
            <w:rPr>
              <w:rStyle w:val="PageNumber"/>
              <w:b/>
              <w:sz w:val="24"/>
              <w:szCs w:val="24"/>
            </w:rPr>
            <w:fldChar w:fldCharType="begin"/>
          </w:r>
          <w:r w:rsidRPr="00605586">
            <w:rPr>
              <w:rStyle w:val="PageNumber"/>
              <w:b/>
              <w:sz w:val="24"/>
              <w:szCs w:val="24"/>
            </w:rPr>
            <w:instrText xml:space="preserve"> PAGE </w:instrText>
          </w:r>
          <w:r w:rsidRPr="00605586">
            <w:rPr>
              <w:rStyle w:val="PageNumber"/>
              <w:b/>
              <w:sz w:val="24"/>
              <w:szCs w:val="24"/>
            </w:rPr>
            <w:fldChar w:fldCharType="separate"/>
          </w:r>
          <w:r w:rsidR="00E41923">
            <w:rPr>
              <w:rStyle w:val="PageNumber"/>
              <w:b/>
              <w:noProof/>
              <w:sz w:val="24"/>
              <w:szCs w:val="24"/>
            </w:rPr>
            <w:t>1</w:t>
          </w:r>
          <w:r w:rsidRPr="00605586">
            <w:rPr>
              <w:rStyle w:val="PageNumber"/>
              <w:b/>
              <w:sz w:val="24"/>
              <w:szCs w:val="24"/>
            </w:rPr>
            <w:fldChar w:fldCharType="end"/>
          </w:r>
          <w:r w:rsidRPr="00605586">
            <w:rPr>
              <w:rStyle w:val="PageNumber"/>
              <w:b/>
              <w:sz w:val="24"/>
              <w:szCs w:val="24"/>
            </w:rPr>
            <w:t xml:space="preserve"> of </w:t>
          </w:r>
          <w:r w:rsidR="008A3322">
            <w:rPr>
              <w:rStyle w:val="PageNumber"/>
              <w:b/>
              <w:sz w:val="24"/>
              <w:szCs w:val="24"/>
            </w:rPr>
            <w:t>17</w:t>
          </w:r>
        </w:p>
      </w:tc>
    </w:tr>
  </w:tbl>
  <w:p w:rsidR="00AA3AB8" w:rsidRDefault="00AA3AB8" w:rsidP="00A91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B53EB3" w:rsidTr="00A30198">
      <w:tc>
        <w:tcPr>
          <w:tcW w:w="8856" w:type="dxa"/>
        </w:tcPr>
        <w:p w:rsidR="00B53EB3" w:rsidRPr="00605586" w:rsidRDefault="00F102D1" w:rsidP="00F102D1">
          <w:pPr>
            <w:rPr>
              <w:b/>
              <w:sz w:val="28"/>
              <w:szCs w:val="28"/>
            </w:rPr>
          </w:pPr>
          <w:r>
            <w:rPr>
              <w:b/>
              <w:sz w:val="28"/>
              <w:szCs w:val="28"/>
            </w:rPr>
            <w:t>Standard Measures of Arousal</w:t>
          </w:r>
        </w:p>
      </w:tc>
    </w:tr>
  </w:tbl>
  <w:p w:rsidR="00AA3AB8" w:rsidRDefault="00AA3A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41B" w:rsidRDefault="00ED44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F2893"/>
    <w:multiLevelType w:val="hybridMultilevel"/>
    <w:tmpl w:val="9FE80E74"/>
    <w:lvl w:ilvl="0" w:tplc="0342730E">
      <w:start w:val="1"/>
      <w:numFmt w:val="bullet"/>
      <w:lvlText w:val=""/>
      <w:lvlJc w:val="left"/>
      <w:pPr>
        <w:tabs>
          <w:tab w:val="num" w:pos="432"/>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A4D177E"/>
    <w:multiLevelType w:val="hybridMultilevel"/>
    <w:tmpl w:val="EEA4B644"/>
    <w:lvl w:ilvl="0" w:tplc="4964158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19C68DA"/>
    <w:multiLevelType w:val="hybridMultilevel"/>
    <w:tmpl w:val="7B747A44"/>
    <w:lvl w:ilvl="0" w:tplc="0342730E">
      <w:start w:val="1"/>
      <w:numFmt w:val="bullet"/>
      <w:lvlText w:val=""/>
      <w:lvlJc w:val="left"/>
      <w:pPr>
        <w:tabs>
          <w:tab w:val="num" w:pos="432"/>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EBB49A4"/>
    <w:multiLevelType w:val="hybridMultilevel"/>
    <w:tmpl w:val="E8BC3214"/>
    <w:lvl w:ilvl="0" w:tplc="4964158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EF50FB4"/>
    <w:multiLevelType w:val="hybridMultilevel"/>
    <w:tmpl w:val="29D417EC"/>
    <w:lvl w:ilvl="0" w:tplc="4964158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42D2480"/>
    <w:multiLevelType w:val="hybridMultilevel"/>
    <w:tmpl w:val="029A4E50"/>
    <w:lvl w:ilvl="0" w:tplc="4964158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F19327C"/>
    <w:multiLevelType w:val="hybridMultilevel"/>
    <w:tmpl w:val="1158D0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9CC32EC"/>
    <w:multiLevelType w:val="hybridMultilevel"/>
    <w:tmpl w:val="83107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6CC31BA"/>
    <w:multiLevelType w:val="hybridMultilevel"/>
    <w:tmpl w:val="E5EC4DDC"/>
    <w:lvl w:ilvl="0" w:tplc="4964158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76937B2"/>
    <w:multiLevelType w:val="hybridMultilevel"/>
    <w:tmpl w:val="EB56E30A"/>
    <w:lvl w:ilvl="0" w:tplc="4964158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2"/>
  </w:num>
  <w:num w:numId="4">
    <w:abstractNumId w:val="0"/>
  </w:num>
  <w:num w:numId="5">
    <w:abstractNumId w:val="7"/>
  </w:num>
  <w:num w:numId="6">
    <w:abstractNumId w:val="5"/>
  </w:num>
  <w:num w:numId="7">
    <w:abstractNumId w:val="8"/>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A90"/>
    <w:rsid w:val="00057E4F"/>
    <w:rsid w:val="00070029"/>
    <w:rsid w:val="00071949"/>
    <w:rsid w:val="000A41C3"/>
    <w:rsid w:val="000D1D78"/>
    <w:rsid w:val="000E0BD3"/>
    <w:rsid w:val="00132AE8"/>
    <w:rsid w:val="00161F4A"/>
    <w:rsid w:val="00176061"/>
    <w:rsid w:val="001819E1"/>
    <w:rsid w:val="00191A79"/>
    <w:rsid w:val="0019746A"/>
    <w:rsid w:val="001A6A30"/>
    <w:rsid w:val="00231391"/>
    <w:rsid w:val="00234742"/>
    <w:rsid w:val="00243595"/>
    <w:rsid w:val="002612F0"/>
    <w:rsid w:val="002D5DE9"/>
    <w:rsid w:val="00371DBF"/>
    <w:rsid w:val="00373F4A"/>
    <w:rsid w:val="003B0E63"/>
    <w:rsid w:val="003C29CD"/>
    <w:rsid w:val="003D1A8E"/>
    <w:rsid w:val="003D3692"/>
    <w:rsid w:val="003F4C64"/>
    <w:rsid w:val="00416E86"/>
    <w:rsid w:val="00435448"/>
    <w:rsid w:val="00471A90"/>
    <w:rsid w:val="004929D3"/>
    <w:rsid w:val="004B4835"/>
    <w:rsid w:val="004D52E3"/>
    <w:rsid w:val="004F00A7"/>
    <w:rsid w:val="005146EA"/>
    <w:rsid w:val="005527A6"/>
    <w:rsid w:val="00586974"/>
    <w:rsid w:val="0059254C"/>
    <w:rsid w:val="005B2C67"/>
    <w:rsid w:val="005C3CE3"/>
    <w:rsid w:val="005F24FD"/>
    <w:rsid w:val="00605586"/>
    <w:rsid w:val="00623A6E"/>
    <w:rsid w:val="00626539"/>
    <w:rsid w:val="006444D6"/>
    <w:rsid w:val="00681F96"/>
    <w:rsid w:val="00685F53"/>
    <w:rsid w:val="006C482F"/>
    <w:rsid w:val="0071218E"/>
    <w:rsid w:val="00735276"/>
    <w:rsid w:val="00755045"/>
    <w:rsid w:val="00757ED1"/>
    <w:rsid w:val="007907BA"/>
    <w:rsid w:val="007E4D1B"/>
    <w:rsid w:val="007F5027"/>
    <w:rsid w:val="00842C90"/>
    <w:rsid w:val="0085772B"/>
    <w:rsid w:val="008A3322"/>
    <w:rsid w:val="008C41B1"/>
    <w:rsid w:val="00904999"/>
    <w:rsid w:val="00912D96"/>
    <w:rsid w:val="00923A24"/>
    <w:rsid w:val="00926A8C"/>
    <w:rsid w:val="00927383"/>
    <w:rsid w:val="00954A4D"/>
    <w:rsid w:val="00962107"/>
    <w:rsid w:val="00963CD3"/>
    <w:rsid w:val="0098648E"/>
    <w:rsid w:val="009E2AFC"/>
    <w:rsid w:val="009F5B4E"/>
    <w:rsid w:val="00A050D1"/>
    <w:rsid w:val="00A1122D"/>
    <w:rsid w:val="00A30198"/>
    <w:rsid w:val="00A834C5"/>
    <w:rsid w:val="00A91571"/>
    <w:rsid w:val="00AA3AB8"/>
    <w:rsid w:val="00AD48F0"/>
    <w:rsid w:val="00AE6893"/>
    <w:rsid w:val="00B37B3F"/>
    <w:rsid w:val="00B451C3"/>
    <w:rsid w:val="00B472C0"/>
    <w:rsid w:val="00B53EB3"/>
    <w:rsid w:val="00B6667A"/>
    <w:rsid w:val="00B86240"/>
    <w:rsid w:val="00BA587B"/>
    <w:rsid w:val="00BB3284"/>
    <w:rsid w:val="00BE53F7"/>
    <w:rsid w:val="00C30B80"/>
    <w:rsid w:val="00C53114"/>
    <w:rsid w:val="00C53487"/>
    <w:rsid w:val="00C55E1F"/>
    <w:rsid w:val="00CA0588"/>
    <w:rsid w:val="00CC506E"/>
    <w:rsid w:val="00CF0433"/>
    <w:rsid w:val="00D14F30"/>
    <w:rsid w:val="00D53016"/>
    <w:rsid w:val="00D56A9C"/>
    <w:rsid w:val="00D6180B"/>
    <w:rsid w:val="00E41923"/>
    <w:rsid w:val="00E5151E"/>
    <w:rsid w:val="00E92D50"/>
    <w:rsid w:val="00EA1C22"/>
    <w:rsid w:val="00EA5D6C"/>
    <w:rsid w:val="00EB0831"/>
    <w:rsid w:val="00EB485B"/>
    <w:rsid w:val="00ED441B"/>
    <w:rsid w:val="00EF5A7C"/>
    <w:rsid w:val="00F00863"/>
    <w:rsid w:val="00F102D1"/>
    <w:rsid w:val="00F27AF5"/>
    <w:rsid w:val="00F63168"/>
    <w:rsid w:val="00FE1DEF"/>
    <w:rsid w:val="00FF7F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7ED1"/>
    <w:rPr>
      <w:rFonts w:ascii="Arial" w:hAnsi="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1A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070029"/>
    <w:rPr>
      <w:color w:val="0000FF"/>
      <w:u w:val="single"/>
    </w:rPr>
  </w:style>
  <w:style w:type="character" w:styleId="CommentReference">
    <w:name w:val="annotation reference"/>
    <w:semiHidden/>
    <w:rsid w:val="0085772B"/>
    <w:rPr>
      <w:sz w:val="16"/>
      <w:szCs w:val="16"/>
    </w:rPr>
  </w:style>
  <w:style w:type="paragraph" w:styleId="CommentText">
    <w:name w:val="annotation text"/>
    <w:basedOn w:val="Normal"/>
    <w:semiHidden/>
    <w:rsid w:val="0085772B"/>
  </w:style>
  <w:style w:type="paragraph" w:styleId="CommentSubject">
    <w:name w:val="annotation subject"/>
    <w:basedOn w:val="CommentText"/>
    <w:next w:val="CommentText"/>
    <w:semiHidden/>
    <w:rsid w:val="0085772B"/>
    <w:rPr>
      <w:b/>
      <w:bCs/>
    </w:rPr>
  </w:style>
  <w:style w:type="paragraph" w:styleId="BalloonText">
    <w:name w:val="Balloon Text"/>
    <w:basedOn w:val="Normal"/>
    <w:semiHidden/>
    <w:rsid w:val="0085772B"/>
    <w:rPr>
      <w:rFonts w:ascii="Tahoma" w:hAnsi="Tahoma" w:cs="Tahoma"/>
      <w:sz w:val="16"/>
      <w:szCs w:val="16"/>
    </w:rPr>
  </w:style>
  <w:style w:type="character" w:styleId="Strong">
    <w:name w:val="Strong"/>
    <w:qFormat/>
    <w:rsid w:val="00C55E1F"/>
    <w:rPr>
      <w:b/>
      <w:bCs/>
    </w:rPr>
  </w:style>
  <w:style w:type="paragraph" w:styleId="Header">
    <w:name w:val="header"/>
    <w:basedOn w:val="Normal"/>
    <w:rsid w:val="00A91571"/>
    <w:pPr>
      <w:tabs>
        <w:tab w:val="center" w:pos="4320"/>
        <w:tab w:val="right" w:pos="8640"/>
      </w:tabs>
    </w:pPr>
  </w:style>
  <w:style w:type="paragraph" w:styleId="Footer">
    <w:name w:val="footer"/>
    <w:basedOn w:val="Normal"/>
    <w:rsid w:val="00A91571"/>
    <w:pPr>
      <w:tabs>
        <w:tab w:val="center" w:pos="4320"/>
        <w:tab w:val="right" w:pos="8640"/>
      </w:tabs>
    </w:pPr>
  </w:style>
  <w:style w:type="character" w:styleId="PageNumber">
    <w:name w:val="page number"/>
    <w:basedOn w:val="DefaultParagraphFont"/>
    <w:rsid w:val="00231391"/>
  </w:style>
  <w:style w:type="paragraph" w:styleId="ListParagraph">
    <w:name w:val="List Paragraph"/>
    <w:basedOn w:val="Normal"/>
    <w:uiPriority w:val="34"/>
    <w:qFormat/>
    <w:rsid w:val="009E2AFC"/>
    <w:pPr>
      <w:ind w:left="720"/>
      <w:contextualSpacing/>
    </w:pPr>
    <w:rPr>
      <w:rFonts w:ascii="Calibri" w:eastAsia="Calibri" w:hAnsi="Calibri"/>
      <w:sz w:val="22"/>
      <w:szCs w:val="22"/>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7ED1"/>
    <w:rPr>
      <w:rFonts w:ascii="Arial" w:hAnsi="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1A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070029"/>
    <w:rPr>
      <w:color w:val="0000FF"/>
      <w:u w:val="single"/>
    </w:rPr>
  </w:style>
  <w:style w:type="character" w:styleId="CommentReference">
    <w:name w:val="annotation reference"/>
    <w:semiHidden/>
    <w:rsid w:val="0085772B"/>
    <w:rPr>
      <w:sz w:val="16"/>
      <w:szCs w:val="16"/>
    </w:rPr>
  </w:style>
  <w:style w:type="paragraph" w:styleId="CommentText">
    <w:name w:val="annotation text"/>
    <w:basedOn w:val="Normal"/>
    <w:semiHidden/>
    <w:rsid w:val="0085772B"/>
  </w:style>
  <w:style w:type="paragraph" w:styleId="CommentSubject">
    <w:name w:val="annotation subject"/>
    <w:basedOn w:val="CommentText"/>
    <w:next w:val="CommentText"/>
    <w:semiHidden/>
    <w:rsid w:val="0085772B"/>
    <w:rPr>
      <w:b/>
      <w:bCs/>
    </w:rPr>
  </w:style>
  <w:style w:type="paragraph" w:styleId="BalloonText">
    <w:name w:val="Balloon Text"/>
    <w:basedOn w:val="Normal"/>
    <w:semiHidden/>
    <w:rsid w:val="0085772B"/>
    <w:rPr>
      <w:rFonts w:ascii="Tahoma" w:hAnsi="Tahoma" w:cs="Tahoma"/>
      <w:sz w:val="16"/>
      <w:szCs w:val="16"/>
    </w:rPr>
  </w:style>
  <w:style w:type="character" w:styleId="Strong">
    <w:name w:val="Strong"/>
    <w:qFormat/>
    <w:rsid w:val="00C55E1F"/>
    <w:rPr>
      <w:b/>
      <w:bCs/>
    </w:rPr>
  </w:style>
  <w:style w:type="paragraph" w:styleId="Header">
    <w:name w:val="header"/>
    <w:basedOn w:val="Normal"/>
    <w:rsid w:val="00A91571"/>
    <w:pPr>
      <w:tabs>
        <w:tab w:val="center" w:pos="4320"/>
        <w:tab w:val="right" w:pos="8640"/>
      </w:tabs>
    </w:pPr>
  </w:style>
  <w:style w:type="paragraph" w:styleId="Footer">
    <w:name w:val="footer"/>
    <w:basedOn w:val="Normal"/>
    <w:rsid w:val="00A91571"/>
    <w:pPr>
      <w:tabs>
        <w:tab w:val="center" w:pos="4320"/>
        <w:tab w:val="right" w:pos="8640"/>
      </w:tabs>
    </w:pPr>
  </w:style>
  <w:style w:type="character" w:styleId="PageNumber">
    <w:name w:val="page number"/>
    <w:basedOn w:val="DefaultParagraphFont"/>
    <w:rsid w:val="00231391"/>
  </w:style>
  <w:style w:type="paragraph" w:styleId="ListParagraph">
    <w:name w:val="List Paragraph"/>
    <w:basedOn w:val="Normal"/>
    <w:uiPriority w:val="34"/>
    <w:qFormat/>
    <w:rsid w:val="009E2AFC"/>
    <w:pPr>
      <w:ind w:left="720"/>
      <w:contextualSpacing/>
    </w:pPr>
    <w:rPr>
      <w:rFonts w:ascii="Calibri" w:eastAsia="Calibri" w:hAnsi="Calibri"/>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5397</Words>
  <Characters>30769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UOG – REB</vt:lpstr>
    </vt:vector>
  </TitlesOfParts>
  <Company>University of Guelph</Company>
  <LinksUpToDate>false</LinksUpToDate>
  <CharactersWithSpaces>36094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UOG – REB</dc:title>
  <dc:creator>Sandy Auld</dc:creator>
  <cp:lastModifiedBy>Sandra Auld</cp:lastModifiedBy>
  <cp:revision>2</cp:revision>
  <cp:lastPrinted>2013-05-29T15:13:00Z</cp:lastPrinted>
  <dcterms:created xsi:type="dcterms:W3CDTF">2013-10-28T18:01:00Z</dcterms:created>
  <dcterms:modified xsi:type="dcterms:W3CDTF">2013-10-28T18:01:00Z</dcterms:modified>
</cp:coreProperties>
</file>