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F8BD8" w14:textId="43992232" w:rsidR="000218F8" w:rsidRDefault="006F790F" w:rsidP="002A3481">
      <w:pPr>
        <w:pStyle w:val="Heading1"/>
        <w:jc w:val="center"/>
      </w:pPr>
      <w:r>
        <w:t>NFRF - Transformation Frequently Asked Questions</w:t>
      </w:r>
      <w:r w:rsidR="00BE154C">
        <w:t xml:space="preserve"> -</w:t>
      </w:r>
      <w:r w:rsidR="00560F6F">
        <w:t xml:space="preserve"> </w:t>
      </w:r>
      <w:r w:rsidR="00BE154C">
        <w:t>2021</w:t>
      </w:r>
    </w:p>
    <w:p w14:paraId="282E0CDC" w14:textId="6F3428BA" w:rsidR="006F790F" w:rsidRPr="00BE154C" w:rsidRDefault="006F790F" w:rsidP="006F790F">
      <w:r w:rsidRPr="00BE154C">
        <w:rPr>
          <w:b/>
          <w:bCs/>
        </w:rPr>
        <w:softHyphen/>
        <w:t>Q. Can co-applicants be NRC investigators?</w:t>
      </w:r>
      <w:r w:rsidRPr="00BE154C">
        <w:softHyphen/>
      </w:r>
      <w:r w:rsidRPr="00BE154C">
        <w:softHyphen/>
      </w:r>
      <w:r w:rsidRPr="00BE154C">
        <w:softHyphen/>
      </w:r>
    </w:p>
    <w:p w14:paraId="077FF586" w14:textId="25EE902A" w:rsidR="006F790F" w:rsidRPr="00BE154C" w:rsidRDefault="006F790F" w:rsidP="006F790F">
      <w:r w:rsidRPr="00BE154C">
        <w:t>A. Individuals affiliated with government can be collaborators but cannot be NPI, co-PI or co-applicants.</w:t>
      </w:r>
    </w:p>
    <w:p w14:paraId="4C1D6C1B" w14:textId="03B2D65F" w:rsidR="00340874" w:rsidRPr="00BE154C" w:rsidRDefault="00340874" w:rsidP="006F790F">
      <w:r w:rsidRPr="00BE154C">
        <w:t>_____________________________________________________________________________________</w:t>
      </w:r>
    </w:p>
    <w:p w14:paraId="4D821964" w14:textId="7ED6A764" w:rsidR="006F790F" w:rsidRPr="00BE154C" w:rsidRDefault="006F790F" w:rsidP="006F790F">
      <w:pPr>
        <w:rPr>
          <w:b/>
          <w:bCs/>
        </w:rPr>
      </w:pPr>
      <w:r w:rsidRPr="00BE154C">
        <w:rPr>
          <w:b/>
          <w:bCs/>
        </w:rPr>
        <w:t xml:space="preserve">Q.  </w:t>
      </w:r>
      <w:r w:rsidRPr="00BE154C">
        <w:softHyphen/>
      </w:r>
      <w:r w:rsidRPr="00BE154C">
        <w:rPr>
          <w:b/>
          <w:bCs/>
        </w:rPr>
        <w:t>Can a single individual be a nominated PI on more than one proposal?</w:t>
      </w:r>
      <w:r w:rsidRPr="00BE154C">
        <w:rPr>
          <w:b/>
          <w:bCs/>
        </w:rPr>
        <w:softHyphen/>
      </w:r>
      <w:r w:rsidRPr="00BE154C">
        <w:rPr>
          <w:b/>
          <w:bCs/>
        </w:rPr>
        <w:softHyphen/>
      </w:r>
      <w:r w:rsidRPr="00BE154C">
        <w:rPr>
          <w:b/>
          <w:bCs/>
        </w:rPr>
        <w:softHyphen/>
      </w:r>
    </w:p>
    <w:p w14:paraId="0BE09FF7" w14:textId="095FE153" w:rsidR="00340874" w:rsidRPr="00BE154C" w:rsidRDefault="00340874" w:rsidP="006F790F">
      <w:r w:rsidRPr="00BE154C">
        <w:t>A. No, an individual may be a nominated PI on</w:t>
      </w:r>
      <w:r w:rsidR="00BE154C" w:rsidRPr="00BE154C">
        <w:t xml:space="preserve"> only</w:t>
      </w:r>
      <w:r w:rsidRPr="00BE154C">
        <w:t xml:space="preserve"> one pro</w:t>
      </w:r>
      <w:r w:rsidR="00BE154C" w:rsidRPr="00BE154C">
        <w:t>posal.</w:t>
      </w:r>
    </w:p>
    <w:p w14:paraId="34785FAB" w14:textId="77777777" w:rsidR="00BE154C" w:rsidRPr="00BE154C" w:rsidRDefault="00BE154C" w:rsidP="00BE154C">
      <w:r w:rsidRPr="00BE154C">
        <w:t>_____________________________________________________________________________________</w:t>
      </w:r>
    </w:p>
    <w:p w14:paraId="3E53EB58" w14:textId="7B589CF8" w:rsidR="00BE154C" w:rsidRPr="00BE154C" w:rsidRDefault="00BE154C" w:rsidP="006F790F">
      <w:pPr>
        <w:rPr>
          <w:b/>
          <w:bCs/>
        </w:rPr>
      </w:pPr>
      <w:r w:rsidRPr="00BE154C">
        <w:rPr>
          <w:b/>
          <w:bCs/>
        </w:rPr>
        <w:t xml:space="preserve">Q. </w:t>
      </w:r>
      <w:r w:rsidRPr="00BE154C">
        <w:rPr>
          <w:b/>
          <w:bCs/>
        </w:rPr>
        <w:softHyphen/>
        <w:t>At which stage will ECR (Early Career Researcher) eligibility be confirmed?</w:t>
      </w:r>
      <w:r w:rsidRPr="00BE154C">
        <w:rPr>
          <w:b/>
          <w:bCs/>
        </w:rPr>
        <w:softHyphen/>
      </w:r>
      <w:r w:rsidRPr="00BE154C">
        <w:rPr>
          <w:b/>
          <w:bCs/>
        </w:rPr>
        <w:softHyphen/>
      </w:r>
      <w:r w:rsidRPr="00BE154C">
        <w:rPr>
          <w:b/>
          <w:bCs/>
        </w:rPr>
        <w:softHyphen/>
      </w:r>
    </w:p>
    <w:p w14:paraId="118AC5AA" w14:textId="64A0DC0C" w:rsidR="00BE154C" w:rsidRPr="00BE154C" w:rsidRDefault="00BE154C" w:rsidP="006F790F">
      <w:r w:rsidRPr="00BE154C">
        <w:t xml:space="preserve">A. </w:t>
      </w:r>
      <w:r w:rsidRPr="00BE154C">
        <w:softHyphen/>
        <w:t xml:space="preserve">Early career researchers (ECRs) must be included as confirmed members in all teams.  RGOs must confirm that the participants meet the eligibility requirements at </w:t>
      </w:r>
      <w:r w:rsidRPr="00BE154C">
        <w:rPr>
          <w:i/>
          <w:iCs/>
          <w:u w:val="single"/>
        </w:rPr>
        <w:t>each</w:t>
      </w:r>
      <w:r w:rsidRPr="00BE154C">
        <w:t xml:space="preserve"> stage.</w:t>
      </w:r>
    </w:p>
    <w:p w14:paraId="1AC94E44" w14:textId="77777777" w:rsidR="00BE154C" w:rsidRPr="00BE154C" w:rsidRDefault="00BE154C" w:rsidP="00BE154C">
      <w:r w:rsidRPr="00BE154C">
        <w:t>_____________________________________________________________________________________</w:t>
      </w:r>
    </w:p>
    <w:p w14:paraId="0A26A9BB" w14:textId="04E24BEA" w:rsidR="00BE154C" w:rsidRDefault="00BE154C" w:rsidP="006F790F">
      <w:r>
        <w:rPr>
          <w:b/>
          <w:bCs/>
        </w:rPr>
        <w:t xml:space="preserve">Q. </w:t>
      </w:r>
      <w:r w:rsidR="001F4671">
        <w:softHyphen/>
      </w:r>
      <w:r w:rsidR="001F4671" w:rsidRPr="001F4671">
        <w:rPr>
          <w:b/>
          <w:bCs/>
        </w:rPr>
        <w:t>Can any funds be allocated for necessary replacement of infrastructure or new purchases</w:t>
      </w:r>
    </w:p>
    <w:p w14:paraId="28A63A47" w14:textId="77777777" w:rsidR="00177439" w:rsidRDefault="001F4671" w:rsidP="001F4671">
      <w:r>
        <w:t xml:space="preserve">A. </w:t>
      </w:r>
      <w:r w:rsidR="0022796D">
        <w:t>They can be, but that is not the intention of the funds.</w:t>
      </w:r>
    </w:p>
    <w:p w14:paraId="6AA44576" w14:textId="315F1B47" w:rsidR="001F4671" w:rsidRPr="00BE154C" w:rsidRDefault="001F4671" w:rsidP="001F4671">
      <w:r w:rsidRPr="00BE154C">
        <w:t>_____________________________________________________________________________________</w:t>
      </w:r>
    </w:p>
    <w:p w14:paraId="435DFC92" w14:textId="703C22C5" w:rsidR="001F4671" w:rsidRDefault="001F4671" w:rsidP="001F4671">
      <w:pPr>
        <w:spacing w:line="259" w:lineRule="auto"/>
        <w:rPr>
          <w:b/>
          <w:bCs/>
        </w:rPr>
      </w:pPr>
      <w:r>
        <w:rPr>
          <w:b/>
          <w:bCs/>
        </w:rPr>
        <w:t xml:space="preserve">Q. </w:t>
      </w:r>
      <w:r w:rsidRPr="001F4671">
        <w:rPr>
          <w:b/>
          <w:bCs/>
        </w:rPr>
        <w:softHyphen/>
        <w:t>At which stage will NFRF confirm "interdisciplinarity eligibility" WRT the project meeting the mandate of more than one Tri-Agency? And who will determine this eligibility?</w:t>
      </w:r>
    </w:p>
    <w:p w14:paraId="4E0EE1F1" w14:textId="02D5E85C" w:rsidR="001F4671" w:rsidRDefault="001F4671" w:rsidP="001F4671">
      <w:pPr>
        <w:spacing w:line="259" w:lineRule="auto"/>
      </w:pPr>
      <w:r>
        <w:t>A. The multidisciplinary review panel will confirm eligibility at the LOI stage.</w:t>
      </w:r>
    </w:p>
    <w:p w14:paraId="33DCDCCC" w14:textId="77777777" w:rsidR="001F4671" w:rsidRPr="00BE154C" w:rsidRDefault="001F4671" w:rsidP="001F4671">
      <w:r w:rsidRPr="00BE154C">
        <w:t>_____________________________________________________________________________________</w:t>
      </w:r>
    </w:p>
    <w:p w14:paraId="633FC50C" w14:textId="65EC8863" w:rsidR="001F4671" w:rsidRDefault="00915DAF" w:rsidP="001F4671">
      <w:pPr>
        <w:spacing w:line="259" w:lineRule="auto"/>
        <w:rPr>
          <w:b/>
          <w:bCs/>
        </w:rPr>
      </w:pPr>
      <w:r>
        <w:rPr>
          <w:b/>
          <w:bCs/>
        </w:rPr>
        <w:t>Q. Is there a maximum team size?</w:t>
      </w:r>
    </w:p>
    <w:p w14:paraId="19850BF6" w14:textId="00282CE0" w:rsidR="008D6597" w:rsidRDefault="00915DAF" w:rsidP="001F4671">
      <w:pPr>
        <w:spacing w:line="259" w:lineRule="auto"/>
      </w:pPr>
      <w:r>
        <w:t>A. No, there is no maximum size of team</w:t>
      </w:r>
      <w:r w:rsidR="002B7562">
        <w:t>, but there needs to be a minimum of five (5) people on the team.</w:t>
      </w:r>
    </w:p>
    <w:p w14:paraId="2028A14E" w14:textId="77777777" w:rsidR="008D6597" w:rsidRPr="00BE154C" w:rsidRDefault="008D6597" w:rsidP="008D6597">
      <w:r w:rsidRPr="00BE154C">
        <w:t>_____________________________________________________________________________________</w:t>
      </w:r>
    </w:p>
    <w:p w14:paraId="78CFD118" w14:textId="77777777" w:rsidR="008D6597" w:rsidRDefault="008D6597" w:rsidP="001F4671">
      <w:pPr>
        <w:spacing w:line="259" w:lineRule="auto"/>
        <w:rPr>
          <w:b/>
          <w:bCs/>
        </w:rPr>
      </w:pPr>
      <w:r>
        <w:rPr>
          <w:b/>
          <w:bCs/>
        </w:rPr>
        <w:t>Q. Does the PI need to allocate a minimum amount of time to the project?</w:t>
      </w:r>
    </w:p>
    <w:p w14:paraId="3E391D59" w14:textId="34AB04A2" w:rsidR="00915DAF" w:rsidRDefault="008D6597" w:rsidP="001F4671">
      <w:pPr>
        <w:spacing w:line="259" w:lineRule="auto"/>
      </w:pPr>
      <w:r>
        <w:t xml:space="preserve">A. </w:t>
      </w:r>
      <w:r>
        <w:softHyphen/>
        <w:t xml:space="preserve">There is no set minimum. However, the members of the multidisciplinary review panel will need to be convinced that sufficient time is dedicated to </w:t>
      </w:r>
      <w:r w:rsidR="00023450">
        <w:t>achieving</w:t>
      </w:r>
      <w:r>
        <w:t xml:space="preserve"> the results of what is expected to be an ambitious research project.</w:t>
      </w:r>
      <w:r w:rsidR="00915DAF">
        <w:t xml:space="preserve"> </w:t>
      </w:r>
    </w:p>
    <w:p w14:paraId="4B8C24B0" w14:textId="77777777" w:rsidR="00AF1A1F" w:rsidRPr="00BE154C" w:rsidRDefault="00AF1A1F" w:rsidP="00AF1A1F">
      <w:r w:rsidRPr="00BE154C">
        <w:t>_____________________________________________________________________________________</w:t>
      </w:r>
    </w:p>
    <w:p w14:paraId="761FA7AA" w14:textId="77777777" w:rsidR="0032027C" w:rsidRDefault="0032027C" w:rsidP="001F4671">
      <w:pPr>
        <w:spacing w:line="259" w:lineRule="auto"/>
        <w:rPr>
          <w:b/>
          <w:bCs/>
        </w:rPr>
      </w:pPr>
    </w:p>
    <w:p w14:paraId="614409C2" w14:textId="77777777" w:rsidR="0032027C" w:rsidRDefault="0032027C" w:rsidP="001F4671">
      <w:pPr>
        <w:spacing w:line="259" w:lineRule="auto"/>
        <w:rPr>
          <w:b/>
          <w:bCs/>
        </w:rPr>
      </w:pPr>
    </w:p>
    <w:p w14:paraId="079EA639" w14:textId="77777777" w:rsidR="0032027C" w:rsidRDefault="0032027C" w:rsidP="001F4671">
      <w:pPr>
        <w:spacing w:line="259" w:lineRule="auto"/>
        <w:rPr>
          <w:b/>
          <w:bCs/>
        </w:rPr>
      </w:pPr>
    </w:p>
    <w:p w14:paraId="188F6D79" w14:textId="0A375403" w:rsidR="00AF1A1F" w:rsidRDefault="00AF1A1F" w:rsidP="001F4671">
      <w:pPr>
        <w:spacing w:line="259" w:lineRule="auto"/>
        <w:rPr>
          <w:b/>
          <w:bCs/>
        </w:rPr>
      </w:pPr>
      <w:r>
        <w:rPr>
          <w:b/>
          <w:bCs/>
        </w:rPr>
        <w:lastRenderedPageBreak/>
        <w:t>Q. Is there a way to change profile information when a role of a member of the team was entered incorrectly?</w:t>
      </w:r>
    </w:p>
    <w:p w14:paraId="387A31AE" w14:textId="77777777" w:rsidR="00AF1A1F" w:rsidRPr="00AF1A1F" w:rsidRDefault="00AF1A1F" w:rsidP="00AF1A1F">
      <w:pPr>
        <w:rPr>
          <w:lang w:val="en-CA"/>
        </w:rPr>
      </w:pPr>
      <w:r>
        <w:t xml:space="preserve">A. </w:t>
      </w:r>
      <w:r w:rsidRPr="00AF1A1F">
        <w:rPr>
          <w:lang w:val="en-CA"/>
        </w:rPr>
        <w:t>For the applications and co-applicants to edit the roles, have them follow these instructions:</w:t>
      </w:r>
    </w:p>
    <w:p w14:paraId="42D0A6DE" w14:textId="2F1EDC87" w:rsidR="00AF1A1F" w:rsidRPr="00AF1A1F" w:rsidRDefault="00AF1A1F" w:rsidP="00AF1A1F">
      <w:pPr>
        <w:rPr>
          <w:lang w:val="en-CA"/>
        </w:rPr>
      </w:pPr>
      <w:r>
        <w:rPr>
          <w:lang w:val="en-CA"/>
        </w:rPr>
        <w:t xml:space="preserve">1. </w:t>
      </w:r>
      <w:r w:rsidRPr="00AF1A1F">
        <w:rPr>
          <w:lang w:val="en-CA"/>
        </w:rPr>
        <w:t>Click on their Name in the top right and click on Affiliations</w:t>
      </w:r>
    </w:p>
    <w:p w14:paraId="599E7780" w14:textId="2695DF55" w:rsidR="00AF1A1F" w:rsidRPr="00AF1A1F" w:rsidRDefault="00AF1A1F" w:rsidP="00AF1A1F">
      <w:pPr>
        <w:rPr>
          <w:lang w:val="en-CA"/>
        </w:rPr>
      </w:pPr>
      <w:r>
        <w:rPr>
          <w:lang w:val="en-CA"/>
        </w:rPr>
        <w:t xml:space="preserve">2. </w:t>
      </w:r>
      <w:r w:rsidRPr="00AF1A1F">
        <w:rPr>
          <w:lang w:val="en-CA"/>
        </w:rPr>
        <w:t>They add a new Affiliation or edit their primary affiliation</w:t>
      </w:r>
    </w:p>
    <w:p w14:paraId="2F5B5613" w14:textId="2B28A45E" w:rsidR="00AF1A1F" w:rsidRPr="00AF1A1F" w:rsidRDefault="00AF1A1F" w:rsidP="00AF1A1F">
      <w:pPr>
        <w:rPr>
          <w:lang w:val="en-CA"/>
        </w:rPr>
      </w:pPr>
      <w:r>
        <w:rPr>
          <w:lang w:val="en-CA"/>
        </w:rPr>
        <w:t xml:space="preserve">3. </w:t>
      </w:r>
      <w:r w:rsidRPr="00AF1A1F">
        <w:rPr>
          <w:lang w:val="en-CA"/>
        </w:rPr>
        <w:t>After they have saved, they navigate to the application form</w:t>
      </w:r>
    </w:p>
    <w:p w14:paraId="5E01D1F2" w14:textId="7D8C309D" w:rsidR="00AF1A1F" w:rsidRPr="00AF1A1F" w:rsidRDefault="00AF1A1F" w:rsidP="00AF1A1F">
      <w:pPr>
        <w:rPr>
          <w:lang w:val="en-CA"/>
        </w:rPr>
      </w:pPr>
      <w:r>
        <w:rPr>
          <w:lang w:val="en-CA"/>
        </w:rPr>
        <w:t xml:space="preserve">4. </w:t>
      </w:r>
      <w:r w:rsidRPr="00AF1A1F">
        <w:rPr>
          <w:lang w:val="en-CA"/>
        </w:rPr>
        <w:t>They go to the Participants page and edit the form</w:t>
      </w:r>
    </w:p>
    <w:p w14:paraId="06E00FDA" w14:textId="4080ED21" w:rsidR="00AF1A1F" w:rsidRPr="00AF1A1F" w:rsidRDefault="00AF1A1F" w:rsidP="00AF1A1F">
      <w:pPr>
        <w:rPr>
          <w:lang w:val="en-CA"/>
        </w:rPr>
      </w:pPr>
      <w:r>
        <w:rPr>
          <w:lang w:val="en-CA"/>
        </w:rPr>
        <w:t xml:space="preserve">5. </w:t>
      </w:r>
      <w:r w:rsidRPr="00AF1A1F">
        <w:rPr>
          <w:lang w:val="en-CA"/>
        </w:rPr>
        <w:t>They unselect the Primary Affiliation and select the new/updated one</w:t>
      </w:r>
    </w:p>
    <w:p w14:paraId="4D0E5F7E" w14:textId="77777777" w:rsidR="00CA0484" w:rsidRPr="00BE154C" w:rsidRDefault="00CA0484" w:rsidP="00CA0484">
      <w:r w:rsidRPr="00BE154C">
        <w:t>_____________________________________________________________________________________</w:t>
      </w:r>
    </w:p>
    <w:p w14:paraId="0B25EFDD" w14:textId="453B8284" w:rsidR="00AF1A1F" w:rsidRDefault="00CA0484" w:rsidP="001F4671">
      <w:pPr>
        <w:spacing w:line="259" w:lineRule="auto"/>
        <w:rPr>
          <w:rFonts w:eastAsia="Times New Roman"/>
          <w:b/>
          <w:bCs/>
        </w:rPr>
      </w:pPr>
      <w:r w:rsidRPr="00E54016">
        <w:rPr>
          <w:b/>
          <w:bCs/>
        </w:rPr>
        <w:t xml:space="preserve">Q. </w:t>
      </w:r>
      <w:r w:rsidR="00E54016" w:rsidRPr="00E54016">
        <w:rPr>
          <w:rFonts w:eastAsia="Times New Roman"/>
          <w:b/>
          <w:bCs/>
        </w:rPr>
        <w:t> How should research administrat</w:t>
      </w:r>
      <w:r w:rsidR="00E54016">
        <w:rPr>
          <w:rFonts w:eastAsia="Times New Roman"/>
          <w:b/>
          <w:bCs/>
        </w:rPr>
        <w:t>ors</w:t>
      </w:r>
      <w:r w:rsidR="00E54016" w:rsidRPr="00E54016">
        <w:rPr>
          <w:rFonts w:eastAsia="Times New Roman"/>
          <w:b/>
          <w:bCs/>
        </w:rPr>
        <w:t xml:space="preserve"> “test” applications be run?</w:t>
      </w:r>
    </w:p>
    <w:p w14:paraId="4FEF5499" w14:textId="137AA0C8" w:rsidR="00E54016" w:rsidRDefault="00E54016" w:rsidP="001F4671">
      <w:pPr>
        <w:spacing w:line="259" w:lineRule="auto"/>
        <w:rPr>
          <w:rFonts w:eastAsia="Times New Roman"/>
        </w:rPr>
      </w:pPr>
      <w:r>
        <w:rPr>
          <w:rFonts w:eastAsia="Times New Roman"/>
        </w:rPr>
        <w:t xml:space="preserve">A. For test applications, administrators should use </w:t>
      </w:r>
      <w:proofErr w:type="spellStart"/>
      <w:r>
        <w:rPr>
          <w:rFonts w:eastAsia="Times New Roman"/>
        </w:rPr>
        <w:t>zzz</w:t>
      </w:r>
      <w:proofErr w:type="spellEnd"/>
      <w:r>
        <w:rPr>
          <w:rFonts w:eastAsia="Times New Roman"/>
        </w:rPr>
        <w:t xml:space="preserve"> as they did for NFRF-E.</w:t>
      </w:r>
    </w:p>
    <w:p w14:paraId="05BF1E5E" w14:textId="77777777" w:rsidR="00E54016" w:rsidRPr="00BE154C" w:rsidRDefault="00E54016" w:rsidP="00E54016">
      <w:r w:rsidRPr="00BE154C">
        <w:t>_____________________________________________________________________________________</w:t>
      </w:r>
    </w:p>
    <w:p w14:paraId="6276E442" w14:textId="7626F52C" w:rsidR="00E54016" w:rsidRDefault="00E54016" w:rsidP="001F4671">
      <w:pPr>
        <w:spacing w:line="259" w:lineRule="auto"/>
        <w:rPr>
          <w:b/>
          <w:bCs/>
        </w:rPr>
      </w:pPr>
      <w:r>
        <w:rPr>
          <w:b/>
          <w:bCs/>
        </w:rPr>
        <w:t>Q. How should faculty members identify themselves in their profile information.</w:t>
      </w:r>
    </w:p>
    <w:p w14:paraId="0CB1D6F8" w14:textId="56BD124A" w:rsidR="00E54016" w:rsidRDefault="00E54016" w:rsidP="00E54016">
      <w:pPr>
        <w:rPr>
          <w:lang w:val="en-CA"/>
        </w:rPr>
      </w:pPr>
      <w:r>
        <w:t xml:space="preserve">A. They must identify themselves as independent researchers. </w:t>
      </w:r>
      <w:r w:rsidRPr="0076644B">
        <w:rPr>
          <w:lang w:val="en-CA"/>
        </w:rPr>
        <w:t xml:space="preserve">The reason </w:t>
      </w:r>
      <w:r w:rsidR="0076644B" w:rsidRPr="0076644B">
        <w:rPr>
          <w:lang w:val="en-CA"/>
        </w:rPr>
        <w:t xml:space="preserve">for this </w:t>
      </w:r>
      <w:r w:rsidRPr="0076644B">
        <w:rPr>
          <w:lang w:val="en-CA"/>
        </w:rPr>
        <w:t xml:space="preserve">is that after the competition we will be asked to report on the team composition that applied and if this is not captured accurately this will not represent accurately who is applying for the transformation competition. </w:t>
      </w:r>
    </w:p>
    <w:p w14:paraId="07192B26" w14:textId="77777777" w:rsidR="0076644B" w:rsidRPr="00BE154C" w:rsidRDefault="0076644B" w:rsidP="0076644B">
      <w:r w:rsidRPr="00BE154C">
        <w:t>_____________________________________________________________________________________</w:t>
      </w:r>
    </w:p>
    <w:p w14:paraId="2E73830A" w14:textId="6B990254" w:rsidR="0076644B" w:rsidRPr="00077791" w:rsidRDefault="0076644B" w:rsidP="00E54016">
      <w:pPr>
        <w:rPr>
          <w:b/>
          <w:bCs/>
          <w:color w:val="000000"/>
        </w:rPr>
      </w:pPr>
      <w:r w:rsidRPr="00077791">
        <w:rPr>
          <w:b/>
          <w:bCs/>
          <w:lang w:val="en-CA"/>
        </w:rPr>
        <w:t xml:space="preserve">Q. </w:t>
      </w:r>
      <w:r w:rsidRPr="00077791">
        <w:rPr>
          <w:b/>
          <w:bCs/>
          <w:color w:val="000000"/>
        </w:rPr>
        <w:t xml:space="preserve">Is </w:t>
      </w:r>
      <w:r w:rsidRPr="00077791">
        <w:rPr>
          <w:b/>
          <w:bCs/>
          <w:i/>
          <w:iCs/>
          <w:color w:val="000000"/>
          <w:u w:val="single"/>
        </w:rPr>
        <w:t>each</w:t>
      </w:r>
      <w:r w:rsidRPr="00077791">
        <w:rPr>
          <w:b/>
          <w:bCs/>
          <w:color w:val="000000"/>
        </w:rPr>
        <w:t xml:space="preserve"> individual year capped at 3</w:t>
      </w:r>
      <w:r w:rsidRPr="00077791">
        <w:rPr>
          <w:b/>
          <w:bCs/>
        </w:rPr>
        <w:t>.2</w:t>
      </w:r>
      <w:r w:rsidRPr="00077791">
        <w:rPr>
          <w:b/>
          <w:bCs/>
          <w:color w:val="000000"/>
        </w:rPr>
        <w:t xml:space="preserve"> million (+ overheads)?</w:t>
      </w:r>
    </w:p>
    <w:p w14:paraId="67FB5330" w14:textId="7EF0E807" w:rsidR="0076644B" w:rsidRPr="0037707A" w:rsidRDefault="0076644B" w:rsidP="00E54016">
      <w:pPr>
        <w:rPr>
          <w:lang w:val="en-CA"/>
        </w:rPr>
      </w:pPr>
      <w:r w:rsidRPr="0037707A">
        <w:rPr>
          <w:sz w:val="24"/>
          <w:szCs w:val="24"/>
        </w:rPr>
        <w:t xml:space="preserve">A. </w:t>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softHyphen/>
      </w:r>
      <w:r w:rsidR="0037707A" w:rsidRPr="0037707A">
        <w:rPr>
          <w:lang w:val="en-CA"/>
        </w:rPr>
        <w:t>Yes, each individual year is capped at 3.2 million. Each year can be different amounts depending on the need, but each year cannot be more than 3.2 million.</w:t>
      </w:r>
    </w:p>
    <w:p w14:paraId="732E5DEA" w14:textId="7934CE49" w:rsidR="00A33A06" w:rsidRPr="00BE154C" w:rsidRDefault="00A33A06" w:rsidP="00A33A06">
      <w:r w:rsidRPr="00BE154C">
        <w:t>_____________________________________________________________________________________</w:t>
      </w:r>
    </w:p>
    <w:p w14:paraId="31F10118" w14:textId="40CEDA07" w:rsidR="00A33A06" w:rsidRDefault="00A33A06" w:rsidP="00A33A06">
      <w:pPr>
        <w:rPr>
          <w:b/>
          <w:bCs/>
          <w:lang w:val="en-CA"/>
        </w:rPr>
      </w:pPr>
      <w:r>
        <w:rPr>
          <w:b/>
          <w:bCs/>
          <w:lang w:val="en-CA"/>
        </w:rPr>
        <w:t xml:space="preserve">Q. </w:t>
      </w:r>
      <w:r w:rsidR="00035CE3">
        <w:rPr>
          <w:b/>
          <w:bCs/>
          <w:lang w:val="en-CA"/>
        </w:rPr>
        <w:t>Is there an automatic one-year extension on spending for transformation grants?</w:t>
      </w:r>
    </w:p>
    <w:p w14:paraId="545F02D2" w14:textId="6F8634CB" w:rsidR="00035CE3" w:rsidRDefault="00035CE3" w:rsidP="00A33A06">
      <w:pPr>
        <w:rPr>
          <w:lang w:val="en-CA"/>
        </w:rPr>
      </w:pPr>
      <w:r>
        <w:rPr>
          <w:lang w:val="en-CA"/>
        </w:rPr>
        <w:t>A. No, there is not.</w:t>
      </w:r>
    </w:p>
    <w:p w14:paraId="5D56C68B" w14:textId="77777777" w:rsidR="00035CE3" w:rsidRPr="00BE154C" w:rsidRDefault="00035CE3" w:rsidP="00035CE3">
      <w:r w:rsidRPr="00BE154C">
        <w:t>_____________________________________________________________________________________</w:t>
      </w:r>
    </w:p>
    <w:p w14:paraId="0AA454D3" w14:textId="772A9420" w:rsidR="00035CE3" w:rsidRDefault="00035CE3" w:rsidP="00A33A06">
      <w:pPr>
        <w:rPr>
          <w:b/>
          <w:bCs/>
          <w:lang w:val="en-CA"/>
        </w:rPr>
      </w:pPr>
      <w:r>
        <w:rPr>
          <w:b/>
          <w:bCs/>
          <w:lang w:val="en-CA"/>
        </w:rPr>
        <w:t xml:space="preserve">Q. </w:t>
      </w:r>
      <w:r w:rsidR="00FC57AB" w:rsidRPr="00FC57AB">
        <w:rPr>
          <w:b/>
          <w:bCs/>
          <w:lang w:val="en-CA"/>
        </w:rPr>
        <w:t xml:space="preserve">Will researchers who were invited to the full application in the previous competition </w:t>
      </w:r>
      <w:proofErr w:type="gramStart"/>
      <w:r w:rsidR="00FC57AB" w:rsidRPr="00FC57AB">
        <w:rPr>
          <w:b/>
          <w:bCs/>
          <w:lang w:val="en-CA"/>
        </w:rPr>
        <w:t>have the opportunity to</w:t>
      </w:r>
      <w:proofErr w:type="gramEnd"/>
      <w:r w:rsidR="00FC57AB" w:rsidRPr="00FC57AB">
        <w:rPr>
          <w:b/>
          <w:bCs/>
          <w:lang w:val="en-CA"/>
        </w:rPr>
        <w:t xml:space="preserve"> respond to the reviewers’ comments?</w:t>
      </w:r>
    </w:p>
    <w:p w14:paraId="0B266D6D" w14:textId="10908811" w:rsidR="00760F45" w:rsidRPr="0032027C" w:rsidRDefault="00FC57AB" w:rsidP="00760F45">
      <w:pPr>
        <w:rPr>
          <w:lang w:val="en-CA"/>
        </w:rPr>
      </w:pPr>
      <w:r>
        <w:rPr>
          <w:lang w:val="en-CA"/>
        </w:rPr>
        <w:t xml:space="preserve">A. </w:t>
      </w:r>
      <w:r w:rsidRPr="00FC57AB">
        <w:rPr>
          <w:lang w:val="en-CA"/>
        </w:rPr>
        <w:softHyphen/>
      </w:r>
      <w:r>
        <w:rPr>
          <w:lang w:val="en-CA"/>
        </w:rPr>
        <w:t>Yes, but only t</w:t>
      </w:r>
      <w:r w:rsidRPr="00FC57AB">
        <w:rPr>
          <w:lang w:val="en-CA"/>
        </w:rPr>
        <w:t>hose invited to the full application after a successful LOI, may ad</w:t>
      </w:r>
      <w:r>
        <w:rPr>
          <w:lang w:val="en-CA"/>
        </w:rPr>
        <w:t>d</w:t>
      </w:r>
      <w:r w:rsidRPr="00FC57AB">
        <w:rPr>
          <w:lang w:val="en-CA"/>
        </w:rPr>
        <w:t>ress the comments (if available) in their full application.</w:t>
      </w:r>
      <w:r w:rsidR="0032027C">
        <w:rPr>
          <w:lang w:val="en-CA"/>
        </w:rPr>
        <w:t xml:space="preserve"> </w:t>
      </w:r>
      <w:r w:rsidR="00760F45" w:rsidRPr="00BE154C">
        <w:t>_____________________________________________________________________________________</w:t>
      </w:r>
    </w:p>
    <w:p w14:paraId="73BBEAAA" w14:textId="2183C8DE" w:rsidR="00760F45" w:rsidRDefault="00760F45" w:rsidP="00A33A06">
      <w:pPr>
        <w:rPr>
          <w:b/>
          <w:bCs/>
          <w:lang w:val="en-CA"/>
        </w:rPr>
      </w:pPr>
      <w:r>
        <w:rPr>
          <w:b/>
          <w:bCs/>
          <w:lang w:val="en-CA"/>
        </w:rPr>
        <w:t xml:space="preserve">Q. </w:t>
      </w:r>
      <w:r w:rsidRPr="00760F45">
        <w:rPr>
          <w:b/>
          <w:bCs/>
          <w:lang w:val="en-CA"/>
        </w:rPr>
        <w:t>What constitutes 'fundamental' in the contexts of the Humanities &amp; Social Sciences?</w:t>
      </w:r>
    </w:p>
    <w:p w14:paraId="1E8CF7A9" w14:textId="38AFCB24" w:rsidR="00760F45" w:rsidRDefault="00760F45" w:rsidP="00A33A06">
      <w:pPr>
        <w:rPr>
          <w:lang w:val="en-CA"/>
        </w:rPr>
      </w:pPr>
      <w:r>
        <w:rPr>
          <w:lang w:val="en-CA"/>
        </w:rPr>
        <w:t xml:space="preserve">A. </w:t>
      </w:r>
      <w:r w:rsidRPr="00760F45">
        <w:rPr>
          <w:lang w:val="en-CA"/>
        </w:rPr>
        <w:t>The challenge addressed may be fundamental, leading to a scientific breakthrough, or applied, with a social, economic, environmental</w:t>
      </w:r>
      <w:r w:rsidR="0043238E">
        <w:rPr>
          <w:lang w:val="en-CA"/>
        </w:rPr>
        <w:t>,</w:t>
      </w:r>
      <w:r w:rsidRPr="00760F45">
        <w:rPr>
          <w:lang w:val="en-CA"/>
        </w:rPr>
        <w:t xml:space="preserve"> or health impact</w:t>
      </w:r>
      <w:r w:rsidR="00F16422">
        <w:rPr>
          <w:lang w:val="en-CA"/>
        </w:rPr>
        <w:t>.</w:t>
      </w:r>
    </w:p>
    <w:p w14:paraId="70DF949E" w14:textId="77777777" w:rsidR="00482C47" w:rsidRDefault="00482C47" w:rsidP="00482C47">
      <w:r w:rsidRPr="00BE154C">
        <w:lastRenderedPageBreak/>
        <w:t>_____________________________________________________________________________________</w:t>
      </w:r>
    </w:p>
    <w:p w14:paraId="1B2EE3A3" w14:textId="5C077F2C" w:rsidR="00482C47" w:rsidRDefault="00482C47" w:rsidP="00A33A06">
      <w:pPr>
        <w:rPr>
          <w:b/>
          <w:bCs/>
          <w:lang w:val="en-CA"/>
        </w:rPr>
      </w:pPr>
      <w:r>
        <w:rPr>
          <w:b/>
          <w:bCs/>
          <w:lang w:val="en-CA"/>
        </w:rPr>
        <w:t>Q. Are open science and meta science acceptable?</w:t>
      </w:r>
    </w:p>
    <w:p w14:paraId="26A697E6" w14:textId="53F54B18" w:rsidR="00482C47" w:rsidRDefault="00D40FD7" w:rsidP="00A33A06">
      <w:pPr>
        <w:rPr>
          <w:lang w:val="en-CA"/>
        </w:rPr>
      </w:pPr>
      <w:r>
        <w:rPr>
          <w:lang w:val="en-CA"/>
        </w:rPr>
        <w:t>A. Yes, they are.</w:t>
      </w:r>
    </w:p>
    <w:p w14:paraId="59C7EF14" w14:textId="77777777" w:rsidR="00D40FD7" w:rsidRDefault="00D40FD7" w:rsidP="00D40FD7">
      <w:r w:rsidRPr="00BE154C">
        <w:t>_____________________________________________________________________________________</w:t>
      </w:r>
    </w:p>
    <w:p w14:paraId="35FE6AB5" w14:textId="77777777" w:rsidR="0085462A" w:rsidRDefault="00D40FD7" w:rsidP="00A33A06">
      <w:pPr>
        <w:rPr>
          <w:b/>
          <w:bCs/>
          <w:lang w:val="en-CA"/>
        </w:rPr>
      </w:pPr>
      <w:r>
        <w:rPr>
          <w:b/>
          <w:bCs/>
          <w:lang w:val="en-CA"/>
        </w:rPr>
        <w:t xml:space="preserve">Q. </w:t>
      </w:r>
      <w:r w:rsidR="0085462A">
        <w:rPr>
          <w:b/>
          <w:bCs/>
          <w:lang w:val="en-CA"/>
        </w:rPr>
        <w:t>Can members of the team be from a country other than Canada?</w:t>
      </w:r>
    </w:p>
    <w:p w14:paraId="044EB023" w14:textId="440F7AB4" w:rsidR="00D40FD7" w:rsidRDefault="0085462A" w:rsidP="00A33A06">
      <w:pPr>
        <w:rPr>
          <w:lang w:val="en-CA"/>
        </w:rPr>
      </w:pPr>
      <w:r>
        <w:rPr>
          <w:lang w:val="en-CA"/>
        </w:rPr>
        <w:t>A. Yes, however, the NPI must be a</w:t>
      </w:r>
      <w:r w:rsidR="0043238E">
        <w:rPr>
          <w:lang w:val="en-CA"/>
        </w:rPr>
        <w:t xml:space="preserve">ffiliated with an </w:t>
      </w:r>
      <w:r>
        <w:rPr>
          <w:lang w:val="en-CA"/>
        </w:rPr>
        <w:t xml:space="preserve">eligible Canadian institution. </w:t>
      </w:r>
      <w:r w:rsidR="009364DE">
        <w:rPr>
          <w:lang w:val="en-CA"/>
        </w:rPr>
        <w:t xml:space="preserve">International co-PIs and co-applicants are </w:t>
      </w:r>
      <w:r w:rsidR="009B546C">
        <w:rPr>
          <w:lang w:val="en-CA"/>
        </w:rPr>
        <w:t>eligible</w:t>
      </w:r>
      <w:r w:rsidR="009364DE">
        <w:rPr>
          <w:lang w:val="en-CA"/>
        </w:rPr>
        <w:t>.</w:t>
      </w:r>
    </w:p>
    <w:p w14:paraId="38572E8A" w14:textId="77777777" w:rsidR="009B546C" w:rsidRDefault="009B546C" w:rsidP="009B546C">
      <w:r w:rsidRPr="00BE154C">
        <w:t>_____________________________________________________________________________________</w:t>
      </w:r>
    </w:p>
    <w:p w14:paraId="618EA4DA" w14:textId="472C0223" w:rsidR="009B546C" w:rsidRDefault="009B546C" w:rsidP="00A33A06">
      <w:pPr>
        <w:rPr>
          <w:b/>
          <w:bCs/>
          <w:lang w:val="en-CA"/>
        </w:rPr>
      </w:pPr>
      <w:r>
        <w:rPr>
          <w:b/>
          <w:bCs/>
          <w:lang w:val="en-CA"/>
        </w:rPr>
        <w:t>Q. Does the NPI have to complete their profile in the portal before other participants can complete theirs?</w:t>
      </w:r>
    </w:p>
    <w:p w14:paraId="7E5AE5F5" w14:textId="6F68B5F1" w:rsidR="009B546C" w:rsidRDefault="009B546C" w:rsidP="00A33A06">
      <w:pPr>
        <w:rPr>
          <w:lang w:val="en-CA"/>
        </w:rPr>
      </w:pPr>
      <w:r>
        <w:rPr>
          <w:lang w:val="en-CA"/>
        </w:rPr>
        <w:t xml:space="preserve">A. </w:t>
      </w:r>
      <w:r w:rsidR="004C42B2">
        <w:rPr>
          <w:lang w:val="en-CA"/>
        </w:rPr>
        <w:t xml:space="preserve">No, the profile does not have to be complete, </w:t>
      </w:r>
      <w:r w:rsidRPr="009B546C">
        <w:rPr>
          <w:lang w:val="en-CA"/>
        </w:rPr>
        <w:softHyphen/>
      </w:r>
      <w:r w:rsidR="004C42B2">
        <w:rPr>
          <w:lang w:val="en-CA"/>
        </w:rPr>
        <w:t>t</w:t>
      </w:r>
      <w:r w:rsidRPr="009B546C">
        <w:rPr>
          <w:lang w:val="en-CA"/>
        </w:rPr>
        <w:t>he Nominated Principal Investigator</w:t>
      </w:r>
      <w:r w:rsidR="004C42B2">
        <w:rPr>
          <w:lang w:val="en-CA"/>
        </w:rPr>
        <w:t xml:space="preserve"> just needs to</w:t>
      </w:r>
      <w:r w:rsidRPr="009B546C">
        <w:rPr>
          <w:lang w:val="en-CA"/>
        </w:rPr>
        <w:t xml:space="preserve"> </w:t>
      </w:r>
      <w:r w:rsidR="007B347C" w:rsidRPr="009B546C">
        <w:rPr>
          <w:lang w:val="en-CA"/>
        </w:rPr>
        <w:t>invite</w:t>
      </w:r>
      <w:r w:rsidRPr="009B546C">
        <w:rPr>
          <w:lang w:val="en-CA"/>
        </w:rPr>
        <w:t xml:space="preserve"> the other participants through the portal. </w:t>
      </w:r>
      <w:r w:rsidR="001824D5">
        <w:rPr>
          <w:lang w:val="en-CA"/>
        </w:rPr>
        <w:t>Participants</w:t>
      </w:r>
      <w:r>
        <w:rPr>
          <w:lang w:val="en-CA"/>
        </w:rPr>
        <w:t xml:space="preserve"> will</w:t>
      </w:r>
      <w:r w:rsidRPr="009B546C">
        <w:rPr>
          <w:lang w:val="en-CA"/>
        </w:rPr>
        <w:t xml:space="preserve"> receive an email with a link to accept the invitation to participate.</w:t>
      </w:r>
      <w:r w:rsidRPr="009B546C">
        <w:rPr>
          <w:lang w:val="en-CA"/>
        </w:rPr>
        <w:softHyphen/>
      </w:r>
    </w:p>
    <w:p w14:paraId="6E78159E" w14:textId="77777777" w:rsidR="003622BC" w:rsidRDefault="003622BC" w:rsidP="003622BC">
      <w:r w:rsidRPr="00BE154C">
        <w:t>_____________________________________________________________________________________</w:t>
      </w:r>
    </w:p>
    <w:p w14:paraId="5E5E41A5" w14:textId="150746F4" w:rsidR="003622BC" w:rsidRDefault="003622BC" w:rsidP="00A33A06">
      <w:pPr>
        <w:rPr>
          <w:b/>
          <w:bCs/>
          <w:lang w:val="en-CA"/>
        </w:rPr>
      </w:pPr>
      <w:r>
        <w:rPr>
          <w:b/>
          <w:bCs/>
          <w:lang w:val="en-CA"/>
        </w:rPr>
        <w:t xml:space="preserve">Q. </w:t>
      </w:r>
      <w:r w:rsidR="00A85069">
        <w:rPr>
          <w:b/>
          <w:bCs/>
          <w:lang w:val="en-CA"/>
        </w:rPr>
        <w:t>Do Early Career Researchers (ECRs) need to be included at all stages?</w:t>
      </w:r>
    </w:p>
    <w:p w14:paraId="5339C825" w14:textId="608CD2E9" w:rsidR="00A85069" w:rsidRDefault="00A85069" w:rsidP="00A33A06">
      <w:pPr>
        <w:rPr>
          <w:lang w:val="en-CA"/>
        </w:rPr>
      </w:pPr>
      <w:r>
        <w:rPr>
          <w:lang w:val="en-CA"/>
        </w:rPr>
        <w:t>A. Yes, they need to be included at all stages.</w:t>
      </w:r>
    </w:p>
    <w:p w14:paraId="09F25145" w14:textId="77777777" w:rsidR="00A85069" w:rsidRDefault="00A85069" w:rsidP="00A85069">
      <w:r w:rsidRPr="00BE154C">
        <w:t>_____________________________________________________________________________________</w:t>
      </w:r>
    </w:p>
    <w:p w14:paraId="221F0297" w14:textId="62B3D120" w:rsidR="007474BD" w:rsidRDefault="007474BD" w:rsidP="00A33A06">
      <w:pPr>
        <w:rPr>
          <w:b/>
          <w:bCs/>
          <w:lang w:val="en-CA"/>
        </w:rPr>
      </w:pPr>
      <w:r>
        <w:rPr>
          <w:b/>
          <w:bCs/>
          <w:lang w:val="en-CA"/>
        </w:rPr>
        <w:t xml:space="preserve">Q. </w:t>
      </w:r>
      <w:r w:rsidR="00332153" w:rsidRPr="00332153">
        <w:rPr>
          <w:b/>
          <w:bCs/>
          <w:lang w:val="en-CA"/>
        </w:rPr>
        <w:softHyphen/>
        <w:t>Is there an extension to ECR status, given the COVID-19 pandemic?</w:t>
      </w:r>
    </w:p>
    <w:p w14:paraId="276AAF63" w14:textId="6308C2A2" w:rsidR="00332153" w:rsidRDefault="00332153" w:rsidP="00A33A06">
      <w:pPr>
        <w:rPr>
          <w:lang w:val="en-CA"/>
        </w:rPr>
      </w:pPr>
      <w:r>
        <w:rPr>
          <w:lang w:val="en-CA"/>
        </w:rPr>
        <w:t xml:space="preserve">A. </w:t>
      </w:r>
      <w:r w:rsidRPr="00332153">
        <w:rPr>
          <w:lang w:val="en-CA"/>
        </w:rPr>
        <w:t>Research interruptions caused by the COVID-19 pandemic (e.g., closures) are recognized as, and may be counted as, an eligible delay (credited at twice the amount of time) beginning March 1, 2020.</w:t>
      </w:r>
    </w:p>
    <w:p w14:paraId="00940458" w14:textId="77777777" w:rsidR="00C35C29" w:rsidRDefault="00C35C29" w:rsidP="00C35C29">
      <w:r w:rsidRPr="00BE154C">
        <w:t>_____________________________________________________________________________________</w:t>
      </w:r>
    </w:p>
    <w:p w14:paraId="621FB091" w14:textId="4B42B0EA" w:rsidR="00C35C29" w:rsidRDefault="00C35C29" w:rsidP="00A33A06">
      <w:pPr>
        <w:rPr>
          <w:b/>
          <w:bCs/>
          <w:lang w:val="en-CA"/>
        </w:rPr>
      </w:pPr>
      <w:r>
        <w:rPr>
          <w:b/>
          <w:bCs/>
          <w:lang w:val="en-CA"/>
        </w:rPr>
        <w:t>Q. Can funds be transferred to institutions outside of Canada?</w:t>
      </w:r>
    </w:p>
    <w:p w14:paraId="5889D441" w14:textId="36D1A7BD" w:rsidR="00C35C29" w:rsidRDefault="00C35C29" w:rsidP="00A33A06">
      <w:pPr>
        <w:rPr>
          <w:lang w:val="en-CA"/>
        </w:rPr>
      </w:pPr>
      <w:r>
        <w:rPr>
          <w:lang w:val="en-CA"/>
        </w:rPr>
        <w:t>A. Yes, they can.</w:t>
      </w:r>
    </w:p>
    <w:p w14:paraId="7D6AEA5F" w14:textId="77777777" w:rsidR="002D584C" w:rsidRDefault="002D584C" w:rsidP="002D584C">
      <w:r w:rsidRPr="00BE154C">
        <w:t>_____________________________________________________________________________________</w:t>
      </w:r>
    </w:p>
    <w:p w14:paraId="241CBC27" w14:textId="00BB7952" w:rsidR="002D584C" w:rsidRDefault="00403983" w:rsidP="00A33A06">
      <w:pPr>
        <w:rPr>
          <w:b/>
          <w:bCs/>
          <w:lang w:val="en-CA"/>
        </w:rPr>
      </w:pPr>
      <w:r>
        <w:rPr>
          <w:b/>
          <w:bCs/>
          <w:lang w:val="en-CA"/>
        </w:rPr>
        <w:t xml:space="preserve">Q. </w:t>
      </w:r>
      <w:r w:rsidR="007B347C">
        <w:rPr>
          <w:b/>
          <w:bCs/>
          <w:lang w:val="en-CA"/>
        </w:rPr>
        <w:t xml:space="preserve"> </w:t>
      </w:r>
      <w:r w:rsidR="007B347C" w:rsidRPr="007B347C">
        <w:rPr>
          <w:b/>
          <w:bCs/>
          <w:lang w:val="en-CA"/>
        </w:rPr>
        <w:softHyphen/>
        <w:t xml:space="preserve">Are there </w:t>
      </w:r>
      <w:r w:rsidR="007B347C">
        <w:rPr>
          <w:b/>
          <w:bCs/>
          <w:lang w:val="en-CA"/>
        </w:rPr>
        <w:t xml:space="preserve">any </w:t>
      </w:r>
      <w:r w:rsidR="007B347C" w:rsidRPr="007B347C">
        <w:rPr>
          <w:b/>
          <w:bCs/>
          <w:lang w:val="en-CA"/>
        </w:rPr>
        <w:t>limits on people involved in a current Transformation participating in a new application?</w:t>
      </w:r>
    </w:p>
    <w:p w14:paraId="28D8F096" w14:textId="70E0B72E" w:rsidR="007B347C" w:rsidRDefault="007B347C" w:rsidP="00A33A06">
      <w:pPr>
        <w:rPr>
          <w:lang w:val="en-CA"/>
        </w:rPr>
      </w:pPr>
      <w:r>
        <w:rPr>
          <w:lang w:val="en-CA"/>
        </w:rPr>
        <w:t>A. Yes, participants on more than one successful application can only be collaborators, they cannot be NPIs, co-PIs, or co-applicants.</w:t>
      </w:r>
    </w:p>
    <w:p w14:paraId="734882B9" w14:textId="77777777" w:rsidR="00CF03B0" w:rsidRDefault="00CF03B0" w:rsidP="00CF03B0">
      <w:r w:rsidRPr="00BE154C">
        <w:t>_____________________________________________________________________________________</w:t>
      </w:r>
    </w:p>
    <w:p w14:paraId="77E04F20" w14:textId="08F4DD1E" w:rsidR="00CF03B0" w:rsidRDefault="00325848" w:rsidP="00A33A06">
      <w:pPr>
        <w:rPr>
          <w:b/>
          <w:bCs/>
          <w:lang w:val="en-CA"/>
        </w:rPr>
      </w:pPr>
      <w:r>
        <w:rPr>
          <w:b/>
          <w:bCs/>
          <w:lang w:val="en-CA"/>
        </w:rPr>
        <w:t xml:space="preserve">Q. </w:t>
      </w:r>
      <w:r w:rsidR="00D55882">
        <w:rPr>
          <w:b/>
          <w:bCs/>
          <w:lang w:val="en-CA"/>
        </w:rPr>
        <w:t>Can the NPI change during the process?</w:t>
      </w:r>
    </w:p>
    <w:p w14:paraId="34D377B4" w14:textId="588A8BBC" w:rsidR="00D55882" w:rsidRDefault="00D55882" w:rsidP="00A33A06">
      <w:pPr>
        <w:rPr>
          <w:lang w:val="en-CA"/>
        </w:rPr>
      </w:pPr>
      <w:r>
        <w:rPr>
          <w:lang w:val="en-CA"/>
        </w:rPr>
        <w:t>A. It depends on the circumstances, and the decision if it can be is up to management.</w:t>
      </w:r>
    </w:p>
    <w:p w14:paraId="12B37C59" w14:textId="77777777" w:rsidR="00DC70C0" w:rsidRDefault="00DC70C0" w:rsidP="00DC70C0">
      <w:r w:rsidRPr="00BE154C">
        <w:lastRenderedPageBreak/>
        <w:t>_____________________________________________________________________________________</w:t>
      </w:r>
    </w:p>
    <w:p w14:paraId="561F880F" w14:textId="32B2FDA4" w:rsidR="00DC70C0" w:rsidRDefault="00DC70C0" w:rsidP="00A33A06">
      <w:pPr>
        <w:rPr>
          <w:b/>
          <w:bCs/>
          <w:lang w:val="en-CA"/>
        </w:rPr>
      </w:pPr>
      <w:r>
        <w:rPr>
          <w:b/>
          <w:bCs/>
          <w:lang w:val="en-CA"/>
        </w:rPr>
        <w:t xml:space="preserve">Q. </w:t>
      </w:r>
      <w:r w:rsidR="004F5CDA" w:rsidRPr="004F5CDA">
        <w:rPr>
          <w:b/>
          <w:bCs/>
          <w:lang w:val="en-CA"/>
        </w:rPr>
        <w:t xml:space="preserve">Can funds from this grant be used to purchase private programming that is copyrighted or only available through purchase/access agreements as part of an intervention programme? </w:t>
      </w:r>
      <w:r w:rsidR="004F5CDA" w:rsidRPr="004F5CDA">
        <w:rPr>
          <w:b/>
          <w:bCs/>
          <w:lang w:val="en-CA"/>
        </w:rPr>
        <w:softHyphen/>
      </w:r>
    </w:p>
    <w:p w14:paraId="17B955F8" w14:textId="5CB161BB" w:rsidR="004F5CDA" w:rsidRDefault="004F5CDA" w:rsidP="00A33A06">
      <w:pPr>
        <w:rPr>
          <w:lang w:val="en-CA"/>
        </w:rPr>
      </w:pPr>
      <w:r>
        <w:rPr>
          <w:lang w:val="en-CA"/>
        </w:rPr>
        <w:t xml:space="preserve">A. </w:t>
      </w:r>
      <w:r w:rsidR="001D7CF7">
        <w:rPr>
          <w:lang w:val="en-CA"/>
        </w:rPr>
        <w:t>Yes, f</w:t>
      </w:r>
      <w:r w:rsidRPr="004F5CDA">
        <w:rPr>
          <w:lang w:val="en-CA"/>
        </w:rPr>
        <w:t xml:space="preserve">unds can be used to purchase </w:t>
      </w:r>
      <w:r w:rsidR="007B4A60" w:rsidRPr="004F5CDA">
        <w:rPr>
          <w:lang w:val="en-CA"/>
        </w:rPr>
        <w:t>software</w:t>
      </w:r>
      <w:r w:rsidRPr="004F5CDA">
        <w:rPr>
          <w:lang w:val="en-CA"/>
        </w:rPr>
        <w:t xml:space="preserve"> </w:t>
      </w:r>
      <w:proofErr w:type="gramStart"/>
      <w:r w:rsidRPr="004F5CDA">
        <w:rPr>
          <w:lang w:val="en-CA"/>
        </w:rPr>
        <w:t>as long as</w:t>
      </w:r>
      <w:proofErr w:type="gramEnd"/>
      <w:r w:rsidRPr="004F5CDA">
        <w:rPr>
          <w:lang w:val="en-CA"/>
        </w:rPr>
        <w:t xml:space="preserve"> the financial guideline of the tri-agencies (TAGFA) and your institution are followed.</w:t>
      </w:r>
      <w:r w:rsidRPr="004F5CDA">
        <w:rPr>
          <w:lang w:val="en-CA"/>
        </w:rPr>
        <w:softHyphen/>
      </w:r>
    </w:p>
    <w:p w14:paraId="7E5202AD" w14:textId="77777777" w:rsidR="001D7CF7" w:rsidRDefault="001D7CF7" w:rsidP="001D7CF7">
      <w:r w:rsidRPr="00BE154C">
        <w:t>_____________________________________________________________________________________</w:t>
      </w:r>
    </w:p>
    <w:p w14:paraId="2D6B0956" w14:textId="47C917D2" w:rsidR="001D7CF7" w:rsidRDefault="00354CB8" w:rsidP="00A33A06">
      <w:pPr>
        <w:rPr>
          <w:b/>
          <w:bCs/>
          <w:lang w:val="en-CA"/>
        </w:rPr>
      </w:pPr>
      <w:r>
        <w:rPr>
          <w:b/>
          <w:bCs/>
          <w:lang w:val="en-CA"/>
        </w:rPr>
        <w:t xml:space="preserve">Q. </w:t>
      </w:r>
      <w:r w:rsidR="002E4A4C">
        <w:rPr>
          <w:b/>
          <w:bCs/>
          <w:lang w:val="en-CA"/>
        </w:rPr>
        <w:t>Are for-profit collaborators eligible to be paid with the funds? For example, can funds be used to pay them for their consulting services?</w:t>
      </w:r>
    </w:p>
    <w:p w14:paraId="5A149B9D" w14:textId="74C8E475" w:rsidR="00EE3338" w:rsidRDefault="002E4A4C" w:rsidP="00EE3338">
      <w:r>
        <w:rPr>
          <w:lang w:val="en-CA"/>
        </w:rPr>
        <w:t xml:space="preserve">A. </w:t>
      </w:r>
      <w:r w:rsidR="00AA7969">
        <w:rPr>
          <w:lang w:val="en-CA"/>
        </w:rPr>
        <w:t>No, collaborators cannot access any funds.</w:t>
      </w:r>
      <w:r w:rsidR="00EE3338" w:rsidRPr="00EE3338">
        <w:t xml:space="preserve"> </w:t>
      </w:r>
      <w:r w:rsidR="00EE3338" w:rsidRPr="00BE154C">
        <w:t>_____________________________________________________________________________________</w:t>
      </w:r>
    </w:p>
    <w:p w14:paraId="08A3BBF8" w14:textId="7246062E" w:rsidR="002E4A4C" w:rsidRDefault="005D62FA" w:rsidP="00A33A06">
      <w:pPr>
        <w:rPr>
          <w:b/>
          <w:bCs/>
          <w:lang w:val="en-CA"/>
        </w:rPr>
      </w:pPr>
      <w:r>
        <w:rPr>
          <w:b/>
          <w:bCs/>
          <w:lang w:val="en-CA"/>
        </w:rPr>
        <w:t xml:space="preserve">Q. </w:t>
      </w:r>
      <w:r w:rsidRPr="005D62FA">
        <w:rPr>
          <w:b/>
          <w:bCs/>
          <w:lang w:val="en-CA"/>
        </w:rPr>
        <w:t xml:space="preserve">If </w:t>
      </w:r>
      <w:r>
        <w:rPr>
          <w:b/>
          <w:bCs/>
          <w:lang w:val="en-CA"/>
        </w:rPr>
        <w:t>I</w:t>
      </w:r>
      <w:r w:rsidRPr="005D62FA">
        <w:rPr>
          <w:b/>
          <w:bCs/>
          <w:lang w:val="en-CA"/>
        </w:rPr>
        <w:t xml:space="preserve"> have a current NFRF small grant, a</w:t>
      </w:r>
      <w:r>
        <w:rPr>
          <w:b/>
          <w:bCs/>
          <w:lang w:val="en-CA"/>
        </w:rPr>
        <w:t>m</w:t>
      </w:r>
      <w:r w:rsidRPr="005D62FA">
        <w:rPr>
          <w:b/>
          <w:bCs/>
          <w:lang w:val="en-CA"/>
        </w:rPr>
        <w:t xml:space="preserve"> </w:t>
      </w:r>
      <w:r>
        <w:rPr>
          <w:b/>
          <w:bCs/>
          <w:lang w:val="en-CA"/>
        </w:rPr>
        <w:t>I</w:t>
      </w:r>
      <w:r w:rsidRPr="005D62FA">
        <w:rPr>
          <w:b/>
          <w:bCs/>
          <w:lang w:val="en-CA"/>
        </w:rPr>
        <w:t xml:space="preserve"> eligible for to apply </w:t>
      </w:r>
      <w:r>
        <w:rPr>
          <w:b/>
          <w:bCs/>
          <w:lang w:val="en-CA"/>
        </w:rPr>
        <w:t>the</w:t>
      </w:r>
      <w:r w:rsidRPr="005D62FA">
        <w:rPr>
          <w:b/>
          <w:bCs/>
          <w:lang w:val="en-CA"/>
        </w:rPr>
        <w:t xml:space="preserve"> transformation grant?</w:t>
      </w:r>
      <w:r w:rsidRPr="005D62FA">
        <w:rPr>
          <w:b/>
          <w:bCs/>
          <w:lang w:val="en-CA"/>
        </w:rPr>
        <w:softHyphen/>
      </w:r>
      <w:r w:rsidRPr="005D62FA">
        <w:rPr>
          <w:b/>
          <w:bCs/>
          <w:lang w:val="en-CA"/>
        </w:rPr>
        <w:softHyphen/>
      </w:r>
      <w:r w:rsidRPr="005D62FA">
        <w:rPr>
          <w:b/>
          <w:bCs/>
          <w:lang w:val="en-CA"/>
        </w:rPr>
        <w:softHyphen/>
      </w:r>
    </w:p>
    <w:p w14:paraId="036815B1" w14:textId="005BA1C8" w:rsidR="00FC6442" w:rsidRDefault="00FC6442" w:rsidP="00A33A06">
      <w:pPr>
        <w:rPr>
          <w:lang w:val="en-CA"/>
        </w:rPr>
      </w:pPr>
      <w:r>
        <w:rPr>
          <w:lang w:val="en-CA"/>
        </w:rPr>
        <w:t xml:space="preserve">A. Yes, </w:t>
      </w:r>
      <w:r w:rsidRPr="00FC6442">
        <w:rPr>
          <w:lang w:val="en-CA"/>
        </w:rPr>
        <w:t xml:space="preserve">if you have another grant from the exploration stream or any other </w:t>
      </w:r>
      <w:r w:rsidR="001824D5">
        <w:rPr>
          <w:lang w:val="en-CA"/>
        </w:rPr>
        <w:t xml:space="preserve">stream </w:t>
      </w:r>
      <w:r w:rsidRPr="00FC6442">
        <w:rPr>
          <w:lang w:val="en-CA"/>
        </w:rPr>
        <w:t>that isn't transformation, you are eligible to apply to the transformation grant.</w:t>
      </w:r>
    </w:p>
    <w:p w14:paraId="4783845F" w14:textId="354200FA" w:rsidR="001615A2" w:rsidRDefault="001615A2" w:rsidP="00A33A06">
      <w:r w:rsidRPr="00BE154C">
        <w:t>_____________________________________________________________________________________</w:t>
      </w:r>
    </w:p>
    <w:p w14:paraId="402C5887" w14:textId="6A69DFC1" w:rsidR="001615A2" w:rsidRDefault="001615A2" w:rsidP="00A33A06">
      <w:pPr>
        <w:rPr>
          <w:b/>
          <w:bCs/>
          <w:lang w:val="en-CA"/>
        </w:rPr>
      </w:pPr>
      <w:r>
        <w:rPr>
          <w:b/>
          <w:bCs/>
          <w:lang w:val="en-CA"/>
        </w:rPr>
        <w:t xml:space="preserve">Q. </w:t>
      </w:r>
      <w:r w:rsidR="00F81A49" w:rsidRPr="00F81A49">
        <w:rPr>
          <w:b/>
          <w:bCs/>
          <w:lang w:val="en-CA"/>
        </w:rPr>
        <w:t>Can co-PIs be added between the NOI and LOI stages?</w:t>
      </w:r>
      <w:r w:rsidR="00F81A49" w:rsidRPr="00F81A49">
        <w:rPr>
          <w:b/>
          <w:bCs/>
          <w:lang w:val="en-CA"/>
        </w:rPr>
        <w:softHyphen/>
      </w:r>
      <w:r w:rsidR="00F81A49" w:rsidRPr="00F81A49">
        <w:rPr>
          <w:b/>
          <w:bCs/>
          <w:lang w:val="en-CA"/>
        </w:rPr>
        <w:softHyphen/>
      </w:r>
      <w:r w:rsidR="00F81A49" w:rsidRPr="00F81A49">
        <w:rPr>
          <w:b/>
          <w:bCs/>
          <w:lang w:val="en-CA"/>
        </w:rPr>
        <w:softHyphen/>
      </w:r>
    </w:p>
    <w:p w14:paraId="7AB9D8C2" w14:textId="4691D5A3" w:rsidR="00F81A49" w:rsidRDefault="00F81A49" w:rsidP="00A33A06">
      <w:pPr>
        <w:rPr>
          <w:lang w:val="en-CA"/>
        </w:rPr>
      </w:pPr>
      <w:r>
        <w:rPr>
          <w:lang w:val="en-CA"/>
        </w:rPr>
        <w:t>A. Yes, they can</w:t>
      </w:r>
      <w:r w:rsidR="00501EF9">
        <w:rPr>
          <w:lang w:val="en-CA"/>
        </w:rPr>
        <w:t>, however, they cannot be removed (other team members cannot be removed either).</w:t>
      </w:r>
    </w:p>
    <w:p w14:paraId="72564643" w14:textId="77777777" w:rsidR="00F81A49" w:rsidRDefault="00F81A49" w:rsidP="00F81A49">
      <w:r w:rsidRPr="00BE154C">
        <w:t>_____________________________________________________________________________________</w:t>
      </w:r>
    </w:p>
    <w:p w14:paraId="79C2B619" w14:textId="071EC23E" w:rsidR="00F81A49" w:rsidRDefault="00F81A49" w:rsidP="00A33A06">
      <w:pPr>
        <w:rPr>
          <w:b/>
          <w:bCs/>
          <w:lang w:val="en-CA"/>
        </w:rPr>
      </w:pPr>
      <w:r>
        <w:rPr>
          <w:b/>
          <w:bCs/>
          <w:lang w:val="en-CA"/>
        </w:rPr>
        <w:t xml:space="preserve">Q. </w:t>
      </w:r>
      <w:r w:rsidR="00590283">
        <w:rPr>
          <w:b/>
          <w:bCs/>
          <w:lang w:val="en-CA"/>
        </w:rPr>
        <w:t xml:space="preserve"> What is the start date for the grants?</w:t>
      </w:r>
    </w:p>
    <w:p w14:paraId="420E7D2B" w14:textId="443CB888" w:rsidR="00590283" w:rsidRDefault="00590283" w:rsidP="00A33A06">
      <w:pPr>
        <w:rPr>
          <w:lang w:val="en-CA"/>
        </w:rPr>
      </w:pPr>
      <w:r>
        <w:rPr>
          <w:lang w:val="en-CA"/>
        </w:rPr>
        <w:t>A. The grants will begin in March 2023.</w:t>
      </w:r>
    </w:p>
    <w:p w14:paraId="119ACA27" w14:textId="77777777" w:rsidR="000B6FDD" w:rsidRDefault="000B6FDD" w:rsidP="000B6FDD">
      <w:r w:rsidRPr="00BE154C">
        <w:t>_____________________________________________________________________________________</w:t>
      </w:r>
    </w:p>
    <w:p w14:paraId="6880005C" w14:textId="157B8EDA" w:rsidR="000B6FDD" w:rsidRDefault="000B6FDD" w:rsidP="00A33A06">
      <w:pPr>
        <w:rPr>
          <w:b/>
          <w:bCs/>
          <w:lang w:val="en-CA"/>
        </w:rPr>
      </w:pPr>
      <w:r>
        <w:rPr>
          <w:b/>
          <w:bCs/>
          <w:lang w:val="en-CA"/>
        </w:rPr>
        <w:t xml:space="preserve">Q. </w:t>
      </w:r>
      <w:r w:rsidR="00A70226">
        <w:rPr>
          <w:b/>
          <w:bCs/>
          <w:lang w:val="en-CA"/>
        </w:rPr>
        <w:t>Can a non-profit organization be a co-applicant?</w:t>
      </w:r>
    </w:p>
    <w:p w14:paraId="4023F9EB" w14:textId="6E2DDDBC" w:rsidR="00A70226" w:rsidRDefault="00A70226" w:rsidP="00A33A06">
      <w:pPr>
        <w:rPr>
          <w:lang w:val="en-CA"/>
        </w:rPr>
      </w:pPr>
      <w:r>
        <w:rPr>
          <w:lang w:val="en-CA"/>
        </w:rPr>
        <w:t>A. No, co-applicants may only be individual people.</w:t>
      </w:r>
    </w:p>
    <w:p w14:paraId="47221228" w14:textId="12AB54F7" w:rsidR="00B87967" w:rsidRPr="005D03FC" w:rsidRDefault="008941FE" w:rsidP="00A33A06">
      <w:r w:rsidRPr="00BE154C">
        <w:t>_____________________________________________________________________________________</w:t>
      </w:r>
    </w:p>
    <w:p w14:paraId="70A0792B" w14:textId="3307A3C2" w:rsidR="008941FE" w:rsidRDefault="008941FE" w:rsidP="00A33A06">
      <w:pPr>
        <w:rPr>
          <w:b/>
          <w:bCs/>
          <w:lang w:val="en-CA"/>
        </w:rPr>
      </w:pPr>
      <w:r>
        <w:rPr>
          <w:b/>
          <w:bCs/>
          <w:lang w:val="en-CA"/>
        </w:rPr>
        <w:t xml:space="preserve">Q. </w:t>
      </w:r>
      <w:r w:rsidRPr="008941FE">
        <w:rPr>
          <w:b/>
          <w:bCs/>
          <w:lang w:val="en-CA"/>
        </w:rPr>
        <w:softHyphen/>
      </w:r>
      <w:r>
        <w:rPr>
          <w:b/>
          <w:bCs/>
          <w:lang w:val="en-CA"/>
        </w:rPr>
        <w:t>Should</w:t>
      </w:r>
      <w:r w:rsidRPr="008941FE">
        <w:rPr>
          <w:b/>
          <w:bCs/>
          <w:lang w:val="en-CA"/>
        </w:rPr>
        <w:t xml:space="preserve"> a team member who has a spinoff company </w:t>
      </w:r>
      <w:r>
        <w:rPr>
          <w:b/>
          <w:bCs/>
          <w:lang w:val="en-CA"/>
        </w:rPr>
        <w:t>be listed</w:t>
      </w:r>
      <w:r w:rsidRPr="008941FE">
        <w:rPr>
          <w:b/>
          <w:bCs/>
          <w:lang w:val="en-CA"/>
        </w:rPr>
        <w:t xml:space="preserve"> as a collaborator, rather than a co-applicant?</w:t>
      </w:r>
      <w:r w:rsidRPr="008941FE">
        <w:rPr>
          <w:b/>
          <w:bCs/>
          <w:lang w:val="en-CA"/>
        </w:rPr>
        <w:softHyphen/>
      </w:r>
      <w:r w:rsidRPr="008941FE">
        <w:rPr>
          <w:b/>
          <w:bCs/>
          <w:lang w:val="en-CA"/>
        </w:rPr>
        <w:softHyphen/>
      </w:r>
      <w:r w:rsidRPr="008941FE">
        <w:rPr>
          <w:b/>
          <w:bCs/>
          <w:lang w:val="en-CA"/>
        </w:rPr>
        <w:softHyphen/>
      </w:r>
    </w:p>
    <w:p w14:paraId="754F77E2" w14:textId="5E9DC1F0" w:rsidR="004B08E3" w:rsidRDefault="004B08E3" w:rsidP="00A33A06">
      <w:pPr>
        <w:rPr>
          <w:lang w:val="en-CA"/>
        </w:rPr>
      </w:pPr>
      <w:r>
        <w:rPr>
          <w:lang w:val="en-CA"/>
        </w:rPr>
        <w:t xml:space="preserve">A. </w:t>
      </w:r>
      <w:r w:rsidRPr="004B08E3">
        <w:rPr>
          <w:lang w:val="en-CA"/>
        </w:rPr>
        <w:softHyphen/>
        <w:t xml:space="preserve">If that person has an affiliation other than this company and that </w:t>
      </w:r>
      <w:r w:rsidR="008961CD">
        <w:rPr>
          <w:lang w:val="en-CA"/>
        </w:rPr>
        <w:t xml:space="preserve">spinoff </w:t>
      </w:r>
      <w:r w:rsidRPr="004B08E3">
        <w:rPr>
          <w:lang w:val="en-CA"/>
        </w:rPr>
        <w:t xml:space="preserve">company will not benefit from the grant, they could have </w:t>
      </w:r>
      <w:r>
        <w:rPr>
          <w:lang w:val="en-CA"/>
        </w:rPr>
        <w:t>a</w:t>
      </w:r>
      <w:r w:rsidRPr="004B08E3">
        <w:rPr>
          <w:lang w:val="en-CA"/>
        </w:rPr>
        <w:t xml:space="preserve"> role </w:t>
      </w:r>
      <w:r>
        <w:rPr>
          <w:lang w:val="en-CA"/>
        </w:rPr>
        <w:t xml:space="preserve">other </w:t>
      </w:r>
      <w:r w:rsidRPr="004B08E3">
        <w:rPr>
          <w:lang w:val="en-CA"/>
        </w:rPr>
        <w:t xml:space="preserve">than collaborator </w:t>
      </w:r>
      <w:r w:rsidR="00101F28">
        <w:rPr>
          <w:lang w:val="en-CA"/>
        </w:rPr>
        <w:t>if</w:t>
      </w:r>
      <w:r w:rsidRPr="004B08E3">
        <w:rPr>
          <w:lang w:val="en-CA"/>
        </w:rPr>
        <w:t xml:space="preserve"> they meet the eligibility criteria.</w:t>
      </w:r>
      <w:r w:rsidRPr="004B08E3">
        <w:rPr>
          <w:lang w:val="en-CA"/>
        </w:rPr>
        <w:softHyphen/>
      </w:r>
      <w:r w:rsidR="00DD7BFA">
        <w:rPr>
          <w:lang w:val="en-CA"/>
        </w:rPr>
        <w:t xml:space="preserve"> If the spinoff company will benefit, then they must </w:t>
      </w:r>
      <w:r w:rsidR="002E39F1">
        <w:rPr>
          <w:lang w:val="en-CA"/>
        </w:rPr>
        <w:t xml:space="preserve">serve </w:t>
      </w:r>
      <w:r w:rsidR="00DD7BFA">
        <w:rPr>
          <w:lang w:val="en-CA"/>
        </w:rPr>
        <w:t>as a collaborator.</w:t>
      </w:r>
    </w:p>
    <w:p w14:paraId="67FE6E49" w14:textId="77777777" w:rsidR="00DE4B55" w:rsidRDefault="00DE4B55" w:rsidP="00DE4B55">
      <w:r w:rsidRPr="00BE154C">
        <w:t>_____________________________________________________________________________________</w:t>
      </w:r>
    </w:p>
    <w:p w14:paraId="7578FC86" w14:textId="036AA541" w:rsidR="00DE4B55" w:rsidRDefault="007819E0" w:rsidP="00A33A06">
      <w:pPr>
        <w:rPr>
          <w:b/>
          <w:bCs/>
          <w:lang w:val="en-CA"/>
        </w:rPr>
      </w:pPr>
      <w:r>
        <w:rPr>
          <w:b/>
          <w:bCs/>
          <w:lang w:val="en-CA"/>
        </w:rPr>
        <w:t xml:space="preserve">Q. </w:t>
      </w:r>
      <w:r w:rsidRPr="007819E0">
        <w:rPr>
          <w:b/>
          <w:bCs/>
          <w:lang w:val="en-CA"/>
        </w:rPr>
        <w:softHyphen/>
        <w:t xml:space="preserve">Can an individual from a </w:t>
      </w:r>
      <w:r w:rsidR="002E39F1">
        <w:rPr>
          <w:b/>
          <w:bCs/>
          <w:lang w:val="en-CA"/>
        </w:rPr>
        <w:t>n</w:t>
      </w:r>
      <w:r w:rsidRPr="007819E0">
        <w:rPr>
          <w:b/>
          <w:bCs/>
          <w:lang w:val="en-CA"/>
        </w:rPr>
        <w:t>on-</w:t>
      </w:r>
      <w:r w:rsidR="002E39F1">
        <w:rPr>
          <w:b/>
          <w:bCs/>
          <w:lang w:val="en-CA"/>
        </w:rPr>
        <w:t>p</w:t>
      </w:r>
      <w:r w:rsidRPr="007819E0">
        <w:rPr>
          <w:b/>
          <w:bCs/>
          <w:lang w:val="en-CA"/>
        </w:rPr>
        <w:t>rofit serve as a co-applicant</w:t>
      </w:r>
      <w:r>
        <w:rPr>
          <w:b/>
          <w:bCs/>
          <w:lang w:val="en-CA"/>
        </w:rPr>
        <w:t>?</w:t>
      </w:r>
    </w:p>
    <w:p w14:paraId="558A367A" w14:textId="245DC430" w:rsidR="007819E0" w:rsidRDefault="007819E0" w:rsidP="00A33A06">
      <w:pPr>
        <w:rPr>
          <w:lang w:val="en-CA"/>
        </w:rPr>
      </w:pPr>
      <w:r>
        <w:rPr>
          <w:lang w:val="en-CA"/>
        </w:rPr>
        <w:t xml:space="preserve">A. Yes, they </w:t>
      </w:r>
      <w:r w:rsidR="002E39F1">
        <w:rPr>
          <w:lang w:val="en-CA"/>
        </w:rPr>
        <w:t>may serve as a co-applicant.</w:t>
      </w:r>
    </w:p>
    <w:p w14:paraId="6A9A0366" w14:textId="77777777" w:rsidR="002E39F1" w:rsidRDefault="002E39F1" w:rsidP="002E39F1">
      <w:r w:rsidRPr="00BE154C">
        <w:t>_____________________________________________________________________________________</w:t>
      </w:r>
    </w:p>
    <w:p w14:paraId="3C3C2667" w14:textId="19470FB5" w:rsidR="002E39F1" w:rsidRDefault="002E39F1" w:rsidP="00A33A06">
      <w:pPr>
        <w:rPr>
          <w:b/>
          <w:bCs/>
          <w:lang w:val="en-CA"/>
        </w:rPr>
      </w:pPr>
      <w:r>
        <w:rPr>
          <w:b/>
          <w:bCs/>
          <w:lang w:val="en-CA"/>
        </w:rPr>
        <w:lastRenderedPageBreak/>
        <w:t xml:space="preserve">Q. </w:t>
      </w:r>
      <w:r w:rsidR="0087585A" w:rsidRPr="0087585A">
        <w:rPr>
          <w:b/>
          <w:bCs/>
          <w:lang w:val="en-CA"/>
        </w:rPr>
        <w:softHyphen/>
        <w:t xml:space="preserve">Why </w:t>
      </w:r>
      <w:r w:rsidR="0087585A">
        <w:rPr>
          <w:b/>
          <w:bCs/>
          <w:lang w:val="en-CA"/>
        </w:rPr>
        <w:t xml:space="preserve">does </w:t>
      </w:r>
      <w:r w:rsidR="00F62C22">
        <w:rPr>
          <w:b/>
          <w:bCs/>
          <w:lang w:val="en-CA"/>
        </w:rPr>
        <w:t>the project</w:t>
      </w:r>
      <w:r w:rsidR="0087585A" w:rsidRPr="0087585A">
        <w:rPr>
          <w:b/>
          <w:bCs/>
          <w:lang w:val="en-CA"/>
        </w:rPr>
        <w:t xml:space="preserve"> require the involvement of at least two agencies </w:t>
      </w:r>
      <w:r w:rsidR="00F62C22">
        <w:rPr>
          <w:b/>
          <w:bCs/>
          <w:lang w:val="en-CA"/>
        </w:rPr>
        <w:t>(</w:t>
      </w:r>
      <w:r w:rsidR="0087585A" w:rsidRPr="0087585A">
        <w:rPr>
          <w:b/>
          <w:bCs/>
          <w:lang w:val="en-CA"/>
        </w:rPr>
        <w:t>e.g., NSERC and CIHR</w:t>
      </w:r>
      <w:r w:rsidR="00F62C22">
        <w:rPr>
          <w:b/>
          <w:bCs/>
          <w:lang w:val="en-CA"/>
        </w:rPr>
        <w:t>) to make it interdisciplinary</w:t>
      </w:r>
      <w:r w:rsidR="0087585A" w:rsidRPr="0087585A">
        <w:rPr>
          <w:b/>
          <w:bCs/>
          <w:lang w:val="en-CA"/>
        </w:rPr>
        <w:t>?</w:t>
      </w:r>
      <w:r w:rsidR="0087585A" w:rsidRPr="0087585A">
        <w:rPr>
          <w:b/>
          <w:bCs/>
          <w:lang w:val="en-CA"/>
        </w:rPr>
        <w:softHyphen/>
      </w:r>
      <w:r w:rsidR="0087585A" w:rsidRPr="0087585A">
        <w:rPr>
          <w:b/>
          <w:bCs/>
          <w:lang w:val="en-CA"/>
        </w:rPr>
        <w:softHyphen/>
      </w:r>
      <w:r w:rsidR="0087585A" w:rsidRPr="0087585A">
        <w:rPr>
          <w:b/>
          <w:bCs/>
          <w:lang w:val="en-CA"/>
        </w:rPr>
        <w:softHyphen/>
      </w:r>
    </w:p>
    <w:p w14:paraId="0E77EACA" w14:textId="77777777" w:rsidR="00040517" w:rsidRDefault="0087585A" w:rsidP="007301B9">
      <w:pPr>
        <w:rPr>
          <w:lang w:val="en-CA"/>
        </w:rPr>
      </w:pPr>
      <w:r>
        <w:rPr>
          <w:lang w:val="en-CA"/>
        </w:rPr>
        <w:t xml:space="preserve">A. </w:t>
      </w:r>
      <w:r w:rsidRPr="0087585A">
        <w:rPr>
          <w:lang w:val="en-CA"/>
        </w:rPr>
        <w:t xml:space="preserve">If the project fits under </w:t>
      </w:r>
      <w:r>
        <w:rPr>
          <w:lang w:val="en-CA"/>
        </w:rPr>
        <w:t>only one (</w:t>
      </w:r>
      <w:r w:rsidRPr="0087585A">
        <w:rPr>
          <w:lang w:val="en-CA"/>
        </w:rPr>
        <w:t>1</w:t>
      </w:r>
      <w:r>
        <w:rPr>
          <w:lang w:val="en-CA"/>
        </w:rPr>
        <w:t>)</w:t>
      </w:r>
      <w:r w:rsidRPr="0087585A">
        <w:rPr>
          <w:lang w:val="en-CA"/>
        </w:rPr>
        <w:t xml:space="preserve"> of the Agencies' mandate, they are not considered interdisciplinary.</w:t>
      </w:r>
      <w:r w:rsidRPr="0087585A">
        <w:rPr>
          <w:lang w:val="en-CA"/>
        </w:rPr>
        <w:softHyphen/>
      </w:r>
      <w:r w:rsidR="00B23EBB">
        <w:rPr>
          <w:lang w:val="en-CA"/>
        </w:rPr>
        <w:t xml:space="preserve"> In order to be considered interdisciplinary, the project requires the involvement of two or more agencies.</w:t>
      </w:r>
    </w:p>
    <w:p w14:paraId="6AC23A19" w14:textId="17A4204D" w:rsidR="007301B9" w:rsidRPr="00040517" w:rsidRDefault="007301B9" w:rsidP="007301B9">
      <w:pPr>
        <w:rPr>
          <w:lang w:val="en-CA"/>
        </w:rPr>
      </w:pPr>
      <w:r w:rsidRPr="00BE154C">
        <w:t>_____________________________________________________________________________________</w:t>
      </w:r>
    </w:p>
    <w:p w14:paraId="04E9ED50" w14:textId="3EDD8FFA" w:rsidR="007301B9" w:rsidRDefault="00056E25" w:rsidP="00A33A06">
      <w:pPr>
        <w:rPr>
          <w:b/>
          <w:bCs/>
          <w:lang w:val="en-CA"/>
        </w:rPr>
      </w:pPr>
      <w:r>
        <w:rPr>
          <w:b/>
          <w:bCs/>
          <w:lang w:val="en-CA"/>
        </w:rPr>
        <w:t xml:space="preserve">Q. </w:t>
      </w:r>
      <w:r w:rsidR="001A74B6" w:rsidRPr="001A74B6">
        <w:rPr>
          <w:b/>
          <w:bCs/>
          <w:lang w:val="en-CA"/>
        </w:rPr>
        <w:softHyphen/>
        <w:t>Can a NPI be affiliated with a start-up company?</w:t>
      </w:r>
      <w:r w:rsidR="001A74B6" w:rsidRPr="001A74B6">
        <w:rPr>
          <w:b/>
          <w:bCs/>
          <w:lang w:val="en-CA"/>
        </w:rPr>
        <w:softHyphen/>
      </w:r>
      <w:r w:rsidR="001A74B6" w:rsidRPr="001A74B6">
        <w:rPr>
          <w:b/>
          <w:bCs/>
          <w:lang w:val="en-CA"/>
        </w:rPr>
        <w:softHyphen/>
      </w:r>
      <w:r w:rsidR="001A74B6" w:rsidRPr="001A74B6">
        <w:rPr>
          <w:b/>
          <w:bCs/>
          <w:lang w:val="en-CA"/>
        </w:rPr>
        <w:softHyphen/>
      </w:r>
    </w:p>
    <w:p w14:paraId="54E93A84" w14:textId="6EF4DCDE" w:rsidR="001A74B6" w:rsidRDefault="001A74B6" w:rsidP="00A33A06">
      <w:pPr>
        <w:rPr>
          <w:lang w:val="en-CA"/>
        </w:rPr>
      </w:pPr>
      <w:r>
        <w:rPr>
          <w:lang w:val="en-CA"/>
        </w:rPr>
        <w:t xml:space="preserve">A. </w:t>
      </w:r>
      <w:r w:rsidRPr="001A74B6">
        <w:rPr>
          <w:lang w:val="en-CA"/>
        </w:rPr>
        <w:softHyphen/>
        <w:t>No, the NPI’s primary affiliation must be with a Canadian institution currently holding full institutional eligibility with one of the agencies.</w:t>
      </w:r>
      <w:r w:rsidRPr="001A74B6">
        <w:rPr>
          <w:lang w:val="en-CA"/>
        </w:rPr>
        <w:softHyphen/>
      </w:r>
    </w:p>
    <w:p w14:paraId="5FFAC160" w14:textId="77777777" w:rsidR="00F331D3" w:rsidRDefault="00F331D3" w:rsidP="00F331D3">
      <w:r w:rsidRPr="00BE154C">
        <w:t>_____________________________________________________________________________________</w:t>
      </w:r>
    </w:p>
    <w:p w14:paraId="42CA2503" w14:textId="6B861670" w:rsidR="00F331D3" w:rsidRDefault="00F331D3" w:rsidP="00A33A06">
      <w:pPr>
        <w:rPr>
          <w:b/>
          <w:bCs/>
          <w:lang w:val="en-CA"/>
        </w:rPr>
      </w:pPr>
      <w:r>
        <w:rPr>
          <w:b/>
          <w:bCs/>
          <w:lang w:val="en-CA"/>
        </w:rPr>
        <w:t>Q. What’s the difference between a co-PI and a co-applicant?</w:t>
      </w:r>
    </w:p>
    <w:p w14:paraId="1217A7CC" w14:textId="4654B294" w:rsidR="00F331D3" w:rsidRDefault="00F331D3" w:rsidP="008E73D9">
      <w:r>
        <w:rPr>
          <w:lang w:val="en-CA"/>
        </w:rPr>
        <w:t xml:space="preserve">A. </w:t>
      </w:r>
      <w:r w:rsidR="008E73D9">
        <w:softHyphen/>
        <w:t>Co-PIs share responsibility with the NPI for the direction of the proposed activities. Co-applicants contribute to the execution of the research project. Both may access grant funds.</w:t>
      </w:r>
    </w:p>
    <w:p w14:paraId="39A8C3C6" w14:textId="77777777" w:rsidR="00B87967" w:rsidRDefault="00B87967" w:rsidP="00B87967">
      <w:r w:rsidRPr="00BE154C">
        <w:t>_____________________________________________________________________________________</w:t>
      </w:r>
    </w:p>
    <w:p w14:paraId="3A53BDE5" w14:textId="026FAE26" w:rsidR="00B87967" w:rsidRDefault="00B87967" w:rsidP="008E73D9">
      <w:pPr>
        <w:rPr>
          <w:b/>
          <w:bCs/>
        </w:rPr>
      </w:pPr>
      <w:r w:rsidRPr="00ED2C27">
        <w:rPr>
          <w:b/>
          <w:bCs/>
        </w:rPr>
        <w:t>Q.</w:t>
      </w:r>
      <w:r w:rsidR="00ED2C27" w:rsidRPr="00ED2C27">
        <w:rPr>
          <w:b/>
          <w:bCs/>
        </w:rPr>
        <w:t xml:space="preserve"> </w:t>
      </w:r>
      <w:r w:rsidR="00ED2C27">
        <w:rPr>
          <w:b/>
          <w:bCs/>
        </w:rPr>
        <w:t>I</w:t>
      </w:r>
      <w:r w:rsidR="00ED2C27" w:rsidRPr="00ED2C27">
        <w:rPr>
          <w:b/>
          <w:bCs/>
        </w:rPr>
        <w:t xml:space="preserve">s it </w:t>
      </w:r>
      <w:r w:rsidR="00ED2C27">
        <w:rPr>
          <w:b/>
          <w:bCs/>
        </w:rPr>
        <w:t>okay</w:t>
      </w:r>
      <w:r w:rsidR="00ED2C27" w:rsidRPr="00ED2C27">
        <w:rPr>
          <w:b/>
          <w:bCs/>
        </w:rPr>
        <w:t xml:space="preserve"> to identify the names of the team members in the proposal text?</w:t>
      </w:r>
    </w:p>
    <w:p w14:paraId="40FD349B" w14:textId="414C1599" w:rsidR="00ED2C27" w:rsidRDefault="00ED2C27" w:rsidP="008E73D9">
      <w:r>
        <w:t>A. Yes, it is okay.</w:t>
      </w:r>
    </w:p>
    <w:p w14:paraId="600C5E1D" w14:textId="77777777" w:rsidR="009732AD" w:rsidRDefault="009732AD" w:rsidP="009732AD">
      <w:r w:rsidRPr="00BE154C">
        <w:t>_____________________________________________________________________________________</w:t>
      </w:r>
    </w:p>
    <w:p w14:paraId="1EE55C23" w14:textId="3EA493EA" w:rsidR="009732AD" w:rsidRDefault="009732AD" w:rsidP="008E73D9">
      <w:pPr>
        <w:rPr>
          <w:b/>
          <w:bCs/>
        </w:rPr>
      </w:pPr>
      <w:r w:rsidRPr="009732AD">
        <w:rPr>
          <w:b/>
          <w:bCs/>
        </w:rPr>
        <w:t xml:space="preserve">Q. </w:t>
      </w:r>
      <w:r w:rsidRPr="009732AD">
        <w:rPr>
          <w:b/>
          <w:bCs/>
        </w:rPr>
        <w:softHyphen/>
        <w:t xml:space="preserve">Do the research grants office and </w:t>
      </w:r>
      <w:r w:rsidR="005E75FE">
        <w:rPr>
          <w:b/>
          <w:bCs/>
        </w:rPr>
        <w:t>N</w:t>
      </w:r>
      <w:r w:rsidRPr="009732AD">
        <w:rPr>
          <w:b/>
          <w:bCs/>
        </w:rPr>
        <w:t>PI need to be at same institution?</w:t>
      </w:r>
    </w:p>
    <w:p w14:paraId="297CD6A9" w14:textId="7CED5949" w:rsidR="009732AD" w:rsidRDefault="009732AD" w:rsidP="008E73D9">
      <w:r>
        <w:t>A. Yes, they do.</w:t>
      </w:r>
    </w:p>
    <w:p w14:paraId="2C0E3590" w14:textId="77777777" w:rsidR="00264B49" w:rsidRDefault="00264B49" w:rsidP="00264B49">
      <w:r w:rsidRPr="00BE154C">
        <w:t>_____________________________________________________________________________________</w:t>
      </w:r>
    </w:p>
    <w:p w14:paraId="38873490" w14:textId="2A691B21" w:rsidR="00264B49" w:rsidRDefault="00264B49" w:rsidP="008E73D9">
      <w:pPr>
        <w:rPr>
          <w:b/>
          <w:bCs/>
        </w:rPr>
      </w:pPr>
      <w:r>
        <w:rPr>
          <w:b/>
          <w:bCs/>
        </w:rPr>
        <w:t xml:space="preserve">Q. </w:t>
      </w:r>
      <w:r w:rsidR="005F4EED">
        <w:rPr>
          <w:b/>
          <w:bCs/>
        </w:rPr>
        <w:t>What is the midterm review criteria?</w:t>
      </w:r>
    </w:p>
    <w:p w14:paraId="1D427E35" w14:textId="319E1E3D" w:rsidR="005F4EED" w:rsidRDefault="005F4EED" w:rsidP="008E73D9">
      <w:r>
        <w:t xml:space="preserve">A. </w:t>
      </w:r>
      <w:r>
        <w:softHyphen/>
        <w:t>There are no specific criteria for the midterm review. The review will ensure that the project is on track.</w:t>
      </w:r>
      <w:r w:rsidR="005F2949">
        <w:t xml:space="preserve"> I.e., if it is meeting the objectives/milestones as outlined in the proposal.</w:t>
      </w:r>
    </w:p>
    <w:p w14:paraId="1EC401D1" w14:textId="77777777" w:rsidR="006E516E" w:rsidRDefault="006E516E" w:rsidP="006E516E">
      <w:r w:rsidRPr="00BE154C">
        <w:t>_____________________________________________________________________________________</w:t>
      </w:r>
    </w:p>
    <w:p w14:paraId="7336F78E" w14:textId="077AD5EB" w:rsidR="006E516E" w:rsidRPr="006E516E" w:rsidRDefault="006E516E" w:rsidP="008E73D9">
      <w:pPr>
        <w:rPr>
          <w:b/>
          <w:bCs/>
        </w:rPr>
      </w:pPr>
      <w:r>
        <w:rPr>
          <w:b/>
          <w:bCs/>
        </w:rPr>
        <w:t xml:space="preserve">Q. </w:t>
      </w:r>
      <w:r w:rsidR="00EB4240" w:rsidRPr="00EB4240">
        <w:rPr>
          <w:b/>
          <w:bCs/>
        </w:rPr>
        <w:softHyphen/>
        <w:t>Can investigator's role change between NOI and LOI stage?</w:t>
      </w:r>
    </w:p>
    <w:p w14:paraId="51BB0B62" w14:textId="61D62DB7" w:rsidR="006E516E" w:rsidRDefault="00EB4240" w:rsidP="008E73D9">
      <w:r>
        <w:t>A. Yes, but in order to do so you must request that the change be made.</w:t>
      </w:r>
    </w:p>
    <w:p w14:paraId="520E3ECD" w14:textId="77777777" w:rsidR="009826EF" w:rsidRDefault="009826EF" w:rsidP="009826EF">
      <w:r w:rsidRPr="00BE154C">
        <w:t>_____________________________________________________________________________________</w:t>
      </w:r>
    </w:p>
    <w:p w14:paraId="70A4BF63" w14:textId="6C360387" w:rsidR="009826EF" w:rsidRDefault="009826EF" w:rsidP="008E73D9">
      <w:pPr>
        <w:rPr>
          <w:b/>
          <w:bCs/>
        </w:rPr>
      </w:pPr>
      <w:r w:rsidRPr="009826EF">
        <w:rPr>
          <w:b/>
          <w:bCs/>
        </w:rPr>
        <w:t xml:space="preserve">Q. </w:t>
      </w:r>
      <w:r w:rsidRPr="009826EF">
        <w:rPr>
          <w:b/>
          <w:bCs/>
        </w:rPr>
        <w:softHyphen/>
        <w:t>Can research admin staff submit test NOIs/LOIs so that we can see what applicants see in Convergence?</w:t>
      </w:r>
    </w:p>
    <w:p w14:paraId="6F3252FE" w14:textId="0A300F83" w:rsidR="009826EF" w:rsidRDefault="009826EF" w:rsidP="008E73D9">
      <w:r>
        <w:t xml:space="preserve">A. </w:t>
      </w:r>
      <w:r>
        <w:softHyphen/>
        <w:t>Yes, this is possible. You must submit a test NOI, and it will be forwarded to the LOI stage.</w:t>
      </w:r>
    </w:p>
    <w:p w14:paraId="71826015" w14:textId="77777777" w:rsidR="009826EF" w:rsidRDefault="009826EF" w:rsidP="009826EF">
      <w:r w:rsidRPr="00BE154C">
        <w:t>_____________________________________________________________________________________</w:t>
      </w:r>
    </w:p>
    <w:p w14:paraId="70CFDDF1" w14:textId="4F58A573" w:rsidR="009826EF" w:rsidRDefault="009826EF" w:rsidP="008E73D9">
      <w:pPr>
        <w:rPr>
          <w:b/>
          <w:bCs/>
        </w:rPr>
      </w:pPr>
      <w:r w:rsidRPr="007C1C76">
        <w:rPr>
          <w:b/>
          <w:bCs/>
        </w:rPr>
        <w:lastRenderedPageBreak/>
        <w:t xml:space="preserve">Q. </w:t>
      </w:r>
      <w:r w:rsidR="007C1C76" w:rsidRPr="007C1C76">
        <w:rPr>
          <w:b/>
          <w:bCs/>
        </w:rPr>
        <w:t>Can the “challenge” and other text sections of the NOI can be revised</w:t>
      </w:r>
      <w:r w:rsidR="007C1C76">
        <w:rPr>
          <w:b/>
          <w:bCs/>
        </w:rPr>
        <w:t xml:space="preserve"> and </w:t>
      </w:r>
      <w:r w:rsidR="007C1C76" w:rsidRPr="007C1C76">
        <w:rPr>
          <w:b/>
          <w:bCs/>
        </w:rPr>
        <w:t>edited at the LOI stage?</w:t>
      </w:r>
    </w:p>
    <w:p w14:paraId="16D0160E" w14:textId="641240AD" w:rsidR="007C1C76" w:rsidRDefault="007C1C76" w:rsidP="008E73D9">
      <w:r>
        <w:t>A. Yes, the “challenge” and other sections of text may be revised and edited at the LOI stage.</w:t>
      </w:r>
    </w:p>
    <w:p w14:paraId="2CAC1F91" w14:textId="77777777" w:rsidR="00B60615" w:rsidRDefault="00B60615" w:rsidP="00B60615">
      <w:r w:rsidRPr="00BE154C">
        <w:t>_____________________________________________________________________________________</w:t>
      </w:r>
    </w:p>
    <w:p w14:paraId="2B48068A" w14:textId="422B1DEA" w:rsidR="007C1C76" w:rsidRPr="00834AEB" w:rsidRDefault="00834AEB" w:rsidP="008E73D9">
      <w:pPr>
        <w:rPr>
          <w:b/>
          <w:bCs/>
        </w:rPr>
      </w:pPr>
      <w:r w:rsidRPr="00834AEB">
        <w:rPr>
          <w:b/>
          <w:bCs/>
        </w:rPr>
        <w:t xml:space="preserve">Q. </w:t>
      </w:r>
      <w:r w:rsidRPr="00834AEB">
        <w:rPr>
          <w:b/>
          <w:bCs/>
        </w:rPr>
        <w:softHyphen/>
        <w:t>Can co-applicants and collaborators be added between the NOI and LOI stage?</w:t>
      </w:r>
    </w:p>
    <w:p w14:paraId="0B27847C" w14:textId="033A8BEA" w:rsidR="00834AEB" w:rsidRDefault="00834AEB" w:rsidP="008E73D9">
      <w:r>
        <w:t>A. Yes, they can be.</w:t>
      </w:r>
    </w:p>
    <w:p w14:paraId="0827E93C" w14:textId="77777777" w:rsidR="0041404B" w:rsidRDefault="0041404B" w:rsidP="0041404B">
      <w:r w:rsidRPr="00BE154C">
        <w:t>_____________________________________________________________________________________</w:t>
      </w:r>
    </w:p>
    <w:p w14:paraId="65F00F8E" w14:textId="505B18DC" w:rsidR="00AD06CC" w:rsidRPr="00AD06CC" w:rsidRDefault="00AD06CC" w:rsidP="00AD06CC">
      <w:pPr>
        <w:rPr>
          <w:b/>
          <w:bCs/>
        </w:rPr>
      </w:pPr>
      <w:r w:rsidRPr="00AD06CC">
        <w:rPr>
          <w:b/>
          <w:bCs/>
        </w:rPr>
        <w:t xml:space="preserve">Q: </w:t>
      </w:r>
      <w:r w:rsidRPr="00AD06CC">
        <w:rPr>
          <w:b/>
          <w:bCs/>
        </w:rPr>
        <w:softHyphen/>
        <w:t>Can funds be given to Canadian or International collaborators?</w:t>
      </w:r>
      <w:r w:rsidRPr="00AD06CC">
        <w:rPr>
          <w:b/>
          <w:bCs/>
        </w:rPr>
        <w:softHyphen/>
      </w:r>
      <w:r w:rsidRPr="00AD06CC">
        <w:rPr>
          <w:b/>
          <w:bCs/>
        </w:rPr>
        <w:softHyphen/>
      </w:r>
      <w:r w:rsidRPr="00AD06CC">
        <w:rPr>
          <w:b/>
          <w:bCs/>
        </w:rPr>
        <w:softHyphen/>
      </w:r>
    </w:p>
    <w:p w14:paraId="78163CD0" w14:textId="73C131B1" w:rsidR="0041404B" w:rsidRDefault="00AD06CC" w:rsidP="00AD06CC">
      <w:r>
        <w:t xml:space="preserve">A: </w:t>
      </w:r>
      <w:r>
        <w:softHyphen/>
        <w:t>No, collaborators are not eligible to receive NFRF funds.</w:t>
      </w:r>
      <w:r>
        <w:softHyphen/>
      </w:r>
    </w:p>
    <w:p w14:paraId="68115B0F" w14:textId="77777777" w:rsidR="004F6620" w:rsidRDefault="004F6620" w:rsidP="004F6620">
      <w:r w:rsidRPr="00BE154C">
        <w:t>_____________________________________________________________________________________</w:t>
      </w:r>
    </w:p>
    <w:p w14:paraId="559C4BB6" w14:textId="5717F889" w:rsidR="004F6620" w:rsidRDefault="00220C2E" w:rsidP="00AD06CC">
      <w:pPr>
        <w:rPr>
          <w:b/>
          <w:bCs/>
        </w:rPr>
      </w:pPr>
      <w:r w:rsidRPr="00220C2E">
        <w:rPr>
          <w:b/>
          <w:bCs/>
        </w:rPr>
        <w:softHyphen/>
        <w:t>Q. Will the NOI be made available to the Multidisciplinary review panel and to external reviewers?</w:t>
      </w:r>
    </w:p>
    <w:p w14:paraId="4DA67ACF" w14:textId="310CC4F7" w:rsidR="00220C2E" w:rsidRDefault="00220C2E" w:rsidP="00AD06CC">
      <w:r>
        <w:t>A. Yes it will be as the LOI includes everything from the NOI.</w:t>
      </w:r>
    </w:p>
    <w:p w14:paraId="51ECF240" w14:textId="15E53C36" w:rsidR="00501EF9" w:rsidRDefault="00501EF9" w:rsidP="00AD06CC">
      <w:r w:rsidRPr="00BE154C">
        <w:t>_____________________________________________________________________________________</w:t>
      </w:r>
    </w:p>
    <w:p w14:paraId="46BDFB99" w14:textId="46772FCD" w:rsidR="00501EF9" w:rsidRDefault="00501EF9" w:rsidP="00AD06CC">
      <w:pPr>
        <w:rPr>
          <w:b/>
          <w:bCs/>
        </w:rPr>
      </w:pPr>
      <w:r w:rsidRPr="00501EF9">
        <w:rPr>
          <w:b/>
          <w:bCs/>
        </w:rPr>
        <w:t xml:space="preserve">Q: </w:t>
      </w:r>
      <w:r w:rsidRPr="00501EF9">
        <w:rPr>
          <w:b/>
          <w:bCs/>
        </w:rPr>
        <w:softHyphen/>
        <w:t xml:space="preserve">Can </w:t>
      </w:r>
      <w:r>
        <w:rPr>
          <w:b/>
          <w:bCs/>
        </w:rPr>
        <w:t>applicants see</w:t>
      </w:r>
      <w:r w:rsidRPr="00501EF9">
        <w:rPr>
          <w:b/>
          <w:bCs/>
        </w:rPr>
        <w:t xml:space="preserve"> the LOI application, for example the EDI section?</w:t>
      </w:r>
    </w:p>
    <w:p w14:paraId="65719C8B" w14:textId="56DECDA7" w:rsidR="00501EF9" w:rsidRDefault="00501EF9" w:rsidP="00501EF9">
      <w:r>
        <w:t>A. Yes, it can be viewed in the convergence portal.</w:t>
      </w:r>
    </w:p>
    <w:p w14:paraId="3E928911" w14:textId="77777777" w:rsidR="00501EF9" w:rsidRDefault="00501EF9" w:rsidP="00501EF9">
      <w:r w:rsidRPr="00BE154C">
        <w:t>_____________________________________________________________________________________</w:t>
      </w:r>
    </w:p>
    <w:p w14:paraId="3C8467E5" w14:textId="3ECF3518" w:rsidR="00501EF9" w:rsidRDefault="00501EF9" w:rsidP="00501EF9">
      <w:pPr>
        <w:rPr>
          <w:b/>
          <w:bCs/>
        </w:rPr>
      </w:pPr>
      <w:r>
        <w:rPr>
          <w:b/>
          <w:bCs/>
        </w:rPr>
        <w:t xml:space="preserve">Q. </w:t>
      </w:r>
      <w:r w:rsidR="00FC2C1B">
        <w:rPr>
          <w:b/>
          <w:bCs/>
        </w:rPr>
        <w:t>Is there a minimum number of team members who need to be international</w:t>
      </w:r>
      <w:r w:rsidR="005E7191">
        <w:rPr>
          <w:b/>
          <w:bCs/>
        </w:rPr>
        <w:t>?</w:t>
      </w:r>
    </w:p>
    <w:p w14:paraId="2E34A76C" w14:textId="260359C5" w:rsidR="005E7191" w:rsidRDefault="005E7191" w:rsidP="00501EF9">
      <w:r>
        <w:t>A. There is no minimum requirement but please note that projects are expected to be world-leading, drawing on global research expertise, when relevant.</w:t>
      </w:r>
    </w:p>
    <w:p w14:paraId="19669C75" w14:textId="77777777" w:rsidR="005E7191" w:rsidRDefault="005E7191" w:rsidP="005E7191">
      <w:r w:rsidRPr="00BE154C">
        <w:t>_____________________________________________________________________________________</w:t>
      </w:r>
    </w:p>
    <w:p w14:paraId="7E0D9AE4" w14:textId="429D058E" w:rsidR="0024607F" w:rsidRPr="0024607F" w:rsidRDefault="005E7191" w:rsidP="0024607F">
      <w:pPr>
        <w:rPr>
          <w:b/>
          <w:bCs/>
        </w:rPr>
      </w:pPr>
      <w:r w:rsidRPr="0024607F">
        <w:rPr>
          <w:b/>
          <w:bCs/>
        </w:rPr>
        <w:t xml:space="preserve">Q. </w:t>
      </w:r>
      <w:r w:rsidR="0024607F" w:rsidRPr="0024607F">
        <w:rPr>
          <w:b/>
          <w:bCs/>
        </w:rPr>
        <w:softHyphen/>
        <w:t>Does the project have to be cross-council?</w:t>
      </w:r>
      <w:r w:rsidR="0024607F" w:rsidRPr="0024607F">
        <w:rPr>
          <w:b/>
          <w:bCs/>
        </w:rPr>
        <w:softHyphen/>
      </w:r>
      <w:r w:rsidR="0024607F" w:rsidRPr="0024607F">
        <w:rPr>
          <w:b/>
          <w:bCs/>
        </w:rPr>
        <w:softHyphen/>
      </w:r>
      <w:r w:rsidR="0024607F" w:rsidRPr="0024607F">
        <w:rPr>
          <w:b/>
          <w:bCs/>
        </w:rPr>
        <w:softHyphen/>
      </w:r>
    </w:p>
    <w:p w14:paraId="6997A0B2" w14:textId="56D31D45" w:rsidR="005E7191" w:rsidRDefault="0024607F" w:rsidP="0024607F">
      <w:r>
        <w:t xml:space="preserve">A: </w:t>
      </w:r>
      <w:r>
        <w:softHyphen/>
        <w:t>No, Transformation projects must propose an interdisciplinary approach that integrates different disciplinary approaches to bring a novel perspective to address the research challenge</w:t>
      </w:r>
      <w:r w:rsidR="000F6D05">
        <w:t>.</w:t>
      </w:r>
    </w:p>
    <w:p w14:paraId="128D00ED" w14:textId="77777777" w:rsidR="000F6D05" w:rsidRDefault="000F6D05" w:rsidP="000F6D05">
      <w:r w:rsidRPr="00BE154C">
        <w:t>_____________________________________________________________________________________</w:t>
      </w:r>
    </w:p>
    <w:p w14:paraId="7C16D241" w14:textId="64DC14D2" w:rsidR="000F6D05" w:rsidRDefault="000F6D05" w:rsidP="0024607F">
      <w:pPr>
        <w:rPr>
          <w:b/>
          <w:bCs/>
        </w:rPr>
      </w:pPr>
      <w:r>
        <w:rPr>
          <w:b/>
          <w:bCs/>
        </w:rPr>
        <w:t>Q. Can funds be transferred to co-PIs outside of Canada?</w:t>
      </w:r>
    </w:p>
    <w:p w14:paraId="6A179D9E" w14:textId="23A86DC1" w:rsidR="000F6D05" w:rsidRDefault="000F6D05" w:rsidP="0024607F">
      <w:r>
        <w:t>A. Yes, they can.</w:t>
      </w:r>
    </w:p>
    <w:p w14:paraId="56F0CCB5" w14:textId="77777777" w:rsidR="000F6D05" w:rsidRDefault="000F6D05" w:rsidP="000F6D05">
      <w:r w:rsidRPr="00BE154C">
        <w:t>_____________________________________________________________________________________</w:t>
      </w:r>
    </w:p>
    <w:p w14:paraId="0F875C68" w14:textId="7F18B041" w:rsidR="000F6D05" w:rsidRDefault="000F6D05" w:rsidP="0024607F">
      <w:pPr>
        <w:rPr>
          <w:b/>
          <w:bCs/>
        </w:rPr>
      </w:pPr>
      <w:r>
        <w:rPr>
          <w:b/>
          <w:bCs/>
        </w:rPr>
        <w:t xml:space="preserve">Q. </w:t>
      </w:r>
      <w:r w:rsidR="00DB4A09">
        <w:rPr>
          <w:b/>
          <w:bCs/>
        </w:rPr>
        <w:t>Will there be a portion of funds allocated to projects run by ECRs?</w:t>
      </w:r>
    </w:p>
    <w:p w14:paraId="712EA1D3" w14:textId="14B9C032" w:rsidR="00DB4A09" w:rsidRDefault="00DB4A09" w:rsidP="0024607F">
      <w:r>
        <w:t>A. No there will not be, however, it is expected that projects have an ECR as a core part of the team.</w:t>
      </w:r>
    </w:p>
    <w:p w14:paraId="1C66CF13" w14:textId="77777777" w:rsidR="00DB4A09" w:rsidRDefault="00DB4A09" w:rsidP="00DB4A09">
      <w:r w:rsidRPr="00BE154C">
        <w:t>_____________________________________________________________________________________</w:t>
      </w:r>
    </w:p>
    <w:p w14:paraId="3B128A5C" w14:textId="77777777" w:rsidR="00135503" w:rsidRDefault="00135503" w:rsidP="0024607F">
      <w:pPr>
        <w:rPr>
          <w:b/>
          <w:bCs/>
        </w:rPr>
      </w:pPr>
    </w:p>
    <w:p w14:paraId="350F0605" w14:textId="1FEBFB40" w:rsidR="00DB4A09" w:rsidRDefault="002443C4" w:rsidP="0024607F">
      <w:pPr>
        <w:rPr>
          <w:b/>
          <w:bCs/>
        </w:rPr>
      </w:pPr>
      <w:r w:rsidRPr="002443C4">
        <w:rPr>
          <w:b/>
          <w:bCs/>
        </w:rPr>
        <w:lastRenderedPageBreak/>
        <w:t>Q. During the LOI stage, aside from a budget table, is there more required information for the budget?</w:t>
      </w:r>
    </w:p>
    <w:p w14:paraId="5202DB33" w14:textId="57851153" w:rsidR="002443C4" w:rsidRDefault="002443C4" w:rsidP="0024607F">
      <w:r>
        <w:t>A. No, during this stage the only required information regarding the budget is the budget table.</w:t>
      </w:r>
    </w:p>
    <w:p w14:paraId="4E39F195" w14:textId="77777777" w:rsidR="00994D4D" w:rsidRDefault="00994D4D" w:rsidP="00994D4D">
      <w:r w:rsidRPr="00BE154C">
        <w:t>_____________________________________________________________________________________</w:t>
      </w:r>
    </w:p>
    <w:p w14:paraId="26F67233" w14:textId="7E37CB37" w:rsidR="00994D4D" w:rsidRDefault="00994D4D" w:rsidP="0024607F">
      <w:pPr>
        <w:rPr>
          <w:b/>
          <w:bCs/>
        </w:rPr>
      </w:pPr>
      <w:r>
        <w:rPr>
          <w:b/>
          <w:bCs/>
        </w:rPr>
        <w:t>Q. What is the purpose of the NOI stage?</w:t>
      </w:r>
    </w:p>
    <w:p w14:paraId="3D7BF9BD" w14:textId="25A83BA2" w:rsidR="00994D4D" w:rsidRDefault="00994D4D" w:rsidP="0024607F">
      <w:r>
        <w:t>A. NOIs will be used for administrative purposes to help the NFRF program team identify external reviewers and review panel composition.</w:t>
      </w:r>
    </w:p>
    <w:p w14:paraId="51451583" w14:textId="77777777" w:rsidR="003F6738" w:rsidRDefault="003F6738" w:rsidP="003F6738">
      <w:r w:rsidRPr="00BE154C">
        <w:t>_____________________________________________________________________________________</w:t>
      </w:r>
    </w:p>
    <w:p w14:paraId="58C4D785" w14:textId="3DD71FC6" w:rsidR="00726F2C" w:rsidRPr="00726F2C" w:rsidRDefault="003F6738" w:rsidP="0024607F">
      <w:pPr>
        <w:rPr>
          <w:b/>
          <w:bCs/>
        </w:rPr>
      </w:pPr>
      <w:r>
        <w:rPr>
          <w:b/>
          <w:bCs/>
        </w:rPr>
        <w:t xml:space="preserve">Q. </w:t>
      </w:r>
      <w:r w:rsidR="00726F2C">
        <w:rPr>
          <w:b/>
          <w:bCs/>
        </w:rPr>
        <w:t>If someone is originally listed as a co-applicant can their position be changed to a co-PI at a later date?</w:t>
      </w:r>
    </w:p>
    <w:p w14:paraId="46825040" w14:textId="69FAF9A1" w:rsidR="003F6738" w:rsidRDefault="00726F2C" w:rsidP="0024607F">
      <w:r>
        <w:t>A.</w:t>
      </w:r>
      <w:r w:rsidR="00880844">
        <w:t xml:space="preserve"> Yes, their position can be change but </w:t>
      </w:r>
      <w:r w:rsidR="006949C8">
        <w:t>to</w:t>
      </w:r>
      <w:r w:rsidR="00880844">
        <w:t xml:space="preserve"> do so you must email</w:t>
      </w:r>
      <w:r w:rsidR="001D0D1E">
        <w:t xml:space="preserve"> </w:t>
      </w:r>
      <w:hyperlink r:id="rId5" w:history="1">
        <w:r w:rsidR="0002709B" w:rsidRPr="004F5555">
          <w:rPr>
            <w:rStyle w:val="Hyperlink"/>
          </w:rPr>
          <w:t>NFRF-FNFR@chairs-chaires.gc.ca</w:t>
        </w:r>
      </w:hyperlink>
      <w:r w:rsidR="00880844">
        <w:t>.</w:t>
      </w:r>
    </w:p>
    <w:p w14:paraId="13F6685E" w14:textId="77777777" w:rsidR="006949C8" w:rsidRDefault="006949C8" w:rsidP="006949C8">
      <w:r w:rsidRPr="00BE154C">
        <w:t>_____________________________________________________________________________________</w:t>
      </w:r>
    </w:p>
    <w:p w14:paraId="39D58A42" w14:textId="4BDA894A" w:rsidR="006949C8" w:rsidRDefault="006949C8" w:rsidP="0024607F">
      <w:pPr>
        <w:rPr>
          <w:b/>
          <w:bCs/>
        </w:rPr>
      </w:pPr>
      <w:r>
        <w:rPr>
          <w:b/>
          <w:bCs/>
        </w:rPr>
        <w:t xml:space="preserve">Q. </w:t>
      </w:r>
      <w:r w:rsidR="00824C02">
        <w:rPr>
          <w:b/>
          <w:bCs/>
        </w:rPr>
        <w:t>Does the funding need to flow to the lead institution and then released to the co-applicants as sub-grants?</w:t>
      </w:r>
    </w:p>
    <w:p w14:paraId="19D1B5B9" w14:textId="78FF2B0B" w:rsidR="00824C02" w:rsidRDefault="00824C02" w:rsidP="0024607F">
      <w:r>
        <w:t>A. Yes, all funding will go to the institution affiliated with the NPI and from there the funding can be given as sub-grants.</w:t>
      </w:r>
    </w:p>
    <w:p w14:paraId="68967A2F" w14:textId="77777777" w:rsidR="00A4081C" w:rsidRDefault="00A4081C" w:rsidP="00A4081C">
      <w:r w:rsidRPr="00BE154C">
        <w:t>_____________________________________________________________________________________</w:t>
      </w:r>
    </w:p>
    <w:p w14:paraId="0ED15B5A" w14:textId="5E8A1D14" w:rsidR="001F378F" w:rsidRDefault="00303CC1" w:rsidP="0024607F">
      <w:pPr>
        <w:rPr>
          <w:b/>
          <w:bCs/>
        </w:rPr>
      </w:pPr>
      <w:r>
        <w:rPr>
          <w:b/>
          <w:bCs/>
        </w:rPr>
        <w:t>Q. Can an NPI or co-PI on one application be a co-applicant on another?</w:t>
      </w:r>
    </w:p>
    <w:p w14:paraId="738A6519" w14:textId="423C1EC9" w:rsidR="00303CC1" w:rsidRDefault="00303CC1" w:rsidP="0024607F">
      <w:r>
        <w:t>A. Yes, they can.</w:t>
      </w:r>
    </w:p>
    <w:p w14:paraId="1EAE9E36" w14:textId="77777777" w:rsidR="007550CB" w:rsidRDefault="007550CB" w:rsidP="007550CB">
      <w:r w:rsidRPr="00BE154C">
        <w:t>_____________________________________________________________________________________</w:t>
      </w:r>
    </w:p>
    <w:p w14:paraId="1775D665" w14:textId="7C6729FC" w:rsidR="007550CB" w:rsidRDefault="007550CB" w:rsidP="0024607F">
      <w:pPr>
        <w:rPr>
          <w:b/>
          <w:bCs/>
        </w:rPr>
      </w:pPr>
      <w:r>
        <w:rPr>
          <w:b/>
          <w:bCs/>
        </w:rPr>
        <w:t xml:space="preserve">Q. </w:t>
      </w:r>
      <w:r w:rsidR="00020748">
        <w:rPr>
          <w:b/>
          <w:bCs/>
        </w:rPr>
        <w:t>Can NPIs receive other funds and grants from other agencies?</w:t>
      </w:r>
    </w:p>
    <w:p w14:paraId="32D5A4BF" w14:textId="72988A2C" w:rsidR="00020748" w:rsidRDefault="00020748" w:rsidP="0024607F">
      <w:r>
        <w:t>A. Yes, there are no restrictions for funding from other agencies.</w:t>
      </w:r>
    </w:p>
    <w:p w14:paraId="262590CF" w14:textId="6E9C2684" w:rsidR="00837CB8" w:rsidRPr="0002709B" w:rsidRDefault="00020748" w:rsidP="0024607F">
      <w:r w:rsidRPr="00BE154C">
        <w:t>_____________________________________________________________________________________</w:t>
      </w:r>
    </w:p>
    <w:p w14:paraId="60F9B431" w14:textId="6A966174" w:rsidR="00020748" w:rsidRDefault="00020748" w:rsidP="0024607F">
      <w:r w:rsidRPr="00020748">
        <w:rPr>
          <w:b/>
          <w:bCs/>
        </w:rPr>
        <w:t xml:space="preserve">Q: </w:t>
      </w:r>
      <w:r w:rsidRPr="00020748">
        <w:rPr>
          <w:b/>
          <w:bCs/>
        </w:rPr>
        <w:softHyphen/>
        <w:t>Can an NPI or Co-PI on a Transformation stream proposal also be NPI or Co-PI on an International stream proposal?</w:t>
      </w:r>
      <w:r>
        <w:softHyphen/>
      </w:r>
      <w:r>
        <w:softHyphen/>
      </w:r>
      <w:r>
        <w:softHyphen/>
      </w:r>
    </w:p>
    <w:p w14:paraId="28173BEA" w14:textId="7AFC2FAA" w:rsidR="00020748" w:rsidRDefault="00020748" w:rsidP="00020748">
      <w:r w:rsidRPr="00020748">
        <w:t>A. Yes, there are no restrictions on stream participation.</w:t>
      </w:r>
    </w:p>
    <w:p w14:paraId="7D2ED29D" w14:textId="77777777" w:rsidR="00020748" w:rsidRDefault="00020748" w:rsidP="00020748">
      <w:r w:rsidRPr="00BE154C">
        <w:t>_____________________________________________________________________________________</w:t>
      </w:r>
    </w:p>
    <w:p w14:paraId="37BD889D" w14:textId="5476C18A" w:rsidR="00183944" w:rsidRDefault="0003317A" w:rsidP="00183944">
      <w:pPr>
        <w:rPr>
          <w:b/>
          <w:bCs/>
        </w:rPr>
      </w:pPr>
      <w:r w:rsidRPr="0003317A">
        <w:rPr>
          <w:b/>
          <w:bCs/>
        </w:rPr>
        <w:t xml:space="preserve">Q: </w:t>
      </w:r>
      <w:r w:rsidRPr="0003317A">
        <w:rPr>
          <w:b/>
          <w:bCs/>
        </w:rPr>
        <w:softHyphen/>
        <w:t xml:space="preserve">Are indirect costs </w:t>
      </w:r>
      <w:r w:rsidR="00A0598C">
        <w:rPr>
          <w:b/>
          <w:bCs/>
        </w:rPr>
        <w:t>–</w:t>
      </w:r>
      <w:r w:rsidRPr="0003317A">
        <w:rPr>
          <w:b/>
          <w:bCs/>
        </w:rPr>
        <w:t xml:space="preserve"> </w:t>
      </w:r>
      <w:r w:rsidR="007C1AC1" w:rsidRPr="0003317A">
        <w:rPr>
          <w:b/>
          <w:bCs/>
        </w:rPr>
        <w:t>i</w:t>
      </w:r>
      <w:r w:rsidR="007C1AC1">
        <w:rPr>
          <w:b/>
          <w:bCs/>
        </w:rPr>
        <w:t>.</w:t>
      </w:r>
      <w:r w:rsidR="007C1AC1" w:rsidRPr="0003317A">
        <w:rPr>
          <w:b/>
          <w:bCs/>
        </w:rPr>
        <w:t>e.,</w:t>
      </w:r>
      <w:r w:rsidRPr="0003317A">
        <w:rPr>
          <w:b/>
          <w:bCs/>
        </w:rPr>
        <w:t xml:space="preserve"> institutional overheads</w:t>
      </w:r>
      <w:r w:rsidR="00101F28">
        <w:rPr>
          <w:b/>
          <w:bCs/>
        </w:rPr>
        <w:t xml:space="preserve"> – </w:t>
      </w:r>
      <w:r w:rsidRPr="0003317A">
        <w:rPr>
          <w:b/>
          <w:bCs/>
        </w:rPr>
        <w:t>meant to be part of the budget at the LOI stage</w:t>
      </w:r>
      <w:r>
        <w:rPr>
          <w:b/>
          <w:bCs/>
        </w:rPr>
        <w:t>?</w:t>
      </w:r>
    </w:p>
    <w:p w14:paraId="51A3019C" w14:textId="0E3A3196" w:rsidR="0003317A" w:rsidRDefault="00A0598C" w:rsidP="00183944">
      <w:r>
        <w:t>A. Yes, they are.</w:t>
      </w:r>
    </w:p>
    <w:p w14:paraId="638FCAB7" w14:textId="77777777" w:rsidR="007C1AC1" w:rsidRDefault="007C1AC1" w:rsidP="007C1AC1">
      <w:r w:rsidRPr="00BE154C">
        <w:t>_____________________________________________________________________________________</w:t>
      </w:r>
    </w:p>
    <w:p w14:paraId="19F859BF" w14:textId="448E0F33" w:rsidR="00183944" w:rsidRDefault="00D86D4F" w:rsidP="00020748">
      <w:pPr>
        <w:rPr>
          <w:b/>
          <w:bCs/>
        </w:rPr>
      </w:pPr>
      <w:r>
        <w:rPr>
          <w:b/>
          <w:bCs/>
        </w:rPr>
        <w:t>Q. Is there any emphasis on highly qualified personnel (HQP)?</w:t>
      </w:r>
    </w:p>
    <w:p w14:paraId="18E9F69D" w14:textId="243095B2" w:rsidR="00D86D4F" w:rsidRDefault="00D86D4F" w:rsidP="00020748">
      <w:r>
        <w:t>A. No, there is not any criteria, however, it is expected that HQP will be trained/exposed to the project.</w:t>
      </w:r>
    </w:p>
    <w:p w14:paraId="480A629B" w14:textId="77777777" w:rsidR="00D86D4F" w:rsidRDefault="00D86D4F" w:rsidP="00D86D4F">
      <w:r w:rsidRPr="00BE154C">
        <w:lastRenderedPageBreak/>
        <w:t>_____________________________________________________________________________________</w:t>
      </w:r>
    </w:p>
    <w:p w14:paraId="76EB9D9C" w14:textId="4EB78E67" w:rsidR="00D86D4F" w:rsidRPr="005A5114" w:rsidRDefault="005A5114" w:rsidP="00020748">
      <w:pPr>
        <w:rPr>
          <w:b/>
          <w:bCs/>
        </w:rPr>
      </w:pPr>
      <w:r w:rsidRPr="005A5114">
        <w:rPr>
          <w:b/>
          <w:bCs/>
        </w:rPr>
        <w:t>Q. Can any researcher from a project that is not invited to the full application be added to an application that is invited to the full application?</w:t>
      </w:r>
    </w:p>
    <w:p w14:paraId="72DEEC11" w14:textId="27FDBD09" w:rsidR="005A5114" w:rsidRDefault="005A5114" w:rsidP="00020748">
      <w:r>
        <w:t>A. Yes, they can be.</w:t>
      </w:r>
    </w:p>
    <w:p w14:paraId="09CC1CED" w14:textId="77777777" w:rsidR="00DD38FE" w:rsidRDefault="00DD38FE" w:rsidP="00DD38FE">
      <w:r w:rsidRPr="00BE154C">
        <w:t>_____________________________________________________________________________________</w:t>
      </w:r>
    </w:p>
    <w:p w14:paraId="7FF23444" w14:textId="6E80592E" w:rsidR="00DD38FE" w:rsidRDefault="00DD38FE" w:rsidP="00020748">
      <w:pPr>
        <w:rPr>
          <w:b/>
          <w:bCs/>
        </w:rPr>
      </w:pPr>
      <w:r>
        <w:rPr>
          <w:b/>
          <w:bCs/>
        </w:rPr>
        <w:t xml:space="preserve">Q. </w:t>
      </w:r>
      <w:r w:rsidR="000B413F">
        <w:rPr>
          <w:b/>
          <w:bCs/>
        </w:rPr>
        <w:t>Do co-PIs need to be independent researchers?</w:t>
      </w:r>
    </w:p>
    <w:p w14:paraId="4CEA35B8" w14:textId="4E155358" w:rsidR="000B413F" w:rsidRDefault="000B413F" w:rsidP="00020748">
      <w:r>
        <w:t xml:space="preserve">A. </w:t>
      </w:r>
      <w:r>
        <w:softHyphen/>
        <w:t>No</w:t>
      </w:r>
      <w:r w:rsidR="004D15B5">
        <w:t>, t</w:t>
      </w:r>
      <w:r>
        <w:t xml:space="preserve">hey can be practitioners, </w:t>
      </w:r>
      <w:r w:rsidR="005403C9">
        <w:t>policymakers</w:t>
      </w:r>
      <w:r>
        <w:t>, educators, decision-makers, health care administrators, Indigenous elders, Indigenous knowledge keepers, patients, community leaders, individuals working for a charity, and a range of other individuals.</w:t>
      </w:r>
    </w:p>
    <w:p w14:paraId="782685C4" w14:textId="77777777" w:rsidR="00A30454" w:rsidRDefault="00A30454" w:rsidP="00A30454">
      <w:r w:rsidRPr="00BE154C">
        <w:t>_____________________________________________________________________________________</w:t>
      </w:r>
    </w:p>
    <w:p w14:paraId="5560A854" w14:textId="4F0E4F03" w:rsidR="00A30454" w:rsidRPr="00BB750D" w:rsidRDefault="00BB750D" w:rsidP="00020748">
      <w:pPr>
        <w:rPr>
          <w:b/>
          <w:bCs/>
        </w:rPr>
      </w:pPr>
      <w:r w:rsidRPr="00BB750D">
        <w:rPr>
          <w:b/>
          <w:bCs/>
        </w:rPr>
        <w:t xml:space="preserve">Q. </w:t>
      </w:r>
      <w:r w:rsidRPr="00BB750D">
        <w:rPr>
          <w:b/>
          <w:bCs/>
        </w:rPr>
        <w:softHyphen/>
        <w:t>If an NPI has an application in to another funding agency for a high risk/ high reward proposal but does not yet know the outcome can they submit an NOI to this competition for the same project?</w:t>
      </w:r>
    </w:p>
    <w:p w14:paraId="72FA0505" w14:textId="7A888AA6" w:rsidR="00BB750D" w:rsidRDefault="00BB750D" w:rsidP="00020748">
      <w:r>
        <w:t>A.</w:t>
      </w:r>
      <w:r w:rsidR="008C66E4">
        <w:t xml:space="preserve"> They could, however, </w:t>
      </w:r>
      <w:r w:rsidR="008C66E4">
        <w:softHyphen/>
        <w:t>it is unlikely that something prepared for another funding opportunity will be suitable for the Transformation stream.</w:t>
      </w:r>
    </w:p>
    <w:p w14:paraId="1124BC5F" w14:textId="77777777" w:rsidR="005D08E5" w:rsidRDefault="005D08E5" w:rsidP="005D08E5">
      <w:r w:rsidRPr="00BE154C">
        <w:t>_____________________________________________________________________________________</w:t>
      </w:r>
    </w:p>
    <w:p w14:paraId="633C08A6" w14:textId="76D547A0" w:rsidR="005D08E5" w:rsidRPr="009F0D72" w:rsidRDefault="00653B7F" w:rsidP="00020748">
      <w:pPr>
        <w:rPr>
          <w:b/>
          <w:bCs/>
        </w:rPr>
      </w:pPr>
      <w:r w:rsidRPr="009F0D72">
        <w:rPr>
          <w:b/>
          <w:bCs/>
        </w:rPr>
        <w:t xml:space="preserve">Q. </w:t>
      </w:r>
      <w:r w:rsidRPr="009F0D72">
        <w:rPr>
          <w:b/>
          <w:bCs/>
        </w:rPr>
        <w:softHyphen/>
        <w:t>At what stage are bio-sketches of research team members supposed to be submitted?</w:t>
      </w:r>
    </w:p>
    <w:p w14:paraId="6F29AF5F" w14:textId="5446D1D5" w:rsidR="004713FD" w:rsidRDefault="004713FD" w:rsidP="00020748">
      <w:r>
        <w:t>A. They need to be submitted during the application stage.</w:t>
      </w:r>
    </w:p>
    <w:p w14:paraId="050D4289" w14:textId="77777777" w:rsidR="009F0D72" w:rsidRDefault="009F0D72" w:rsidP="009F0D72">
      <w:r w:rsidRPr="00BE154C">
        <w:t>_____________________________________________________________________________________</w:t>
      </w:r>
    </w:p>
    <w:p w14:paraId="3BECC34D" w14:textId="5E5E1556" w:rsidR="009F0D72" w:rsidRPr="00032512" w:rsidRDefault="00857F80" w:rsidP="00020748">
      <w:pPr>
        <w:rPr>
          <w:b/>
          <w:bCs/>
        </w:rPr>
      </w:pPr>
      <w:r w:rsidRPr="00032512">
        <w:rPr>
          <w:b/>
          <w:bCs/>
        </w:rPr>
        <w:t xml:space="preserve">Q. </w:t>
      </w:r>
      <w:r w:rsidR="00032512" w:rsidRPr="00032512">
        <w:rPr>
          <w:b/>
          <w:bCs/>
        </w:rPr>
        <w:softHyphen/>
        <w:t>Will RGOs submitting test NOIs be required to add 4 unique team members?</w:t>
      </w:r>
    </w:p>
    <w:p w14:paraId="30151B30" w14:textId="064CDD07" w:rsidR="00857F80" w:rsidRDefault="00857F80" w:rsidP="00020748">
      <w:r>
        <w:t xml:space="preserve">A. </w:t>
      </w:r>
      <w:r w:rsidR="004867DE">
        <w:t>Yes, they will have to go through the same process as someone who is submitting a regular NOI.</w:t>
      </w:r>
    </w:p>
    <w:p w14:paraId="4DC7F78F" w14:textId="2E814F5C" w:rsidR="00476800" w:rsidRDefault="00476800" w:rsidP="00020748">
      <w:r w:rsidRPr="00BE154C">
        <w:t>_____________________________________________________________________________________</w:t>
      </w:r>
    </w:p>
    <w:p w14:paraId="0F12794C" w14:textId="7F6B4F9A" w:rsidR="0065745C" w:rsidRDefault="00364147" w:rsidP="00020748">
      <w:pPr>
        <w:rPr>
          <w:b/>
          <w:bCs/>
        </w:rPr>
      </w:pPr>
      <w:r w:rsidRPr="00364147">
        <w:rPr>
          <w:b/>
          <w:bCs/>
        </w:rPr>
        <w:t xml:space="preserve">Q. </w:t>
      </w:r>
      <w:r>
        <w:rPr>
          <w:b/>
          <w:bCs/>
        </w:rPr>
        <w:t>Can the title of the project be changed after the NOI stage?</w:t>
      </w:r>
    </w:p>
    <w:p w14:paraId="52D9C0EE" w14:textId="134259F1" w:rsidR="00364147" w:rsidRDefault="00364147" w:rsidP="00020748">
      <w:r>
        <w:t>A. Yes, it can be</w:t>
      </w:r>
      <w:r w:rsidR="00A7338D">
        <w:t>, however, it cannot be changed after the LOI stage.</w:t>
      </w:r>
    </w:p>
    <w:p w14:paraId="59BD0F0A" w14:textId="77777777" w:rsidR="008B6D30" w:rsidRDefault="008B6D30" w:rsidP="008B6D30">
      <w:r w:rsidRPr="00BE154C">
        <w:t>_____________________________________________________________________________________</w:t>
      </w:r>
    </w:p>
    <w:p w14:paraId="767AA29B" w14:textId="3CF40781" w:rsidR="008B6D30" w:rsidRDefault="00A7338D" w:rsidP="00020748">
      <w:pPr>
        <w:rPr>
          <w:b/>
          <w:bCs/>
        </w:rPr>
      </w:pPr>
      <w:r>
        <w:rPr>
          <w:b/>
          <w:bCs/>
        </w:rPr>
        <w:t xml:space="preserve">Q. </w:t>
      </w:r>
      <w:r w:rsidR="00661CEA">
        <w:rPr>
          <w:b/>
          <w:bCs/>
        </w:rPr>
        <w:t>Can fields of research</w:t>
      </w:r>
      <w:r w:rsidR="000F18F1">
        <w:rPr>
          <w:b/>
          <w:bCs/>
        </w:rPr>
        <w:t xml:space="preserve"> and keywords</w:t>
      </w:r>
      <w:r w:rsidR="00661CEA">
        <w:rPr>
          <w:b/>
          <w:bCs/>
        </w:rPr>
        <w:t xml:space="preserve"> be changed at the LOI stage?</w:t>
      </w:r>
    </w:p>
    <w:p w14:paraId="2B541A18" w14:textId="2B2384EC" w:rsidR="00661CEA" w:rsidRDefault="00661CEA" w:rsidP="00020748">
      <w:r>
        <w:t xml:space="preserve">A. A: </w:t>
      </w:r>
      <w:r>
        <w:softHyphen/>
        <w:t>Yes, they can be modified, however, they shouldn't be changed completely because this information</w:t>
      </w:r>
      <w:r w:rsidR="00FE40F7">
        <w:t xml:space="preserve"> is used</w:t>
      </w:r>
      <w:r>
        <w:t xml:space="preserve"> to recruit for the multidisciplinary review panel.</w:t>
      </w:r>
    </w:p>
    <w:p w14:paraId="34D192FA" w14:textId="77777777" w:rsidR="00997F37" w:rsidRDefault="00997F37" w:rsidP="00997F37">
      <w:r w:rsidRPr="00BE154C">
        <w:t>_____________________________________________________________________________________</w:t>
      </w:r>
    </w:p>
    <w:p w14:paraId="5892ECF9" w14:textId="67E3CA4A" w:rsidR="00997F37" w:rsidRPr="00845C98" w:rsidRDefault="00845C98" w:rsidP="00020748">
      <w:pPr>
        <w:rPr>
          <w:b/>
          <w:bCs/>
        </w:rPr>
      </w:pPr>
      <w:r w:rsidRPr="00845C98">
        <w:rPr>
          <w:b/>
          <w:bCs/>
        </w:rPr>
        <w:t xml:space="preserve">Q: </w:t>
      </w:r>
      <w:r w:rsidRPr="00845C98">
        <w:rPr>
          <w:b/>
          <w:bCs/>
        </w:rPr>
        <w:softHyphen/>
        <w:t>Can research associates and project managers be included as collaborators or co-applicants?</w:t>
      </w:r>
    </w:p>
    <w:p w14:paraId="363408FA" w14:textId="77777777" w:rsidR="000402BF" w:rsidRDefault="00845C98" w:rsidP="004119EF">
      <w:r>
        <w:t xml:space="preserve">A. </w:t>
      </w:r>
      <w:r>
        <w:softHyphen/>
      </w:r>
      <w:r w:rsidR="004119EF">
        <w:t>Research associates, s</w:t>
      </w:r>
      <w:r>
        <w:t>tudents, postdoctoral fellows, and such positions are eligible to participate as a collaborator if they are not supervised by the NPI, co-principal investigator, co-applicant and/or another collaborator.</w:t>
      </w:r>
    </w:p>
    <w:p w14:paraId="6AEBD3F1" w14:textId="19D908D1" w:rsidR="004119EF" w:rsidRDefault="004119EF" w:rsidP="004119EF">
      <w:r w:rsidRPr="00BE154C">
        <w:lastRenderedPageBreak/>
        <w:t>_____________________________________________________________________________________</w:t>
      </w:r>
    </w:p>
    <w:p w14:paraId="054CD6BD" w14:textId="1F888BA5" w:rsidR="004119EF" w:rsidRDefault="00F30472" w:rsidP="00020748">
      <w:pPr>
        <w:rPr>
          <w:b/>
          <w:bCs/>
        </w:rPr>
      </w:pPr>
      <w:r>
        <w:rPr>
          <w:b/>
          <w:bCs/>
        </w:rPr>
        <w:t>Q. Is there a maximum amount of prize money that can be transferred outside of Canada?</w:t>
      </w:r>
    </w:p>
    <w:p w14:paraId="5462078B" w14:textId="6DE82D55" w:rsidR="00F30472" w:rsidRDefault="00F30472" w:rsidP="00020748">
      <w:r>
        <w:t>A. There is no limit</w:t>
      </w:r>
      <w:r w:rsidR="00101F28">
        <w:t>;</w:t>
      </w:r>
      <w:r>
        <w:t xml:space="preserve"> however, </w:t>
      </w:r>
      <w:r w:rsidRPr="00F30472">
        <w:t>one consideration in the High Reward is the benefit to Canada.</w:t>
      </w:r>
    </w:p>
    <w:p w14:paraId="0625E584" w14:textId="77777777" w:rsidR="00733541" w:rsidRDefault="00733541" w:rsidP="00733541">
      <w:r w:rsidRPr="00BE154C">
        <w:t>_____________________________________________________________________________________</w:t>
      </w:r>
    </w:p>
    <w:p w14:paraId="72BF1582" w14:textId="1F4AC878" w:rsidR="00733541" w:rsidRPr="001C29CC" w:rsidRDefault="001C29CC" w:rsidP="00020748">
      <w:pPr>
        <w:rPr>
          <w:b/>
          <w:bCs/>
        </w:rPr>
      </w:pPr>
      <w:r>
        <w:rPr>
          <w:b/>
          <w:bCs/>
        </w:rPr>
        <w:t>Q. Canadian government departments are ineligible for the award, does this mean other governments outside of Canada are also ineligible?</w:t>
      </w:r>
    </w:p>
    <w:p w14:paraId="6FE707DA" w14:textId="0B300A12" w:rsidR="004119EF" w:rsidRDefault="001C29CC" w:rsidP="00020748">
      <w:r>
        <w:t>A. Any government agency</w:t>
      </w:r>
      <w:r w:rsidR="00101F28">
        <w:t>,</w:t>
      </w:r>
      <w:r>
        <w:t xml:space="preserve"> Canadian or </w:t>
      </w:r>
      <w:r w:rsidR="00D05E3F">
        <w:t>foreign</w:t>
      </w:r>
      <w:r w:rsidR="00101F28">
        <w:t>,</w:t>
      </w:r>
      <w:r>
        <w:t xml:space="preserve"> is ineligible.</w:t>
      </w:r>
    </w:p>
    <w:p w14:paraId="4518ED05" w14:textId="77777777" w:rsidR="000D746B" w:rsidRDefault="000D746B" w:rsidP="000D746B">
      <w:r w:rsidRPr="00BE154C">
        <w:t>_____________________________________________________________________________________</w:t>
      </w:r>
    </w:p>
    <w:p w14:paraId="1867118C" w14:textId="5C9802E3" w:rsidR="00C91C2E" w:rsidRDefault="000D746B" w:rsidP="00C91C2E">
      <w:pPr>
        <w:rPr>
          <w:b/>
          <w:bCs/>
        </w:rPr>
      </w:pPr>
      <w:r w:rsidRPr="00C91C2E">
        <w:rPr>
          <w:b/>
          <w:bCs/>
        </w:rPr>
        <w:t xml:space="preserve">Q. </w:t>
      </w:r>
      <w:r w:rsidR="00AC244F" w:rsidRPr="00AC244F">
        <w:rPr>
          <w:b/>
          <w:bCs/>
        </w:rPr>
        <w:t>Since the LOI multidisciplinary panel will also be multisectoral, are teams encouraged to suggest reviewers beyond academia?</w:t>
      </w:r>
      <w:r w:rsidR="00AC244F" w:rsidRPr="00AC244F">
        <w:rPr>
          <w:b/>
          <w:bCs/>
        </w:rPr>
        <w:softHyphen/>
      </w:r>
      <w:r w:rsidR="00AC244F" w:rsidRPr="00AC244F">
        <w:rPr>
          <w:b/>
          <w:bCs/>
        </w:rPr>
        <w:softHyphen/>
      </w:r>
      <w:r w:rsidR="00AC244F" w:rsidRPr="00AC244F">
        <w:rPr>
          <w:b/>
          <w:bCs/>
        </w:rPr>
        <w:softHyphen/>
      </w:r>
    </w:p>
    <w:p w14:paraId="4EB3A0B2" w14:textId="2FEF3014" w:rsidR="00AC244F" w:rsidRPr="00AC244F" w:rsidRDefault="00AC244F" w:rsidP="00C91C2E">
      <w:r>
        <w:t xml:space="preserve">A. </w:t>
      </w:r>
      <w:r w:rsidR="00B53686">
        <w:t xml:space="preserve">Yes, teams are encouraged to select the most appropriate people for the panel, and that may be someone </w:t>
      </w:r>
      <w:r w:rsidR="00026281">
        <w:t xml:space="preserve">from a sector </w:t>
      </w:r>
      <w:r w:rsidR="00B53686">
        <w:t>beyond academia.</w:t>
      </w:r>
    </w:p>
    <w:p w14:paraId="2AC1AF15" w14:textId="77777777" w:rsidR="00CE7EDF" w:rsidRDefault="00CE7EDF" w:rsidP="00CE7EDF">
      <w:r w:rsidRPr="00BE154C">
        <w:t>_____________________________________________________________________________________</w:t>
      </w:r>
    </w:p>
    <w:p w14:paraId="786BCE04" w14:textId="49C07F4D" w:rsidR="00C91C2E" w:rsidRDefault="00CE7EDF" w:rsidP="00020748">
      <w:pPr>
        <w:rPr>
          <w:b/>
          <w:bCs/>
        </w:rPr>
      </w:pPr>
      <w:r>
        <w:rPr>
          <w:b/>
          <w:bCs/>
        </w:rPr>
        <w:t xml:space="preserve">Q. </w:t>
      </w:r>
      <w:r w:rsidR="00FF4091">
        <w:rPr>
          <w:b/>
          <w:bCs/>
        </w:rPr>
        <w:t>Can any team member or collaborator have a conflict of interest with external reviewers.</w:t>
      </w:r>
    </w:p>
    <w:p w14:paraId="78E0998A" w14:textId="31A2A9F3" w:rsidR="00FF4091" w:rsidRDefault="00FF4091" w:rsidP="00020748">
      <w:r>
        <w:t xml:space="preserve">A. </w:t>
      </w:r>
      <w:r w:rsidR="009C1344">
        <w:t>No, there cannot be any conflict of interes</w:t>
      </w:r>
      <w:r w:rsidR="00AC6FC6">
        <w:t>t</w:t>
      </w:r>
      <w:r w:rsidR="009C1344">
        <w:t xml:space="preserve"> between any team member </w:t>
      </w:r>
      <w:r w:rsidR="00E84D82">
        <w:t>or collaborator and external reviewer.</w:t>
      </w:r>
    </w:p>
    <w:p w14:paraId="6E4666B6" w14:textId="77777777" w:rsidR="00AC6FC6" w:rsidRDefault="00AC6FC6" w:rsidP="00AC6FC6">
      <w:r w:rsidRPr="00BE154C">
        <w:t>_____________________________________________________________________________________</w:t>
      </w:r>
    </w:p>
    <w:p w14:paraId="3385D778" w14:textId="465EFF4E" w:rsidR="00AC6FC6" w:rsidRDefault="00AC6FC6" w:rsidP="00020748">
      <w:pPr>
        <w:rPr>
          <w:b/>
          <w:bCs/>
        </w:rPr>
      </w:pPr>
      <w:r>
        <w:rPr>
          <w:b/>
          <w:bCs/>
        </w:rPr>
        <w:t xml:space="preserve">Q. </w:t>
      </w:r>
      <w:r w:rsidR="00424A79">
        <w:rPr>
          <w:b/>
          <w:bCs/>
        </w:rPr>
        <w:t>Do independent researchers have to be employed by</w:t>
      </w:r>
      <w:r w:rsidR="00E90340">
        <w:rPr>
          <w:b/>
          <w:bCs/>
        </w:rPr>
        <w:t xml:space="preserve"> an eligible institution</w:t>
      </w:r>
      <w:r w:rsidR="00424A79">
        <w:rPr>
          <w:b/>
          <w:bCs/>
        </w:rPr>
        <w:t>, or can they be self-employed or a visiting researcher?</w:t>
      </w:r>
    </w:p>
    <w:p w14:paraId="6C2C11E1" w14:textId="3C3B6B1D" w:rsidR="00424A79" w:rsidRDefault="00424A79" w:rsidP="00020748">
      <w:r>
        <w:t>A. They must be employed.</w:t>
      </w:r>
    </w:p>
    <w:p w14:paraId="7D71CA44" w14:textId="77777777" w:rsidR="00F707D9" w:rsidRDefault="00F707D9" w:rsidP="00F707D9">
      <w:r w:rsidRPr="00BE154C">
        <w:t>_____________________________________________________________________________________</w:t>
      </w:r>
    </w:p>
    <w:p w14:paraId="4E891EDC" w14:textId="41361CD2" w:rsidR="00F707D9" w:rsidRDefault="00524070" w:rsidP="00020748">
      <w:pPr>
        <w:rPr>
          <w:b/>
          <w:bCs/>
        </w:rPr>
      </w:pPr>
      <w:r>
        <w:rPr>
          <w:b/>
          <w:bCs/>
        </w:rPr>
        <w:t xml:space="preserve">Q. </w:t>
      </w:r>
      <w:r w:rsidR="00652B4A">
        <w:rPr>
          <w:b/>
          <w:bCs/>
        </w:rPr>
        <w:t>If a participant is removed can they be re-invited at a later point?</w:t>
      </w:r>
    </w:p>
    <w:p w14:paraId="53FC6939" w14:textId="5961C5BE" w:rsidR="00652B4A" w:rsidRDefault="00652B4A" w:rsidP="00020748">
      <w:r>
        <w:t>A. Yes, they can be re-invited</w:t>
      </w:r>
      <w:r w:rsidR="00943F90">
        <w:t>.</w:t>
      </w:r>
    </w:p>
    <w:p w14:paraId="2BD05394" w14:textId="77777777" w:rsidR="00041701" w:rsidRDefault="00041701" w:rsidP="00041701">
      <w:r w:rsidRPr="00BE154C">
        <w:t>_____________________________________________________________________________________</w:t>
      </w:r>
    </w:p>
    <w:p w14:paraId="128C4F71" w14:textId="6BB2B022" w:rsidR="00041701" w:rsidRPr="000D6C29" w:rsidRDefault="00953818" w:rsidP="00020748">
      <w:pPr>
        <w:rPr>
          <w:b/>
          <w:bCs/>
        </w:rPr>
      </w:pPr>
      <w:r>
        <w:rPr>
          <w:b/>
          <w:bCs/>
        </w:rPr>
        <w:t xml:space="preserve">For </w:t>
      </w:r>
      <w:r w:rsidR="000D6C29">
        <w:rPr>
          <w:b/>
          <w:bCs/>
        </w:rPr>
        <w:t>more</w:t>
      </w:r>
      <w:r>
        <w:rPr>
          <w:b/>
          <w:bCs/>
        </w:rPr>
        <w:t xml:space="preserve"> </w:t>
      </w:r>
      <w:r w:rsidR="000D6C29">
        <w:rPr>
          <w:b/>
          <w:bCs/>
        </w:rPr>
        <w:t>information</w:t>
      </w:r>
      <w:r>
        <w:rPr>
          <w:b/>
          <w:bCs/>
        </w:rPr>
        <w:t xml:space="preserve"> please contact </w:t>
      </w:r>
      <w:hyperlink r:id="rId6" w:history="1">
        <w:r w:rsidRPr="00F64FF7">
          <w:rPr>
            <w:rStyle w:val="Hyperlink"/>
            <w:b/>
            <w:bCs/>
          </w:rPr>
          <w:t>NFRF-FNFR@chairs-chaires.gc.ca</w:t>
        </w:r>
      </w:hyperlink>
      <w:r w:rsidR="000D6C29">
        <w:t xml:space="preserve"> </w:t>
      </w:r>
      <w:r w:rsidR="000D6C29">
        <w:rPr>
          <w:b/>
          <w:bCs/>
        </w:rPr>
        <w:t>or visit the</w:t>
      </w:r>
      <w:r w:rsidR="00332214">
        <w:rPr>
          <w:b/>
          <w:bCs/>
        </w:rPr>
        <w:t xml:space="preserve"> </w:t>
      </w:r>
      <w:hyperlink r:id="rId7" w:history="1">
        <w:r w:rsidR="00332214" w:rsidRPr="00332214">
          <w:rPr>
            <w:rStyle w:val="Hyperlink"/>
            <w:b/>
            <w:bCs/>
          </w:rPr>
          <w:t>NFRF Transformation Competition webpage</w:t>
        </w:r>
      </w:hyperlink>
      <w:r w:rsidR="00332214">
        <w:rPr>
          <w:b/>
          <w:bCs/>
        </w:rPr>
        <w:t>.</w:t>
      </w:r>
    </w:p>
    <w:sectPr w:rsidR="00041701" w:rsidRPr="000D6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A575B"/>
    <w:multiLevelType w:val="hybridMultilevel"/>
    <w:tmpl w:val="48BE0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F27A9"/>
    <w:multiLevelType w:val="hybridMultilevel"/>
    <w:tmpl w:val="20AE0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B4C50"/>
    <w:multiLevelType w:val="hybridMultilevel"/>
    <w:tmpl w:val="6E149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40EFA"/>
    <w:multiLevelType w:val="hybridMultilevel"/>
    <w:tmpl w:val="5BD8C8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2033C4"/>
    <w:multiLevelType w:val="hybridMultilevel"/>
    <w:tmpl w:val="0636BD0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FF"/>
    <w:rsid w:val="00020748"/>
    <w:rsid w:val="000218F8"/>
    <w:rsid w:val="00023450"/>
    <w:rsid w:val="00026281"/>
    <w:rsid w:val="0002709B"/>
    <w:rsid w:val="00032512"/>
    <w:rsid w:val="0003317A"/>
    <w:rsid w:val="00035CE3"/>
    <w:rsid w:val="000402BF"/>
    <w:rsid w:val="00040517"/>
    <w:rsid w:val="00041701"/>
    <w:rsid w:val="00043CFF"/>
    <w:rsid w:val="00056E25"/>
    <w:rsid w:val="00077791"/>
    <w:rsid w:val="00084267"/>
    <w:rsid w:val="000B413F"/>
    <w:rsid w:val="000B6FDD"/>
    <w:rsid w:val="000D6C29"/>
    <w:rsid w:val="000D746B"/>
    <w:rsid w:val="000F18F1"/>
    <w:rsid w:val="000F6D05"/>
    <w:rsid w:val="00101F28"/>
    <w:rsid w:val="00135503"/>
    <w:rsid w:val="001615A2"/>
    <w:rsid w:val="00177439"/>
    <w:rsid w:val="001824D5"/>
    <w:rsid w:val="00183944"/>
    <w:rsid w:val="001A74B6"/>
    <w:rsid w:val="001C29CC"/>
    <w:rsid w:val="001D0D1E"/>
    <w:rsid w:val="001D7CF7"/>
    <w:rsid w:val="001F378F"/>
    <w:rsid w:val="001F4671"/>
    <w:rsid w:val="00220C2E"/>
    <w:rsid w:val="0022796D"/>
    <w:rsid w:val="002443C4"/>
    <w:rsid w:val="0024607F"/>
    <w:rsid w:val="00264B49"/>
    <w:rsid w:val="002A3481"/>
    <w:rsid w:val="002B3262"/>
    <w:rsid w:val="002B7562"/>
    <w:rsid w:val="002D36DE"/>
    <w:rsid w:val="002D584C"/>
    <w:rsid w:val="002E39F1"/>
    <w:rsid w:val="002E4A4C"/>
    <w:rsid w:val="00303226"/>
    <w:rsid w:val="00303CC1"/>
    <w:rsid w:val="0032027C"/>
    <w:rsid w:val="00325848"/>
    <w:rsid w:val="00332153"/>
    <w:rsid w:val="00332214"/>
    <w:rsid w:val="00340874"/>
    <w:rsid w:val="00354CB8"/>
    <w:rsid w:val="003622BC"/>
    <w:rsid w:val="00364147"/>
    <w:rsid w:val="0037707A"/>
    <w:rsid w:val="003F6738"/>
    <w:rsid w:val="00403983"/>
    <w:rsid w:val="004119EF"/>
    <w:rsid w:val="00413018"/>
    <w:rsid w:val="0041404B"/>
    <w:rsid w:val="00424A79"/>
    <w:rsid w:val="0043238E"/>
    <w:rsid w:val="004713FD"/>
    <w:rsid w:val="00476800"/>
    <w:rsid w:val="00482C47"/>
    <w:rsid w:val="004867DE"/>
    <w:rsid w:val="004B08E3"/>
    <w:rsid w:val="004C42B2"/>
    <w:rsid w:val="004D15B5"/>
    <w:rsid w:val="004F5CDA"/>
    <w:rsid w:val="004F6620"/>
    <w:rsid w:val="00501EF9"/>
    <w:rsid w:val="00524070"/>
    <w:rsid w:val="005403C9"/>
    <w:rsid w:val="00560F6F"/>
    <w:rsid w:val="00590283"/>
    <w:rsid w:val="005A5114"/>
    <w:rsid w:val="005B6411"/>
    <w:rsid w:val="005D03FC"/>
    <w:rsid w:val="005D08E5"/>
    <w:rsid w:val="005D62FA"/>
    <w:rsid w:val="005E7191"/>
    <w:rsid w:val="005E75FE"/>
    <w:rsid w:val="005F2949"/>
    <w:rsid w:val="005F4EED"/>
    <w:rsid w:val="00652B4A"/>
    <w:rsid w:val="00653B7F"/>
    <w:rsid w:val="0065745C"/>
    <w:rsid w:val="00661CEA"/>
    <w:rsid w:val="006949C8"/>
    <w:rsid w:val="006A7BAE"/>
    <w:rsid w:val="006E0AA2"/>
    <w:rsid w:val="006E516E"/>
    <w:rsid w:val="006F790F"/>
    <w:rsid w:val="0072450E"/>
    <w:rsid w:val="00726F2C"/>
    <w:rsid w:val="007301B9"/>
    <w:rsid w:val="00733541"/>
    <w:rsid w:val="007474BD"/>
    <w:rsid w:val="007550CB"/>
    <w:rsid w:val="00760F45"/>
    <w:rsid w:val="0076644B"/>
    <w:rsid w:val="007819E0"/>
    <w:rsid w:val="007A5A70"/>
    <w:rsid w:val="007B347C"/>
    <w:rsid w:val="007B4A60"/>
    <w:rsid w:val="007C1AC1"/>
    <w:rsid w:val="007C1C76"/>
    <w:rsid w:val="00824C02"/>
    <w:rsid w:val="00834AEB"/>
    <w:rsid w:val="00837CB8"/>
    <w:rsid w:val="00845C98"/>
    <w:rsid w:val="0085462A"/>
    <w:rsid w:val="00857F80"/>
    <w:rsid w:val="0087585A"/>
    <w:rsid w:val="00880844"/>
    <w:rsid w:val="008941FE"/>
    <w:rsid w:val="008961CD"/>
    <w:rsid w:val="008B58C1"/>
    <w:rsid w:val="008B6D30"/>
    <w:rsid w:val="008C66E4"/>
    <w:rsid w:val="008D57B9"/>
    <w:rsid w:val="008D6597"/>
    <w:rsid w:val="008E73D9"/>
    <w:rsid w:val="00915DAF"/>
    <w:rsid w:val="00921DC0"/>
    <w:rsid w:val="0093385D"/>
    <w:rsid w:val="009364DE"/>
    <w:rsid w:val="00943F90"/>
    <w:rsid w:val="00953818"/>
    <w:rsid w:val="009732AD"/>
    <w:rsid w:val="009826EF"/>
    <w:rsid w:val="00994D4D"/>
    <w:rsid w:val="00997F37"/>
    <w:rsid w:val="009B546C"/>
    <w:rsid w:val="009C1344"/>
    <w:rsid w:val="009F0D72"/>
    <w:rsid w:val="00A0598C"/>
    <w:rsid w:val="00A30454"/>
    <w:rsid w:val="00A33A06"/>
    <w:rsid w:val="00A4081C"/>
    <w:rsid w:val="00A70226"/>
    <w:rsid w:val="00A7338D"/>
    <w:rsid w:val="00A85069"/>
    <w:rsid w:val="00AA4DFE"/>
    <w:rsid w:val="00AA7969"/>
    <w:rsid w:val="00AC244F"/>
    <w:rsid w:val="00AC6FC6"/>
    <w:rsid w:val="00AD06CC"/>
    <w:rsid w:val="00AF1A1F"/>
    <w:rsid w:val="00B23EBB"/>
    <w:rsid w:val="00B53686"/>
    <w:rsid w:val="00B60615"/>
    <w:rsid w:val="00B74671"/>
    <w:rsid w:val="00B87967"/>
    <w:rsid w:val="00BA7598"/>
    <w:rsid w:val="00BB750D"/>
    <w:rsid w:val="00BE154C"/>
    <w:rsid w:val="00C35C29"/>
    <w:rsid w:val="00C8763F"/>
    <w:rsid w:val="00C91C2E"/>
    <w:rsid w:val="00CA0484"/>
    <w:rsid w:val="00CB337B"/>
    <w:rsid w:val="00CE7EDF"/>
    <w:rsid w:val="00CF03B0"/>
    <w:rsid w:val="00D05E3F"/>
    <w:rsid w:val="00D40FD7"/>
    <w:rsid w:val="00D55882"/>
    <w:rsid w:val="00D7463F"/>
    <w:rsid w:val="00D86D4F"/>
    <w:rsid w:val="00DB4A09"/>
    <w:rsid w:val="00DC70C0"/>
    <w:rsid w:val="00DD38FE"/>
    <w:rsid w:val="00DD7BFA"/>
    <w:rsid w:val="00DE4B55"/>
    <w:rsid w:val="00E54016"/>
    <w:rsid w:val="00E84D82"/>
    <w:rsid w:val="00E90340"/>
    <w:rsid w:val="00EB4240"/>
    <w:rsid w:val="00ED2C27"/>
    <w:rsid w:val="00EE3338"/>
    <w:rsid w:val="00F16422"/>
    <w:rsid w:val="00F30472"/>
    <w:rsid w:val="00F31FDE"/>
    <w:rsid w:val="00F331D3"/>
    <w:rsid w:val="00F62C22"/>
    <w:rsid w:val="00F64FF7"/>
    <w:rsid w:val="00F707D9"/>
    <w:rsid w:val="00F81A49"/>
    <w:rsid w:val="00FC2C1B"/>
    <w:rsid w:val="00FC57AB"/>
    <w:rsid w:val="00FC6442"/>
    <w:rsid w:val="00FE40F7"/>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5321"/>
  <w15:chartTrackingRefBased/>
  <w15:docId w15:val="{7BC71392-075C-44DE-85B4-3C20828D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0F"/>
    <w:pPr>
      <w:spacing w:line="256" w:lineRule="auto"/>
    </w:pPr>
  </w:style>
  <w:style w:type="paragraph" w:styleId="Heading1">
    <w:name w:val="heading 1"/>
    <w:basedOn w:val="Normal"/>
    <w:next w:val="Normal"/>
    <w:link w:val="Heading1Char"/>
    <w:uiPriority w:val="9"/>
    <w:qFormat/>
    <w:rsid w:val="002A34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A1F"/>
    <w:pPr>
      <w:spacing w:after="0" w:line="240"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72450E"/>
    <w:rPr>
      <w:sz w:val="16"/>
      <w:szCs w:val="16"/>
    </w:rPr>
  </w:style>
  <w:style w:type="paragraph" w:styleId="CommentText">
    <w:name w:val="annotation text"/>
    <w:basedOn w:val="Normal"/>
    <w:link w:val="CommentTextChar"/>
    <w:uiPriority w:val="99"/>
    <w:semiHidden/>
    <w:unhideWhenUsed/>
    <w:rsid w:val="0072450E"/>
    <w:pPr>
      <w:spacing w:line="240" w:lineRule="auto"/>
    </w:pPr>
    <w:rPr>
      <w:sz w:val="20"/>
      <w:szCs w:val="20"/>
    </w:rPr>
  </w:style>
  <w:style w:type="character" w:customStyle="1" w:styleId="CommentTextChar">
    <w:name w:val="Comment Text Char"/>
    <w:basedOn w:val="DefaultParagraphFont"/>
    <w:link w:val="CommentText"/>
    <w:uiPriority w:val="99"/>
    <w:semiHidden/>
    <w:rsid w:val="0072450E"/>
    <w:rPr>
      <w:sz w:val="20"/>
      <w:szCs w:val="20"/>
    </w:rPr>
  </w:style>
  <w:style w:type="paragraph" w:styleId="CommentSubject">
    <w:name w:val="annotation subject"/>
    <w:basedOn w:val="CommentText"/>
    <w:next w:val="CommentText"/>
    <w:link w:val="CommentSubjectChar"/>
    <w:uiPriority w:val="99"/>
    <w:semiHidden/>
    <w:unhideWhenUsed/>
    <w:rsid w:val="0072450E"/>
    <w:rPr>
      <w:b/>
      <w:bCs/>
    </w:rPr>
  </w:style>
  <w:style w:type="character" w:customStyle="1" w:styleId="CommentSubjectChar">
    <w:name w:val="Comment Subject Char"/>
    <w:basedOn w:val="CommentTextChar"/>
    <w:link w:val="CommentSubject"/>
    <w:uiPriority w:val="99"/>
    <w:semiHidden/>
    <w:rsid w:val="0072450E"/>
    <w:rPr>
      <w:b/>
      <w:bCs/>
      <w:sz w:val="20"/>
      <w:szCs w:val="20"/>
    </w:rPr>
  </w:style>
  <w:style w:type="character" w:styleId="Hyperlink">
    <w:name w:val="Hyperlink"/>
    <w:basedOn w:val="DefaultParagraphFont"/>
    <w:uiPriority w:val="99"/>
    <w:unhideWhenUsed/>
    <w:rsid w:val="00880844"/>
    <w:rPr>
      <w:color w:val="0563C1" w:themeColor="hyperlink"/>
      <w:u w:val="single"/>
    </w:rPr>
  </w:style>
  <w:style w:type="character" w:styleId="UnresolvedMention">
    <w:name w:val="Unresolved Mention"/>
    <w:basedOn w:val="DefaultParagraphFont"/>
    <w:uiPriority w:val="99"/>
    <w:semiHidden/>
    <w:unhideWhenUsed/>
    <w:rsid w:val="00880844"/>
    <w:rPr>
      <w:color w:val="605E5C"/>
      <w:shd w:val="clear" w:color="auto" w:fill="E1DFDD"/>
    </w:rPr>
  </w:style>
  <w:style w:type="character" w:styleId="FollowedHyperlink">
    <w:name w:val="FollowedHyperlink"/>
    <w:basedOn w:val="DefaultParagraphFont"/>
    <w:uiPriority w:val="99"/>
    <w:semiHidden/>
    <w:unhideWhenUsed/>
    <w:rsid w:val="00880844"/>
    <w:rPr>
      <w:color w:val="954F72" w:themeColor="followedHyperlink"/>
      <w:u w:val="single"/>
    </w:rPr>
  </w:style>
  <w:style w:type="character" w:customStyle="1" w:styleId="Heading1Char">
    <w:name w:val="Heading 1 Char"/>
    <w:basedOn w:val="DefaultParagraphFont"/>
    <w:link w:val="Heading1"/>
    <w:uiPriority w:val="9"/>
    <w:rsid w:val="002A34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90418">
      <w:bodyDiv w:val="1"/>
      <w:marLeft w:val="0"/>
      <w:marRight w:val="0"/>
      <w:marTop w:val="0"/>
      <w:marBottom w:val="0"/>
      <w:divBdr>
        <w:top w:val="none" w:sz="0" w:space="0" w:color="auto"/>
        <w:left w:val="none" w:sz="0" w:space="0" w:color="auto"/>
        <w:bottom w:val="none" w:sz="0" w:space="0" w:color="auto"/>
        <w:right w:val="none" w:sz="0" w:space="0" w:color="auto"/>
      </w:divBdr>
    </w:div>
    <w:div w:id="405029543">
      <w:bodyDiv w:val="1"/>
      <w:marLeft w:val="0"/>
      <w:marRight w:val="0"/>
      <w:marTop w:val="0"/>
      <w:marBottom w:val="0"/>
      <w:divBdr>
        <w:top w:val="none" w:sz="0" w:space="0" w:color="auto"/>
        <w:left w:val="none" w:sz="0" w:space="0" w:color="auto"/>
        <w:bottom w:val="none" w:sz="0" w:space="0" w:color="auto"/>
        <w:right w:val="none" w:sz="0" w:space="0" w:color="auto"/>
      </w:divBdr>
    </w:div>
    <w:div w:id="848837369">
      <w:bodyDiv w:val="1"/>
      <w:marLeft w:val="0"/>
      <w:marRight w:val="0"/>
      <w:marTop w:val="0"/>
      <w:marBottom w:val="0"/>
      <w:divBdr>
        <w:top w:val="none" w:sz="0" w:space="0" w:color="auto"/>
        <w:left w:val="none" w:sz="0" w:space="0" w:color="auto"/>
        <w:bottom w:val="none" w:sz="0" w:space="0" w:color="auto"/>
        <w:right w:val="none" w:sz="0" w:space="0" w:color="auto"/>
      </w:divBdr>
    </w:div>
    <w:div w:id="1572500255">
      <w:bodyDiv w:val="1"/>
      <w:marLeft w:val="0"/>
      <w:marRight w:val="0"/>
      <w:marTop w:val="0"/>
      <w:marBottom w:val="0"/>
      <w:divBdr>
        <w:top w:val="none" w:sz="0" w:space="0" w:color="auto"/>
        <w:left w:val="none" w:sz="0" w:space="0" w:color="auto"/>
        <w:bottom w:val="none" w:sz="0" w:space="0" w:color="auto"/>
        <w:right w:val="none" w:sz="0" w:space="0" w:color="auto"/>
      </w:divBdr>
    </w:div>
    <w:div w:id="1632664472">
      <w:bodyDiv w:val="1"/>
      <w:marLeft w:val="0"/>
      <w:marRight w:val="0"/>
      <w:marTop w:val="0"/>
      <w:marBottom w:val="0"/>
      <w:divBdr>
        <w:top w:val="none" w:sz="0" w:space="0" w:color="auto"/>
        <w:left w:val="none" w:sz="0" w:space="0" w:color="auto"/>
        <w:bottom w:val="none" w:sz="0" w:space="0" w:color="auto"/>
        <w:right w:val="none" w:sz="0" w:space="0" w:color="auto"/>
      </w:divBdr>
    </w:div>
    <w:div w:id="1835342710">
      <w:bodyDiv w:val="1"/>
      <w:marLeft w:val="0"/>
      <w:marRight w:val="0"/>
      <w:marTop w:val="0"/>
      <w:marBottom w:val="0"/>
      <w:divBdr>
        <w:top w:val="none" w:sz="0" w:space="0" w:color="auto"/>
        <w:left w:val="none" w:sz="0" w:space="0" w:color="auto"/>
        <w:bottom w:val="none" w:sz="0" w:space="0" w:color="auto"/>
        <w:right w:val="none" w:sz="0" w:space="0" w:color="auto"/>
      </w:divBdr>
    </w:div>
    <w:div w:id="18721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hrc-crsh.gc.ca/funding-financement/nfrf-fnfr/transformation/2022/competition-concours-e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RF-FNFR@chairs-chaires.gc.ca" TargetMode="External"/><Relationship Id="rId5" Type="http://schemas.openxmlformats.org/officeDocument/2006/relationships/hyperlink" Target="mailto:NFRF-FNFR@chairs-chaires.gc.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Research - Strategic Programs Assistant</dc:creator>
  <cp:keywords/>
  <dc:description/>
  <cp:lastModifiedBy>Andrew Burke</cp:lastModifiedBy>
  <cp:revision>5</cp:revision>
  <dcterms:created xsi:type="dcterms:W3CDTF">2021-11-03T20:19:00Z</dcterms:created>
  <dcterms:modified xsi:type="dcterms:W3CDTF">2021-11-09T19:49:00Z</dcterms:modified>
</cp:coreProperties>
</file>